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5F427" w14:textId="4FB217C8" w:rsidR="0078287A" w:rsidRPr="003656AA" w:rsidRDefault="00661E47" w:rsidP="0078287A">
      <w:pPr>
        <w:jc w:val="both"/>
        <w:rPr>
          <w:b/>
          <w:bCs/>
          <w:color w:val="E36C0A" w:themeColor="accent6" w:themeShade="BF"/>
          <w:sz w:val="32"/>
          <w:szCs w:val="32"/>
          <w:lang w:val="en-US"/>
        </w:rPr>
      </w:pPr>
      <w:r>
        <w:rPr>
          <w:noProof/>
        </w:rPr>
        <mc:AlternateContent>
          <mc:Choice Requires="wps">
            <w:drawing>
              <wp:anchor distT="0" distB="0" distL="114300" distR="114300" simplePos="0" relativeHeight="251661312" behindDoc="0" locked="0" layoutInCell="1" allowOverlap="1" wp14:anchorId="31ED0338" wp14:editId="3D21ACE9">
                <wp:simplePos x="0" y="0"/>
                <wp:positionH relativeFrom="margin">
                  <wp:posOffset>2033517</wp:posOffset>
                </wp:positionH>
                <wp:positionV relativeFrom="paragraph">
                  <wp:posOffset>96568</wp:posOffset>
                </wp:positionV>
                <wp:extent cx="2026693" cy="1392072"/>
                <wp:effectExtent l="0" t="0" r="12065" b="17780"/>
                <wp:wrapNone/>
                <wp:docPr id="1655311061" name="Text Box 17"/>
                <wp:cNvGraphicFramePr/>
                <a:graphic xmlns:a="http://schemas.openxmlformats.org/drawingml/2006/main">
                  <a:graphicData uri="http://schemas.microsoft.com/office/word/2010/wordprocessingShape">
                    <wps:wsp>
                      <wps:cNvSpPr txBox="1"/>
                      <wps:spPr>
                        <a:xfrm flipH="1">
                          <a:off x="0" y="0"/>
                          <a:ext cx="2026693" cy="1392072"/>
                        </a:xfrm>
                        <a:prstGeom prst="horizontalScroll">
                          <a:avLst/>
                        </a:prstGeom>
                        <a:solidFill>
                          <a:schemeClr val="lt1"/>
                        </a:solidFill>
                        <a:ln w="6350">
                          <a:solidFill>
                            <a:prstClr val="black"/>
                          </a:solidFill>
                        </a:ln>
                      </wps:spPr>
                      <wps:txbx>
                        <w:txbxContent>
                          <w:p w14:paraId="56E0315C" w14:textId="673EA486" w:rsidR="00661E47" w:rsidRPr="00661E47" w:rsidRDefault="00661E47" w:rsidP="00661E47">
                            <w:pPr>
                              <w:pStyle w:val="Header"/>
                              <w:spacing w:before="240" w:line="360" w:lineRule="auto"/>
                              <w:jc w:val="center"/>
                              <w:rPr>
                                <w:rFonts w:ascii="Georgia" w:hAnsi="Georgia"/>
                                <w:sz w:val="23"/>
                                <w:szCs w:val="23"/>
                              </w:rPr>
                            </w:pPr>
                            <w:r w:rsidRPr="00661E47">
                              <w:rPr>
                                <w:rFonts w:ascii="Georgia" w:hAnsi="Georgia" w:cs="MRT_Poster"/>
                                <w:b/>
                                <w:bCs/>
                                <w:sz w:val="23"/>
                                <w:szCs w:val="23"/>
                              </w:rPr>
                              <w:t>Comparative Studies in Jurisprudence, Law</w:t>
                            </w:r>
                            <w:r>
                              <w:rPr>
                                <w:rFonts w:ascii="Georgia" w:hAnsi="Georgia" w:cs="MRT_Poster"/>
                                <w:b/>
                                <w:bCs/>
                                <w:sz w:val="23"/>
                                <w:szCs w:val="23"/>
                              </w:rPr>
                              <w:t>, and 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1ED033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17" o:spid="_x0000_s1026" type="#_x0000_t98" style="position:absolute;left:0;text-align:left;margin-left:160.1pt;margin-top:7.6pt;width:159.6pt;height:109.6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" fillcolor="white [3201]" strokeweight=".5pt">
                <v:textbox>
                  <w:txbxContent>
                    <w:p w14:paraId="56E0315C" w14:textId="673EA486" w:rsidR="00661E47" w:rsidRPr="00661E47" w:rsidRDefault="00661E47" w:rsidP="00661E47">
                      <w:pPr>
                        <w:pStyle w:val="Header"/>
                        <w:spacing w:before="240" w:line="360" w:lineRule="auto"/>
                        <w:jc w:val="center"/>
                        <w:rPr>
                          <w:rFonts w:ascii="Georgia" w:hAnsi="Georgia"/>
                          <w:sz w:val="23"/>
                          <w:szCs w:val="23"/>
                        </w:rPr>
                      </w:pPr>
                      <w:r w:rsidRPr="00661E47">
                        <w:rPr>
                          <w:rFonts w:ascii="Georgia" w:hAnsi="Georgia" w:cs="MRT_Poster"/>
                          <w:b/>
                          <w:bCs/>
                          <w:sz w:val="23"/>
                          <w:szCs w:val="23"/>
                        </w:rPr>
                        <w:t>Comparative Studies in Jurisprudence, Law</w:t>
                      </w:r>
                      <w:r>
                        <w:rPr>
                          <w:rFonts w:ascii="Georgia" w:hAnsi="Georgia" w:cs="MRT_Poster"/>
                          <w:b/>
                          <w:bCs/>
                          <w:sz w:val="23"/>
                          <w:szCs w:val="23"/>
                        </w:rPr>
                        <w:t>, and Politics</w:t>
                      </w:r>
                    </w:p>
                  </w:txbxContent>
                </v:textbox>
                <w10:wrap anchorx="margin"/>
              </v:shape>
            </w:pict>
          </mc:Fallback>
        </mc:AlternateContent>
      </w:r>
    </w:p>
    <w:p w14:paraId="303470D5" w14:textId="55BD0693" w:rsidR="0078287A" w:rsidRPr="003656AA" w:rsidRDefault="0078287A" w:rsidP="0078287A">
      <w:pPr>
        <w:pStyle w:val="icsmtitle"/>
        <w:spacing w:before="400"/>
        <w:rPr>
          <w:b/>
          <w:bCs/>
          <w:sz w:val="32"/>
          <w:szCs w:val="18"/>
          <w:lang w:val="en-US"/>
        </w:rPr>
      </w:pPr>
    </w:p>
    <w:p w14:paraId="426EFD38" w14:textId="77777777" w:rsidR="00661E47" w:rsidRDefault="00661E47" w:rsidP="00661E47">
      <w:pPr>
        <w:pStyle w:val="icsmtitle"/>
        <w:spacing w:before="400"/>
        <w:jc w:val="left"/>
        <w:rPr>
          <w:rFonts w:ascii="Georgia" w:hAnsi="Georgia"/>
          <w:b/>
          <w:bCs/>
          <w:sz w:val="32"/>
          <w:szCs w:val="18"/>
          <w:rtl/>
          <w:lang w:bidi="fa-IR"/>
        </w:rPr>
      </w:pPr>
    </w:p>
    <w:p w14:paraId="48B94035" w14:textId="77777777" w:rsidR="00661E47" w:rsidRDefault="00661E47" w:rsidP="00661E47">
      <w:pPr>
        <w:pStyle w:val="icsmtitle"/>
        <w:spacing w:before="400"/>
        <w:jc w:val="left"/>
        <w:rPr>
          <w:rFonts w:ascii="Georgia" w:hAnsi="Georgia"/>
          <w:b/>
          <w:bCs/>
          <w:sz w:val="32"/>
          <w:szCs w:val="18"/>
          <w:rtl/>
          <w:lang w:bidi="fa-IR"/>
        </w:rPr>
      </w:pPr>
    </w:p>
    <w:p w14:paraId="328CFD6C" w14:textId="111101AA" w:rsidR="00A348DE" w:rsidRPr="00AA740E" w:rsidRDefault="00866641" w:rsidP="00770E15">
      <w:pPr>
        <w:pStyle w:val="icsmtitle"/>
        <w:spacing w:before="400"/>
        <w:jc w:val="both"/>
        <w:rPr>
          <w:rFonts w:ascii="Georgia" w:hAnsi="Georgia"/>
          <w:b/>
          <w:bCs/>
          <w:sz w:val="32"/>
          <w:szCs w:val="18"/>
          <w:rtl/>
          <w:lang w:val="en-US" w:bidi="fa-IR"/>
        </w:rPr>
      </w:pPr>
      <w:r w:rsidRPr="00866641">
        <w:rPr>
          <w:rFonts w:ascii="Georgia" w:hAnsi="Georgia"/>
          <w:b/>
          <w:bCs/>
          <w:sz w:val="32"/>
          <w:szCs w:val="18"/>
        </w:rPr>
        <w:t>Feasibility of Aligning Iran’s Intellectual Property Legal Regime with the Requirements of the TRIPS Agreement in Light of the 2024 Industrial Property Protection Act</w:t>
      </w:r>
    </w:p>
    <w:p w14:paraId="470B94DA" w14:textId="65E2F06C" w:rsidR="006257F4" w:rsidRPr="000256FA" w:rsidRDefault="006257F4" w:rsidP="002A7EDE">
      <w:pPr>
        <w:pStyle w:val="icsmtitle"/>
        <w:spacing w:before="400"/>
        <w:jc w:val="both"/>
        <w:rPr>
          <w:rFonts w:ascii="Georgia" w:hAnsi="Georgia"/>
          <w:b/>
          <w:bCs/>
          <w:sz w:val="16"/>
          <w:szCs w:val="6"/>
          <w:rtl/>
          <w:lang w:val="en-US" w:bidi="fa-IR"/>
        </w:rPr>
      </w:pPr>
    </w:p>
    <w:p w14:paraId="15F25F59" w14:textId="5B998D6C" w:rsidR="003854AF" w:rsidRPr="001E39FA" w:rsidRDefault="000256FA" w:rsidP="000256FA">
      <w:pPr>
        <w:shd w:val="clear" w:color="auto" w:fill="FFFFFF" w:themeFill="background1"/>
        <w:jc w:val="lowKashida"/>
        <w:rPr>
          <w:lang w:val="en-US" w:bidi="fa-IR"/>
        </w:rPr>
      </w:pPr>
      <w:r w:rsidRPr="001E39FA">
        <w:rPr>
          <w:lang w:val="en-US" w:bidi="fa-IR"/>
        </w:rPr>
        <w:t xml:space="preserve">1. </w:t>
      </w:r>
      <w:r w:rsidR="001E39FA" w:rsidRPr="001E39FA">
        <w:rPr>
          <w:lang w:val="en-US" w:bidi="fa-IR"/>
        </w:rPr>
        <w:t xml:space="preserve">Kaveh Ebrahimpour </w:t>
      </w:r>
      <w:proofErr w:type="spellStart"/>
      <w:r w:rsidR="001E39FA" w:rsidRPr="001E39FA">
        <w:rPr>
          <w:lang w:val="en-US" w:bidi="fa-IR"/>
        </w:rPr>
        <w:t>Tazehkand</w:t>
      </w:r>
      <w:proofErr w:type="spellEnd"/>
      <w:r w:rsidR="001E39FA" w:rsidRPr="001E39FA">
        <w:rPr>
          <w:lang w:val="en-US" w:bidi="fa-IR"/>
        </w:rPr>
        <w:t xml:space="preserve">: PhD Student, Department of Law, </w:t>
      </w:r>
      <w:proofErr w:type="spellStart"/>
      <w:r w:rsidR="001E39FA" w:rsidRPr="001E39FA">
        <w:rPr>
          <w:lang w:val="en-US" w:bidi="fa-IR"/>
        </w:rPr>
        <w:t>Ar.C</w:t>
      </w:r>
      <w:proofErr w:type="spellEnd"/>
      <w:r w:rsidR="001E39FA" w:rsidRPr="001E39FA">
        <w:rPr>
          <w:lang w:val="en-US" w:bidi="fa-IR"/>
        </w:rPr>
        <w:t>., Islamic Azad University, Arak, Iran</w:t>
      </w:r>
    </w:p>
    <w:p w14:paraId="78B72A89" w14:textId="758E9310" w:rsidR="000256FA" w:rsidRPr="001E39FA" w:rsidRDefault="000256FA" w:rsidP="000256FA">
      <w:pPr>
        <w:shd w:val="clear" w:color="auto" w:fill="FFFFFF" w:themeFill="background1"/>
        <w:jc w:val="lowKashida"/>
        <w:rPr>
          <w:lang w:val="en-US" w:bidi="fa-IR"/>
        </w:rPr>
      </w:pPr>
      <w:r w:rsidRPr="001E39FA">
        <w:rPr>
          <w:lang w:val="en-US" w:bidi="fa-IR"/>
        </w:rPr>
        <w:t xml:space="preserve">2. </w:t>
      </w:r>
      <w:r w:rsidR="001E39FA" w:rsidRPr="001E39FA">
        <w:rPr>
          <w:lang w:val="en-US" w:bidi="fa-IR"/>
        </w:rPr>
        <w:t xml:space="preserve">Mostafa </w:t>
      </w:r>
      <w:proofErr w:type="spellStart"/>
      <w:r w:rsidR="001E39FA" w:rsidRPr="001E39FA">
        <w:rPr>
          <w:lang w:val="en-US" w:bidi="fa-IR"/>
        </w:rPr>
        <w:t>Elsan</w:t>
      </w:r>
      <w:proofErr w:type="spellEnd"/>
      <w:r w:rsidR="001E39FA" w:rsidRPr="001E39FA">
        <w:rPr>
          <w:lang w:val="en-US" w:bidi="fa-IR"/>
        </w:rPr>
        <w:t>*</w:t>
      </w:r>
      <w:r w:rsidR="001E39FA" w:rsidRPr="001E39FA">
        <w:rPr>
          <w:lang w:val="en-US" w:bidi="fa-IR"/>
        </w:rPr>
        <w:t xml:space="preserve">: Department of Law, </w:t>
      </w:r>
      <w:proofErr w:type="spellStart"/>
      <w:r w:rsidR="001E39FA" w:rsidRPr="001E39FA">
        <w:rPr>
          <w:lang w:val="en-US" w:bidi="fa-IR"/>
        </w:rPr>
        <w:t>Ar.C</w:t>
      </w:r>
      <w:proofErr w:type="spellEnd"/>
      <w:r w:rsidR="001E39FA" w:rsidRPr="001E39FA">
        <w:rPr>
          <w:lang w:val="en-US" w:bidi="fa-IR"/>
        </w:rPr>
        <w:t>., Islamic Azad University, Arak, Iran</w:t>
      </w:r>
      <w:r w:rsidR="001E39FA" w:rsidRPr="001E39FA">
        <w:rPr>
          <w:lang w:val="en-US" w:bidi="fa-IR"/>
        </w:rPr>
        <w:t xml:space="preserve"> |</w:t>
      </w:r>
      <w:r w:rsidR="001E39FA" w:rsidRPr="001E39FA">
        <w:rPr>
          <w:lang w:val="en-US" w:bidi="fa-IR"/>
        </w:rPr>
        <w:t xml:space="preserve"> Department of Law, Tehran Branch, Shahid Beheshti University, Tehran, Iran</w:t>
      </w:r>
      <w:r w:rsidR="00244E72" w:rsidRPr="001E39FA">
        <w:rPr>
          <w:lang w:val="en-US" w:bidi="fa-IR"/>
        </w:rPr>
        <w:t xml:space="preserve">. Email: </w:t>
      </w:r>
      <w:r w:rsidR="001E39FA" w:rsidRPr="001E39FA">
        <w:rPr>
          <w:lang w:val="en-US" w:bidi="fa-IR"/>
        </w:rPr>
        <w:t>m_elsan@sbu.ac.ir</w:t>
      </w:r>
      <w:r w:rsidR="001E39FA" w:rsidRPr="001E39FA">
        <w:rPr>
          <w:rFonts w:hint="cs"/>
          <w:rtl/>
          <w:lang w:val="en-US" w:bidi="fa-IR"/>
        </w:rPr>
        <w:t xml:space="preserve"> </w:t>
      </w:r>
      <w:r w:rsidR="00244E72" w:rsidRPr="001E39FA">
        <w:rPr>
          <w:lang w:val="en-US" w:bidi="fa-IR"/>
        </w:rPr>
        <w:t>(Corresponding Author)</w:t>
      </w:r>
    </w:p>
    <w:p w14:paraId="35507F0A" w14:textId="7467F897" w:rsidR="000256FA" w:rsidRPr="001E39FA" w:rsidRDefault="000256FA" w:rsidP="000256FA">
      <w:pPr>
        <w:shd w:val="clear" w:color="auto" w:fill="FFFFFF" w:themeFill="background1"/>
        <w:jc w:val="lowKashida"/>
        <w:rPr>
          <w:lang w:val="en-US" w:bidi="fa-IR"/>
        </w:rPr>
      </w:pPr>
      <w:r w:rsidRPr="001E39FA">
        <w:rPr>
          <w:lang w:val="en-US" w:bidi="fa-IR"/>
        </w:rPr>
        <w:t xml:space="preserve">3. </w:t>
      </w:r>
      <w:r w:rsidR="001E39FA" w:rsidRPr="001E39FA">
        <w:rPr>
          <w:lang w:val="en-US" w:bidi="fa-IR"/>
        </w:rPr>
        <w:t xml:space="preserve">Vahid Ghasemi Ahd: Department of Law, </w:t>
      </w:r>
      <w:proofErr w:type="spellStart"/>
      <w:r w:rsidR="001E39FA" w:rsidRPr="001E39FA">
        <w:rPr>
          <w:lang w:val="en-US" w:bidi="fa-IR"/>
        </w:rPr>
        <w:t>Ar.C</w:t>
      </w:r>
      <w:proofErr w:type="spellEnd"/>
      <w:r w:rsidR="001E39FA" w:rsidRPr="001E39FA">
        <w:rPr>
          <w:lang w:val="en-US" w:bidi="fa-IR"/>
        </w:rPr>
        <w:t>., Islamic Azad University, Arak, Iran</w:t>
      </w:r>
    </w:p>
    <w:p w14:paraId="38216BED" w14:textId="77777777" w:rsidR="0015500D" w:rsidRPr="001E39FA" w:rsidRDefault="0015500D" w:rsidP="000256FA">
      <w:pPr>
        <w:shd w:val="clear" w:color="auto" w:fill="FFFFFF" w:themeFill="background1"/>
        <w:jc w:val="lowKashida"/>
        <w:rPr>
          <w:lang w:val="en-US" w:bidi="fa-IR"/>
        </w:rPr>
      </w:pPr>
    </w:p>
    <w:p w14:paraId="3CACF648" w14:textId="77777777" w:rsidR="0015500D" w:rsidRPr="001E39FA" w:rsidRDefault="0015500D" w:rsidP="000256FA">
      <w:pPr>
        <w:shd w:val="clear" w:color="auto" w:fill="FFFFFF" w:themeFill="background1"/>
        <w:jc w:val="lowKashida"/>
        <w:rPr>
          <w:rtl/>
          <w:lang w:val="en-US" w:bidi="fa-IR"/>
        </w:rPr>
      </w:pPr>
    </w:p>
    <w:p w14:paraId="19CC4870" w14:textId="6DCBBD0D" w:rsidR="006257F4" w:rsidRPr="00435303" w:rsidRDefault="000256FA" w:rsidP="000256FA">
      <w:pPr>
        <w:pStyle w:val="BodyStyle"/>
        <w:bidi w:val="0"/>
        <w:rPr>
          <w:b/>
          <w:bCs/>
          <w:rtl/>
          <w:lang w:val="en-US" w:bidi="fa-IR"/>
        </w:rPr>
      </w:pPr>
      <w:r w:rsidRPr="000256FA">
        <w:rPr>
          <w:b/>
          <w:bCs/>
        </w:rPr>
        <w:t>ABSTRACT</w:t>
      </w:r>
    </w:p>
    <w:p w14:paraId="68F247B8" w14:textId="58C712B9" w:rsidR="000D4B29" w:rsidRPr="00CE2827" w:rsidRDefault="00D85523" w:rsidP="0070564B">
      <w:pPr>
        <w:pStyle w:val="BodyStyle"/>
        <w:bidi w:val="0"/>
        <w:rPr>
          <w:sz w:val="18"/>
          <w:szCs w:val="18"/>
          <w:rtl/>
          <w:lang w:val="en-US"/>
        </w:rPr>
      </w:pPr>
      <w:r w:rsidRPr="00D85523">
        <w:rPr>
          <w:sz w:val="18"/>
          <w:szCs w:val="18"/>
        </w:rPr>
        <w:t xml:space="preserve">Using a descriptive-analytical method and a comparative approach, the present study examines the capacities and challenges of Iran’s legal system in the process of achieving compliance with the Agreement on Trade-Related Aspects of Intellectual Property Rights (TRIPS Agreement). To this end, while </w:t>
      </w:r>
      <w:proofErr w:type="spellStart"/>
      <w:r w:rsidRPr="00D85523">
        <w:rPr>
          <w:sz w:val="18"/>
          <w:szCs w:val="18"/>
        </w:rPr>
        <w:t>analyzing</w:t>
      </w:r>
      <w:proofErr w:type="spellEnd"/>
      <w:r w:rsidRPr="00D85523">
        <w:rPr>
          <w:sz w:val="18"/>
          <w:szCs w:val="18"/>
        </w:rPr>
        <w:t xml:space="preserve"> the structure of intellectual property law in Iran, the provisions of the 2024 Industrial Property Protection Act are compared with the standards established under the TRIPS Agreement, and the degree of conformity between them is assessed in the areas of patents, trademarks, industrial designs, trade secrets, copyright, and enforcement mechanisms. The findings indicate that, compared with previous legislation, the 2024 Industrial Property Protection Act represents an important step toward bringing Iranian law closer to international standards. Nevertheless, significant deficiencies remain in the areas of copyright and related rights, protection of digital works, enforcement of intellectual property rights, border measures, and specialized remedies and sanctions. Moreover, Iran’s non-membership in the Berne Convention and the World Intellectual Property Organization (WIPO) Internet Treaties constitutes one of the major obstacles to achieving full compliance with the TRIPS Agreement. From an economic perspective, accession to the TRIPS Agreement may simultaneously enhance investment security and facilitate technology transfer, on the one hand, while increasing the costs of access to knowledge and technology, on the other. Consequently, Iran’s accession to the TRIPS Agreement can be development-oriented only if it is accompanied by gradual legal reforms, effective use of the flexibilities available under the Agreement, and strengthened institutional and enforcement infrastructure.</w:t>
      </w:r>
    </w:p>
    <w:p w14:paraId="7831242A" w14:textId="1B6A8E15" w:rsidR="00BC6851" w:rsidRPr="00312013" w:rsidRDefault="0013497D" w:rsidP="000775C6">
      <w:pPr>
        <w:pStyle w:val="BodyStyle"/>
        <w:bidi w:val="0"/>
        <w:rPr>
          <w:i/>
          <w:sz w:val="16"/>
          <w:szCs w:val="16"/>
          <w:rtl/>
          <w:lang w:val="en-US" w:bidi="fa-IR"/>
        </w:rPr>
      </w:pPr>
      <w:r w:rsidRPr="0063187D">
        <w:rPr>
          <w:b/>
          <w:bCs/>
          <w:i/>
          <w:sz w:val="18"/>
          <w:szCs w:val="18"/>
        </w:rPr>
        <w:t xml:space="preserve">Keywords: </w:t>
      </w:r>
      <w:r w:rsidR="00312013" w:rsidRPr="00312013">
        <w:rPr>
          <w:rFonts w:ascii="Times New Roman" w:hAnsi="Times New Roman" w:cs="Times New Roman"/>
          <w:i/>
          <w:sz w:val="18"/>
          <w:szCs w:val="18"/>
        </w:rPr>
        <w:t>TRIPS Agreement, intellectual property rights, World Trade Organization, 2024 Industrial Property Protection Act, copyright, patents, enforcement mechanisms, legal compliance, Iran’s accession.</w:t>
      </w:r>
    </w:p>
    <w:p w14:paraId="464D87D7" w14:textId="77777777" w:rsidR="00FA198E" w:rsidRPr="0060721B" w:rsidRDefault="00FA198E" w:rsidP="007C2D73">
      <w:pPr>
        <w:pBdr>
          <w:bottom w:val="single" w:sz="4" w:space="1" w:color="auto"/>
        </w:pBdr>
        <w:spacing w:after="200"/>
        <w:jc w:val="both"/>
        <w:sectPr w:rsidR="00FA198E" w:rsidRPr="0060721B" w:rsidSect="00350251">
          <w:headerReference w:type="even" r:id="rId8"/>
          <w:footerReference w:type="even" r:id="rId9"/>
          <w:footerReference w:type="first" r:id="rId10"/>
          <w:footnotePr>
            <w:numFmt w:val="chicago"/>
            <w:numRestart w:val="eachPage"/>
          </w:footnotePr>
          <w:pgSz w:w="11906" w:h="16838" w:code="9"/>
          <w:pgMar w:top="709" w:right="913" w:bottom="1627" w:left="913" w:header="720" w:footer="720" w:gutter="0"/>
          <w:pgNumType w:start="1"/>
          <w:cols w:space="480"/>
          <w:titlePg/>
          <w:docGrid w:linePitch="272"/>
        </w:sectPr>
      </w:pPr>
    </w:p>
    <w:bookmarkStart w:id="1" w:name="_Hlk170597797"/>
    <w:p w14:paraId="2EFE7399" w14:textId="0CA3A196" w:rsidR="00797F57" w:rsidRPr="00597634" w:rsidRDefault="00661E47" w:rsidP="006B1B59">
      <w:pPr>
        <w:pStyle w:val="BodyStyle"/>
        <w:bidi w:val="0"/>
      </w:pPr>
      <w:r>
        <w:rPr>
          <w:noProof/>
        </w:rPr>
        <w:lastRenderedPageBreak/>
        <mc:AlternateContent>
          <mc:Choice Requires="wps">
            <w:drawing>
              <wp:anchor distT="0" distB="0" distL="114300" distR="114300" simplePos="0" relativeHeight="251659264" behindDoc="0" locked="0" layoutInCell="1" allowOverlap="1" wp14:anchorId="76FBDA65" wp14:editId="298FEA3B">
                <wp:simplePos x="0" y="0"/>
                <wp:positionH relativeFrom="margin">
                  <wp:posOffset>2088382</wp:posOffset>
                </wp:positionH>
                <wp:positionV relativeFrom="paragraph">
                  <wp:posOffset>211702</wp:posOffset>
                </wp:positionV>
                <wp:extent cx="2026693" cy="1392072"/>
                <wp:effectExtent l="0" t="0" r="12065" b="17780"/>
                <wp:wrapNone/>
                <wp:docPr id="471155869" name="Text Box 17"/>
                <wp:cNvGraphicFramePr/>
                <a:graphic xmlns:a="http://schemas.openxmlformats.org/drawingml/2006/main">
                  <a:graphicData uri="http://schemas.microsoft.com/office/word/2010/wordprocessingShape">
                    <wps:wsp>
                      <wps:cNvSpPr txBox="1"/>
                      <wps:spPr>
                        <a:xfrm>
                          <a:off x="0" y="0"/>
                          <a:ext cx="2026693" cy="1392072"/>
                        </a:xfrm>
                        <a:prstGeom prst="horizontalScroll">
                          <a:avLst/>
                        </a:prstGeom>
                        <a:solidFill>
                          <a:schemeClr val="lt1"/>
                        </a:solidFill>
                        <a:ln w="6350">
                          <a:solidFill>
                            <a:prstClr val="black"/>
                          </a:solidFill>
                        </a:ln>
                      </wps:spPr>
                      <wps:txbx>
                        <w:txbxContent>
                          <w:p w14:paraId="10DF5147" w14:textId="77777777" w:rsidR="00661E47" w:rsidRPr="00661E47" w:rsidRDefault="00661E47" w:rsidP="00661E47">
                            <w:pPr>
                              <w:pStyle w:val="Header"/>
                              <w:bidi/>
                              <w:spacing w:before="240" w:line="360" w:lineRule="auto"/>
                              <w:jc w:val="center"/>
                              <w:rPr>
                                <w:sz w:val="24"/>
                                <w:szCs w:val="24"/>
                              </w:rPr>
                            </w:pPr>
                            <w:r w:rsidRPr="00661E47">
                              <w:rPr>
                                <w:rFonts w:cs="MRT_Poster"/>
                                <w:b/>
                                <w:bCs/>
                                <w:sz w:val="28"/>
                                <w:szCs w:val="28"/>
                                <w:rtl/>
                              </w:rPr>
                              <w:t>پژوهش‌ها</w:t>
                            </w:r>
                            <w:r w:rsidRPr="00661E47">
                              <w:rPr>
                                <w:rFonts w:cs="MRT_Poster" w:hint="cs"/>
                                <w:b/>
                                <w:bCs/>
                                <w:sz w:val="28"/>
                                <w:szCs w:val="28"/>
                                <w:rtl/>
                              </w:rPr>
                              <w:t>ی</w:t>
                            </w:r>
                            <w:r w:rsidRPr="00661E47">
                              <w:rPr>
                                <w:rFonts w:cs="MRT_Poster"/>
                                <w:b/>
                                <w:bCs/>
                                <w:sz w:val="28"/>
                                <w:szCs w:val="28"/>
                                <w:rtl/>
                              </w:rPr>
                              <w:t xml:space="preserve"> تطب</w:t>
                            </w:r>
                            <w:r w:rsidRPr="00661E47">
                              <w:rPr>
                                <w:rFonts w:cs="MRT_Poster" w:hint="cs"/>
                                <w:b/>
                                <w:bCs/>
                                <w:sz w:val="28"/>
                                <w:szCs w:val="28"/>
                                <w:rtl/>
                              </w:rPr>
                              <w:t>ی</w:t>
                            </w:r>
                            <w:r w:rsidRPr="00661E47">
                              <w:rPr>
                                <w:rFonts w:cs="MRT_Poster" w:hint="eastAsia"/>
                                <w:b/>
                                <w:bCs/>
                                <w:sz w:val="28"/>
                                <w:szCs w:val="28"/>
                                <w:rtl/>
                              </w:rPr>
                              <w:t>ق</w:t>
                            </w:r>
                            <w:r w:rsidRPr="00661E47">
                              <w:rPr>
                                <w:rFonts w:cs="MRT_Poster" w:hint="cs"/>
                                <w:b/>
                                <w:bCs/>
                                <w:sz w:val="28"/>
                                <w:szCs w:val="28"/>
                                <w:rtl/>
                              </w:rPr>
                              <w:t>ی</w:t>
                            </w:r>
                            <w:r w:rsidRPr="00661E47">
                              <w:rPr>
                                <w:rFonts w:cs="MRT_Poster"/>
                                <w:b/>
                                <w:bCs/>
                                <w:sz w:val="28"/>
                                <w:szCs w:val="28"/>
                                <w:rtl/>
                              </w:rPr>
                              <w:t xml:space="preserve"> فقه، حقوق و س</w:t>
                            </w:r>
                            <w:r w:rsidRPr="00661E47">
                              <w:rPr>
                                <w:rFonts w:cs="MRT_Poster" w:hint="cs"/>
                                <w:b/>
                                <w:bCs/>
                                <w:sz w:val="28"/>
                                <w:szCs w:val="28"/>
                                <w:rtl/>
                              </w:rPr>
                              <w:t>ی</w:t>
                            </w:r>
                            <w:r w:rsidRPr="00661E47">
                              <w:rPr>
                                <w:rFonts w:cs="MRT_Poster" w:hint="eastAsia"/>
                                <w:b/>
                                <w:bCs/>
                                <w:sz w:val="28"/>
                                <w:szCs w:val="28"/>
                                <w:rtl/>
                              </w:rPr>
                              <w:t>است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6FBDA65" id="_x0000_s1027" type="#_x0000_t98" style="position:absolute;left:0;text-align:left;margin-left:164.45pt;margin-top:16.65pt;width:159.6pt;height:10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" fillcolor="white [3201]" strokeweight=".5pt">
                <v:textbox>
                  <w:txbxContent>
                    <w:p w14:paraId="10DF5147" w14:textId="77777777" w:rsidR="00661E47" w:rsidRPr="00661E47" w:rsidRDefault="00661E47" w:rsidP="00661E47">
                      <w:pPr>
                        <w:pStyle w:val="Header"/>
                        <w:bidi/>
                        <w:spacing w:before="240" w:line="360" w:lineRule="auto"/>
                        <w:jc w:val="center"/>
                        <w:rPr>
                          <w:sz w:val="24"/>
                          <w:szCs w:val="24"/>
                        </w:rPr>
                      </w:pPr>
                      <w:r w:rsidRPr="00661E47">
                        <w:rPr>
                          <w:rFonts w:cs="MRT_Poster"/>
                          <w:b/>
                          <w:bCs/>
                          <w:sz w:val="28"/>
                          <w:szCs w:val="28"/>
                          <w:rtl/>
                        </w:rPr>
                        <w:t>پژوهش‌ها</w:t>
                      </w:r>
                      <w:r w:rsidRPr="00661E47">
                        <w:rPr>
                          <w:rFonts w:cs="MRT_Poster" w:hint="cs"/>
                          <w:b/>
                          <w:bCs/>
                          <w:sz w:val="28"/>
                          <w:szCs w:val="28"/>
                          <w:rtl/>
                        </w:rPr>
                        <w:t>ی</w:t>
                      </w:r>
                      <w:r w:rsidRPr="00661E47">
                        <w:rPr>
                          <w:rFonts w:cs="MRT_Poster"/>
                          <w:b/>
                          <w:bCs/>
                          <w:sz w:val="28"/>
                          <w:szCs w:val="28"/>
                          <w:rtl/>
                        </w:rPr>
                        <w:t xml:space="preserve"> تطب</w:t>
                      </w:r>
                      <w:r w:rsidRPr="00661E47">
                        <w:rPr>
                          <w:rFonts w:cs="MRT_Poster" w:hint="cs"/>
                          <w:b/>
                          <w:bCs/>
                          <w:sz w:val="28"/>
                          <w:szCs w:val="28"/>
                          <w:rtl/>
                        </w:rPr>
                        <w:t>ی</w:t>
                      </w:r>
                      <w:r w:rsidRPr="00661E47">
                        <w:rPr>
                          <w:rFonts w:cs="MRT_Poster" w:hint="eastAsia"/>
                          <w:b/>
                          <w:bCs/>
                          <w:sz w:val="28"/>
                          <w:szCs w:val="28"/>
                          <w:rtl/>
                        </w:rPr>
                        <w:t>ق</w:t>
                      </w:r>
                      <w:r w:rsidRPr="00661E47">
                        <w:rPr>
                          <w:rFonts w:cs="MRT_Poster" w:hint="cs"/>
                          <w:b/>
                          <w:bCs/>
                          <w:sz w:val="28"/>
                          <w:szCs w:val="28"/>
                          <w:rtl/>
                        </w:rPr>
                        <w:t>ی</w:t>
                      </w:r>
                      <w:r w:rsidRPr="00661E47">
                        <w:rPr>
                          <w:rFonts w:cs="MRT_Poster"/>
                          <w:b/>
                          <w:bCs/>
                          <w:sz w:val="28"/>
                          <w:szCs w:val="28"/>
                          <w:rtl/>
                        </w:rPr>
                        <w:t xml:space="preserve"> فقه، حقوق و س</w:t>
                      </w:r>
                      <w:r w:rsidRPr="00661E47">
                        <w:rPr>
                          <w:rFonts w:cs="MRT_Poster" w:hint="cs"/>
                          <w:b/>
                          <w:bCs/>
                          <w:sz w:val="28"/>
                          <w:szCs w:val="28"/>
                          <w:rtl/>
                        </w:rPr>
                        <w:t>ی</w:t>
                      </w:r>
                      <w:r w:rsidRPr="00661E47">
                        <w:rPr>
                          <w:rFonts w:cs="MRT_Poster" w:hint="eastAsia"/>
                          <w:b/>
                          <w:bCs/>
                          <w:sz w:val="28"/>
                          <w:szCs w:val="28"/>
                          <w:rtl/>
                        </w:rPr>
                        <w:t>است</w:t>
                      </w:r>
                    </w:p>
                  </w:txbxContent>
                </v:textbox>
                <w10:wrap anchorx="margin"/>
              </v:shape>
            </w:pict>
          </mc:Fallback>
        </mc:AlternateContent>
      </w:r>
    </w:p>
    <w:bookmarkEnd w:id="1"/>
    <w:p w14:paraId="54A76146" w14:textId="2121115B" w:rsidR="00867A43" w:rsidRDefault="00867A43" w:rsidP="00867A43">
      <w:pPr>
        <w:pStyle w:val="icsmtitle"/>
        <w:bidi/>
        <w:spacing w:before="400"/>
        <w:rPr>
          <w:rFonts w:cs="B Nazanin"/>
          <w:b/>
          <w:bCs/>
          <w:sz w:val="36"/>
          <w:szCs w:val="36"/>
          <w:rtl/>
          <w:lang w:val="en-US"/>
        </w:rPr>
      </w:pPr>
    </w:p>
    <w:p w14:paraId="271854D9" w14:textId="77777777" w:rsidR="00661E47" w:rsidRDefault="00661E47" w:rsidP="00867A43">
      <w:pPr>
        <w:pStyle w:val="icsmtitle"/>
        <w:bidi/>
        <w:spacing w:before="400"/>
        <w:rPr>
          <w:rFonts w:cs="B Nazanin"/>
          <w:b/>
          <w:bCs/>
          <w:sz w:val="36"/>
          <w:szCs w:val="36"/>
          <w:rtl/>
          <w:lang w:val="en-US"/>
        </w:rPr>
      </w:pPr>
    </w:p>
    <w:p w14:paraId="31B3CD17" w14:textId="77777777" w:rsidR="00661E47" w:rsidRPr="008A73EC" w:rsidRDefault="00661E47" w:rsidP="00661E47">
      <w:pPr>
        <w:pStyle w:val="icsmtitle"/>
        <w:bidi/>
        <w:spacing w:before="400"/>
        <w:rPr>
          <w:rFonts w:cs="B Nazanin"/>
          <w:b/>
          <w:bCs/>
          <w:sz w:val="6"/>
          <w:szCs w:val="6"/>
          <w:rtl/>
          <w:lang w:val="en-US"/>
        </w:rPr>
      </w:pPr>
    </w:p>
    <w:p w14:paraId="0A4BD7D2" w14:textId="1ED2A80E" w:rsidR="00F02C53" w:rsidRPr="00BF5AB8" w:rsidRDefault="0090101B" w:rsidP="0090101B">
      <w:pPr>
        <w:pStyle w:val="icsmtitle"/>
        <w:bidi/>
        <w:spacing w:before="400"/>
        <w:jc w:val="both"/>
        <w:rPr>
          <w:rFonts w:cs="B Titr"/>
          <w:b/>
          <w:bCs/>
          <w:spacing w:val="-4"/>
          <w:sz w:val="36"/>
          <w:szCs w:val="36"/>
          <w:lang w:val="en-US" w:bidi="fa-IR"/>
        </w:rPr>
      </w:pPr>
      <w:r w:rsidRPr="0090101B">
        <w:rPr>
          <w:rFonts w:cs="B Zar"/>
          <w:b/>
          <w:bCs/>
          <w:sz w:val="28"/>
          <w:szCs w:val="28"/>
          <w:rtl/>
          <w:lang w:bidi="fa-IR"/>
        </w:rPr>
        <w:t>امکان‌سنجی انطباق نظام حقوق مالکیت فکری ایران با الزامات موافقت‌نامه تریپس در پرتو قانون حمایت از مالکیت صنعتی ۱۴۰۳</w:t>
      </w:r>
    </w:p>
    <w:p w14:paraId="270D1996" w14:textId="77777777" w:rsidR="00244E72" w:rsidRPr="006872BB" w:rsidRDefault="00244E72" w:rsidP="00C152C6">
      <w:pPr>
        <w:pStyle w:val="BodyStyle"/>
        <w:rPr>
          <w:b/>
          <w:bCs/>
          <w:sz w:val="24"/>
          <w:rtl/>
          <w:lang w:val="en-US" w:bidi="fa-IR"/>
        </w:rPr>
      </w:pPr>
    </w:p>
    <w:p w14:paraId="0AD9D777" w14:textId="350BDCCC" w:rsidR="00244E72" w:rsidRPr="00F25C50" w:rsidRDefault="00244E72" w:rsidP="00A35FD3">
      <w:pPr>
        <w:pStyle w:val="BodyStyle"/>
        <w:spacing w:line="240" w:lineRule="auto"/>
        <w:rPr>
          <w:sz w:val="22"/>
          <w:szCs w:val="22"/>
          <w:rtl/>
          <w:lang w:val="en-US" w:bidi="fa-IR"/>
        </w:rPr>
      </w:pPr>
      <w:r w:rsidRPr="00F25C50">
        <w:rPr>
          <w:rFonts w:hint="cs"/>
          <w:sz w:val="22"/>
          <w:szCs w:val="22"/>
          <w:rtl/>
          <w:lang w:val="en-US" w:bidi="fa-IR"/>
        </w:rPr>
        <w:t xml:space="preserve">1. </w:t>
      </w:r>
      <w:r w:rsidR="001E39FA" w:rsidRPr="001E39FA">
        <w:rPr>
          <w:sz w:val="22"/>
          <w:szCs w:val="22"/>
          <w:rtl/>
          <w:lang w:val="en-US" w:bidi="fa-IR"/>
        </w:rPr>
        <w:t>کاوه ابراه</w:t>
      </w:r>
      <w:r w:rsidR="001E39FA" w:rsidRPr="001E39FA">
        <w:rPr>
          <w:rFonts w:hint="cs"/>
          <w:sz w:val="22"/>
          <w:szCs w:val="22"/>
          <w:rtl/>
          <w:lang w:val="en-US" w:bidi="fa-IR"/>
        </w:rPr>
        <w:t>ی</w:t>
      </w:r>
      <w:r w:rsidR="001E39FA" w:rsidRPr="001E39FA">
        <w:rPr>
          <w:rFonts w:hint="eastAsia"/>
          <w:sz w:val="22"/>
          <w:szCs w:val="22"/>
          <w:rtl/>
          <w:lang w:val="en-US" w:bidi="fa-IR"/>
        </w:rPr>
        <w:t>م</w:t>
      </w:r>
      <w:r w:rsidR="001E39FA" w:rsidRPr="001E39FA">
        <w:rPr>
          <w:sz w:val="22"/>
          <w:szCs w:val="22"/>
          <w:rtl/>
          <w:lang w:val="en-US" w:bidi="fa-IR"/>
        </w:rPr>
        <w:t xml:space="preserve"> پور تازه کند: دانشجو</w:t>
      </w:r>
      <w:r w:rsidR="001E39FA" w:rsidRPr="001E39FA">
        <w:rPr>
          <w:rFonts w:hint="cs"/>
          <w:sz w:val="22"/>
          <w:szCs w:val="22"/>
          <w:rtl/>
          <w:lang w:val="en-US" w:bidi="fa-IR"/>
        </w:rPr>
        <w:t>ی</w:t>
      </w:r>
      <w:r w:rsidR="001E39FA" w:rsidRPr="001E39FA">
        <w:rPr>
          <w:sz w:val="22"/>
          <w:szCs w:val="22"/>
          <w:rtl/>
          <w:lang w:val="en-US" w:bidi="fa-IR"/>
        </w:rPr>
        <w:t xml:space="preserve"> دکتر</w:t>
      </w:r>
      <w:r w:rsidR="001E39FA" w:rsidRPr="001E39FA">
        <w:rPr>
          <w:rFonts w:hint="cs"/>
          <w:sz w:val="22"/>
          <w:szCs w:val="22"/>
          <w:rtl/>
          <w:lang w:val="en-US" w:bidi="fa-IR"/>
        </w:rPr>
        <w:t>ی</w:t>
      </w:r>
      <w:r w:rsidR="001E39FA" w:rsidRPr="001E39FA">
        <w:rPr>
          <w:rFonts w:hint="eastAsia"/>
          <w:sz w:val="22"/>
          <w:szCs w:val="22"/>
          <w:rtl/>
          <w:lang w:val="en-US" w:bidi="fa-IR"/>
        </w:rPr>
        <w:t>،</w:t>
      </w:r>
      <w:r w:rsidR="001E39FA" w:rsidRPr="001E39FA">
        <w:rPr>
          <w:sz w:val="22"/>
          <w:szCs w:val="22"/>
          <w:rtl/>
          <w:lang w:val="en-US" w:bidi="fa-IR"/>
        </w:rPr>
        <w:t xml:space="preserve"> گروه حقوق، واحد اراک، دانشگاه آزاد اسلام</w:t>
      </w:r>
      <w:r w:rsidR="001E39FA" w:rsidRPr="001E39FA">
        <w:rPr>
          <w:rFonts w:hint="cs"/>
          <w:sz w:val="22"/>
          <w:szCs w:val="22"/>
          <w:rtl/>
          <w:lang w:val="en-US" w:bidi="fa-IR"/>
        </w:rPr>
        <w:t>ی</w:t>
      </w:r>
      <w:r w:rsidR="001E39FA" w:rsidRPr="001E39FA">
        <w:rPr>
          <w:rFonts w:hint="eastAsia"/>
          <w:sz w:val="22"/>
          <w:szCs w:val="22"/>
          <w:rtl/>
          <w:lang w:val="en-US" w:bidi="fa-IR"/>
        </w:rPr>
        <w:t>،</w:t>
      </w:r>
      <w:r w:rsidR="001E39FA" w:rsidRPr="001E39FA">
        <w:rPr>
          <w:sz w:val="22"/>
          <w:szCs w:val="22"/>
          <w:rtl/>
          <w:lang w:val="en-US" w:bidi="fa-IR"/>
        </w:rPr>
        <w:t xml:space="preserve"> اراک، ا</w:t>
      </w:r>
      <w:r w:rsidR="001E39FA" w:rsidRPr="001E39FA">
        <w:rPr>
          <w:rFonts w:hint="cs"/>
          <w:sz w:val="22"/>
          <w:szCs w:val="22"/>
          <w:rtl/>
          <w:lang w:val="en-US" w:bidi="fa-IR"/>
        </w:rPr>
        <w:t>ی</w:t>
      </w:r>
      <w:r w:rsidR="001E39FA" w:rsidRPr="001E39FA">
        <w:rPr>
          <w:rFonts w:hint="eastAsia"/>
          <w:sz w:val="22"/>
          <w:szCs w:val="22"/>
          <w:rtl/>
          <w:lang w:val="en-US" w:bidi="fa-IR"/>
        </w:rPr>
        <w:t>ران</w:t>
      </w:r>
    </w:p>
    <w:p w14:paraId="62B28A99" w14:textId="1E71EF6E" w:rsidR="00244E72" w:rsidRPr="00F25C50" w:rsidRDefault="00244E72" w:rsidP="00A35FD3">
      <w:pPr>
        <w:pStyle w:val="BodyStyle"/>
        <w:spacing w:line="240" w:lineRule="auto"/>
        <w:rPr>
          <w:sz w:val="22"/>
          <w:szCs w:val="22"/>
          <w:rtl/>
          <w:lang w:val="en-US" w:bidi="fa-IR"/>
        </w:rPr>
      </w:pPr>
      <w:r w:rsidRPr="00F25C50">
        <w:rPr>
          <w:rFonts w:hint="cs"/>
          <w:sz w:val="22"/>
          <w:szCs w:val="22"/>
          <w:rtl/>
          <w:lang w:val="en-US" w:bidi="fa-IR"/>
        </w:rPr>
        <w:t xml:space="preserve">2. </w:t>
      </w:r>
      <w:r w:rsidR="001E39FA" w:rsidRPr="001E39FA">
        <w:rPr>
          <w:sz w:val="22"/>
          <w:szCs w:val="22"/>
          <w:rtl/>
          <w:lang w:val="en-US" w:bidi="fa-IR"/>
        </w:rPr>
        <w:t>مصطف</w:t>
      </w:r>
      <w:r w:rsidR="001E39FA" w:rsidRPr="001E39FA">
        <w:rPr>
          <w:rFonts w:hint="cs"/>
          <w:sz w:val="22"/>
          <w:szCs w:val="22"/>
          <w:rtl/>
          <w:lang w:val="en-US" w:bidi="fa-IR"/>
        </w:rPr>
        <w:t>ی</w:t>
      </w:r>
      <w:r w:rsidR="001E39FA" w:rsidRPr="001E39FA">
        <w:rPr>
          <w:sz w:val="22"/>
          <w:szCs w:val="22"/>
          <w:rtl/>
          <w:lang w:val="en-US" w:bidi="fa-IR"/>
        </w:rPr>
        <w:t xml:space="preserve"> السان</w:t>
      </w:r>
      <w:r w:rsidR="001E39FA" w:rsidRPr="001E39FA">
        <w:rPr>
          <w:rFonts w:hint="cs"/>
          <w:sz w:val="22"/>
          <w:szCs w:val="22"/>
          <w:vertAlign w:val="superscript"/>
          <w:rtl/>
          <w:lang w:val="en-US" w:bidi="fa-IR"/>
        </w:rPr>
        <w:t>*</w:t>
      </w:r>
      <w:r w:rsidR="001E39FA" w:rsidRPr="001E39FA">
        <w:rPr>
          <w:sz w:val="22"/>
          <w:szCs w:val="22"/>
          <w:rtl/>
          <w:lang w:val="en-US" w:bidi="fa-IR"/>
        </w:rPr>
        <w:t>: گروه حقوق، واحد اراک، دانشگاه آزاد اسلام</w:t>
      </w:r>
      <w:r w:rsidR="001E39FA" w:rsidRPr="001E39FA">
        <w:rPr>
          <w:rFonts w:hint="cs"/>
          <w:sz w:val="22"/>
          <w:szCs w:val="22"/>
          <w:rtl/>
          <w:lang w:val="en-US" w:bidi="fa-IR"/>
        </w:rPr>
        <w:t>ی</w:t>
      </w:r>
      <w:r w:rsidR="001E39FA" w:rsidRPr="001E39FA">
        <w:rPr>
          <w:rFonts w:hint="eastAsia"/>
          <w:sz w:val="22"/>
          <w:szCs w:val="22"/>
          <w:rtl/>
          <w:lang w:val="en-US" w:bidi="fa-IR"/>
        </w:rPr>
        <w:t>،</w:t>
      </w:r>
      <w:r w:rsidR="001E39FA" w:rsidRPr="001E39FA">
        <w:rPr>
          <w:sz w:val="22"/>
          <w:szCs w:val="22"/>
          <w:rtl/>
          <w:lang w:val="en-US" w:bidi="fa-IR"/>
        </w:rPr>
        <w:t xml:space="preserve"> اراک، ا</w:t>
      </w:r>
      <w:r w:rsidR="001E39FA" w:rsidRPr="001E39FA">
        <w:rPr>
          <w:rFonts w:hint="cs"/>
          <w:sz w:val="22"/>
          <w:szCs w:val="22"/>
          <w:rtl/>
          <w:lang w:val="en-US" w:bidi="fa-IR"/>
        </w:rPr>
        <w:t>ی</w:t>
      </w:r>
      <w:r w:rsidR="001E39FA" w:rsidRPr="001E39FA">
        <w:rPr>
          <w:rFonts w:hint="eastAsia"/>
          <w:sz w:val="22"/>
          <w:szCs w:val="22"/>
          <w:rtl/>
          <w:lang w:val="en-US" w:bidi="fa-IR"/>
        </w:rPr>
        <w:t>ران</w:t>
      </w:r>
      <w:r w:rsidR="001E39FA">
        <w:rPr>
          <w:rFonts w:hint="cs"/>
          <w:sz w:val="22"/>
          <w:szCs w:val="22"/>
          <w:rtl/>
          <w:lang w:val="en-US" w:bidi="fa-IR"/>
        </w:rPr>
        <w:t xml:space="preserve"> </w:t>
      </w:r>
      <w:r w:rsidR="001E39FA">
        <w:rPr>
          <w:rFonts w:cs="Cambria" w:hint="cs"/>
          <w:sz w:val="22"/>
          <w:szCs w:val="22"/>
          <w:rtl/>
          <w:lang w:val="en-US" w:bidi="fa-IR"/>
        </w:rPr>
        <w:t>|</w:t>
      </w:r>
      <w:r w:rsidR="001E39FA" w:rsidRPr="001E39FA">
        <w:rPr>
          <w:sz w:val="22"/>
          <w:szCs w:val="22"/>
          <w:rtl/>
          <w:lang w:val="en-US" w:bidi="fa-IR"/>
        </w:rPr>
        <w:t xml:space="preserve"> گروه حقوق، واحد تهران، دانشگاه شه</w:t>
      </w:r>
      <w:r w:rsidR="001E39FA" w:rsidRPr="001E39FA">
        <w:rPr>
          <w:rFonts w:hint="cs"/>
          <w:sz w:val="22"/>
          <w:szCs w:val="22"/>
          <w:rtl/>
          <w:lang w:val="en-US" w:bidi="fa-IR"/>
        </w:rPr>
        <w:t>ی</w:t>
      </w:r>
      <w:r w:rsidR="001E39FA" w:rsidRPr="001E39FA">
        <w:rPr>
          <w:rFonts w:hint="eastAsia"/>
          <w:sz w:val="22"/>
          <w:szCs w:val="22"/>
          <w:rtl/>
          <w:lang w:val="en-US" w:bidi="fa-IR"/>
        </w:rPr>
        <w:t>د</w:t>
      </w:r>
      <w:r w:rsidR="001E39FA" w:rsidRPr="001E39FA">
        <w:rPr>
          <w:sz w:val="22"/>
          <w:szCs w:val="22"/>
          <w:rtl/>
          <w:lang w:val="en-US" w:bidi="fa-IR"/>
        </w:rPr>
        <w:t xml:space="preserve"> بهشت</w:t>
      </w:r>
      <w:r w:rsidR="001E39FA" w:rsidRPr="001E39FA">
        <w:rPr>
          <w:rFonts w:hint="cs"/>
          <w:sz w:val="22"/>
          <w:szCs w:val="22"/>
          <w:rtl/>
          <w:lang w:val="en-US" w:bidi="fa-IR"/>
        </w:rPr>
        <w:t>ی</w:t>
      </w:r>
      <w:r w:rsidR="001E39FA" w:rsidRPr="001E39FA">
        <w:rPr>
          <w:rFonts w:hint="eastAsia"/>
          <w:sz w:val="22"/>
          <w:szCs w:val="22"/>
          <w:rtl/>
          <w:lang w:val="en-US" w:bidi="fa-IR"/>
        </w:rPr>
        <w:t>،</w:t>
      </w:r>
      <w:r w:rsidR="001E39FA" w:rsidRPr="001E39FA">
        <w:rPr>
          <w:sz w:val="22"/>
          <w:szCs w:val="22"/>
          <w:rtl/>
          <w:lang w:val="en-US" w:bidi="fa-IR"/>
        </w:rPr>
        <w:t xml:space="preserve"> تهران، ا</w:t>
      </w:r>
      <w:r w:rsidR="001E39FA" w:rsidRPr="001E39FA">
        <w:rPr>
          <w:rFonts w:hint="cs"/>
          <w:sz w:val="22"/>
          <w:szCs w:val="22"/>
          <w:rtl/>
          <w:lang w:val="en-US" w:bidi="fa-IR"/>
        </w:rPr>
        <w:t>ی</w:t>
      </w:r>
      <w:r w:rsidR="001E39FA" w:rsidRPr="001E39FA">
        <w:rPr>
          <w:rFonts w:hint="eastAsia"/>
          <w:sz w:val="22"/>
          <w:szCs w:val="22"/>
          <w:rtl/>
          <w:lang w:val="en-US" w:bidi="fa-IR"/>
        </w:rPr>
        <w:t>ران</w:t>
      </w:r>
      <w:r w:rsidRPr="00F25C50">
        <w:rPr>
          <w:rFonts w:hint="cs"/>
          <w:sz w:val="22"/>
          <w:szCs w:val="22"/>
          <w:rtl/>
          <w:lang w:val="en-US" w:bidi="fa-IR"/>
        </w:rPr>
        <w:t xml:space="preserve">. پست الکترونیک: </w:t>
      </w:r>
      <w:r w:rsidR="001E39FA" w:rsidRPr="001E39FA">
        <w:rPr>
          <w:sz w:val="22"/>
          <w:szCs w:val="22"/>
          <w:lang w:val="en-US" w:bidi="fa-IR"/>
        </w:rPr>
        <w:t>m_elsan@sbu.ac.ir</w:t>
      </w:r>
      <w:r w:rsidR="001E39FA">
        <w:rPr>
          <w:rFonts w:hint="cs"/>
          <w:sz w:val="22"/>
          <w:szCs w:val="22"/>
          <w:rtl/>
          <w:lang w:val="en-US" w:bidi="fa-IR"/>
        </w:rPr>
        <w:t xml:space="preserve"> </w:t>
      </w:r>
      <w:r w:rsidRPr="00F25C50">
        <w:rPr>
          <w:rFonts w:hint="cs"/>
          <w:sz w:val="22"/>
          <w:szCs w:val="22"/>
          <w:rtl/>
          <w:lang w:val="en-US" w:bidi="fa-IR"/>
        </w:rPr>
        <w:t>(نویسنده مسئول)</w:t>
      </w:r>
    </w:p>
    <w:p w14:paraId="7F8D838F" w14:textId="54457655" w:rsidR="00244E72" w:rsidRPr="00F25C50" w:rsidRDefault="00244E72" w:rsidP="00A35FD3">
      <w:pPr>
        <w:pStyle w:val="BodyStyle"/>
        <w:spacing w:line="240" w:lineRule="auto"/>
        <w:rPr>
          <w:sz w:val="22"/>
          <w:szCs w:val="22"/>
          <w:rtl/>
          <w:lang w:val="en-US" w:bidi="fa-IR"/>
        </w:rPr>
      </w:pPr>
      <w:r w:rsidRPr="00F25C50">
        <w:rPr>
          <w:rFonts w:hint="cs"/>
          <w:sz w:val="22"/>
          <w:szCs w:val="22"/>
          <w:rtl/>
          <w:lang w:val="en-US" w:bidi="fa-IR"/>
        </w:rPr>
        <w:t xml:space="preserve">3. </w:t>
      </w:r>
      <w:r w:rsidR="001E39FA" w:rsidRPr="001E39FA">
        <w:rPr>
          <w:sz w:val="22"/>
          <w:szCs w:val="22"/>
          <w:rtl/>
          <w:lang w:val="en-US" w:bidi="fa-IR"/>
        </w:rPr>
        <w:t>وح</w:t>
      </w:r>
      <w:r w:rsidR="001E39FA" w:rsidRPr="001E39FA">
        <w:rPr>
          <w:rFonts w:hint="cs"/>
          <w:sz w:val="22"/>
          <w:szCs w:val="22"/>
          <w:rtl/>
          <w:lang w:val="en-US" w:bidi="fa-IR"/>
        </w:rPr>
        <w:t>ی</w:t>
      </w:r>
      <w:r w:rsidR="001E39FA" w:rsidRPr="001E39FA">
        <w:rPr>
          <w:rFonts w:hint="eastAsia"/>
          <w:sz w:val="22"/>
          <w:szCs w:val="22"/>
          <w:rtl/>
          <w:lang w:val="en-US" w:bidi="fa-IR"/>
        </w:rPr>
        <w:t>د</w:t>
      </w:r>
      <w:r w:rsidR="001E39FA" w:rsidRPr="001E39FA">
        <w:rPr>
          <w:sz w:val="22"/>
          <w:szCs w:val="22"/>
          <w:rtl/>
          <w:lang w:val="en-US" w:bidi="fa-IR"/>
        </w:rPr>
        <w:t xml:space="preserve"> قاسم</w:t>
      </w:r>
      <w:r w:rsidR="001E39FA" w:rsidRPr="001E39FA">
        <w:rPr>
          <w:rFonts w:hint="cs"/>
          <w:sz w:val="22"/>
          <w:szCs w:val="22"/>
          <w:rtl/>
          <w:lang w:val="en-US" w:bidi="fa-IR"/>
        </w:rPr>
        <w:t>ی</w:t>
      </w:r>
      <w:r w:rsidR="001E39FA" w:rsidRPr="001E39FA">
        <w:rPr>
          <w:sz w:val="22"/>
          <w:szCs w:val="22"/>
          <w:rtl/>
          <w:lang w:val="en-US" w:bidi="fa-IR"/>
        </w:rPr>
        <w:t xml:space="preserve"> عهد: گروه حقوق، واحد اراک، دانشگاه آزاد اسلام</w:t>
      </w:r>
      <w:r w:rsidR="001E39FA" w:rsidRPr="001E39FA">
        <w:rPr>
          <w:rFonts w:hint="cs"/>
          <w:sz w:val="22"/>
          <w:szCs w:val="22"/>
          <w:rtl/>
          <w:lang w:val="en-US" w:bidi="fa-IR"/>
        </w:rPr>
        <w:t>ی</w:t>
      </w:r>
      <w:r w:rsidR="001E39FA" w:rsidRPr="001E39FA">
        <w:rPr>
          <w:rFonts w:hint="eastAsia"/>
          <w:sz w:val="22"/>
          <w:szCs w:val="22"/>
          <w:rtl/>
          <w:lang w:val="en-US" w:bidi="fa-IR"/>
        </w:rPr>
        <w:t>،</w:t>
      </w:r>
      <w:r w:rsidR="001E39FA" w:rsidRPr="001E39FA">
        <w:rPr>
          <w:sz w:val="22"/>
          <w:szCs w:val="22"/>
          <w:rtl/>
          <w:lang w:val="en-US" w:bidi="fa-IR"/>
        </w:rPr>
        <w:t xml:space="preserve"> اراک، ا</w:t>
      </w:r>
      <w:r w:rsidR="001E39FA" w:rsidRPr="001E39FA">
        <w:rPr>
          <w:rFonts w:hint="cs"/>
          <w:sz w:val="22"/>
          <w:szCs w:val="22"/>
          <w:rtl/>
          <w:lang w:val="en-US" w:bidi="fa-IR"/>
        </w:rPr>
        <w:t>ی</w:t>
      </w:r>
      <w:r w:rsidR="001E39FA" w:rsidRPr="001E39FA">
        <w:rPr>
          <w:rFonts w:hint="eastAsia"/>
          <w:sz w:val="22"/>
          <w:szCs w:val="22"/>
          <w:rtl/>
          <w:lang w:val="en-US" w:bidi="fa-IR"/>
        </w:rPr>
        <w:t>ران</w:t>
      </w:r>
    </w:p>
    <w:p w14:paraId="3A2FFB9D" w14:textId="77777777" w:rsidR="00760FFF" w:rsidRPr="006872BB" w:rsidRDefault="00760FFF" w:rsidP="00C152C6">
      <w:pPr>
        <w:pStyle w:val="BodyStyle"/>
        <w:rPr>
          <w:sz w:val="22"/>
          <w:szCs w:val="22"/>
          <w:rtl/>
          <w:lang w:val="en-US" w:bidi="fa-IR"/>
        </w:rPr>
      </w:pPr>
    </w:p>
    <w:p w14:paraId="7B59F3B0" w14:textId="0D51814B" w:rsidR="00867A43" w:rsidRPr="004E5187" w:rsidRDefault="00C152C6" w:rsidP="00C152C6">
      <w:pPr>
        <w:pStyle w:val="BodyStyle"/>
        <w:rPr>
          <w:b/>
          <w:bCs/>
          <w:sz w:val="24"/>
          <w:lang w:val="en-US" w:bidi="fa-IR"/>
        </w:rPr>
      </w:pPr>
      <w:r w:rsidRPr="004E5187">
        <w:rPr>
          <w:rFonts w:hint="cs"/>
          <w:b/>
          <w:bCs/>
          <w:sz w:val="24"/>
          <w:rtl/>
          <w:lang w:val="en-US" w:bidi="fa-IR"/>
        </w:rPr>
        <w:t>چکیده</w:t>
      </w:r>
    </w:p>
    <w:p w14:paraId="673FE22E" w14:textId="6A271F24" w:rsidR="007C5B0B" w:rsidRPr="001D3443" w:rsidRDefault="00132697" w:rsidP="00132697">
      <w:pPr>
        <w:pStyle w:val="BodyStyle"/>
        <w:spacing w:line="240" w:lineRule="auto"/>
        <w:rPr>
          <w:sz w:val="20"/>
          <w:szCs w:val="20"/>
          <w:rtl/>
          <w:lang w:val="en-US" w:bidi="fa-IR"/>
        </w:rPr>
      </w:pPr>
      <w:r w:rsidRPr="00132697">
        <w:rPr>
          <w:i/>
          <w:sz w:val="20"/>
          <w:szCs w:val="20"/>
          <w:rtl/>
          <w:lang w:val="en-US" w:bidi="fa-IR"/>
        </w:rPr>
        <w:t>پژوهش حاضر با روش توصیفی ـ تحلیلی و رویکرد تطبیقی، به بررسی ظرفیت‌ها و چالش‌های نظام حقوقی ایران در مسیر انطباق با موافقت‌نامه تریپس می‌پردازد. در این راستا، ضمن تحلیل ساختار حقوق مالکیت فکری در ایران، مقررات قانون حمایت از مالکیت صنعتی ۱۴۰۳ با استانداردهای موافقت‌نامه تریپس مقایسه شده و میزان هماهنگی آن‌ها در حوزه‌های اختراعات، علائم تجاری، طرح‌های صنعتی، اسرار تجاری، حق مؤلف و سازوکارهای اجرایی مورد ارزیابی قرار گرفته است. یافته‌های تحقیق نشان می‌دهد که قانون حمایت از مالکیت صنعتی ۱۴۰۳ در مقایسه با قوانین پیشین، گامی مهم در جهت نزدیک‌سازی حقوق ایران به استانداردهای بین‌المللی به شمار می‌رود. با این حال، در حوزه حق مؤلف و حقوق مرتبط، حمایت از آثار دیجیتال، اجرای حقوق، تدابیر مرزی و ضمانت‌اجراهای تخصصی، همچنان کاستی‌های قابل توجهی مشاهده می‌شود. همچنین، عدم عضویت ایران در کنوانسیون برن و معاهدات اینترنتی سازمان جهانی مالکیت فکری، یکی از موانع مهم انطباق کامل با تریپس محسوب می‌شود. در بعد اقتصادی نیز الحاق به تریپس می‌تواند هم‌زمان موجب افزایش امنیت سرمایه‌گذاری و انتقال فناوری از یک‌سو و افزایش هزینه دسترسی به دانش و فناوری از سوی دیگر شود. در نتیجه، الحاق ایران به تریپس تنها در صورتی می‌تواند توسعه‌محور باشد که با اصلاحات تدریجی، بهره‌گیری از انعطاف‌های موافقت‌نامه و تقویت زیرساخت‌های اجرایی همراه شود.</w:t>
      </w:r>
    </w:p>
    <w:p w14:paraId="63327BCC" w14:textId="3D289158" w:rsidR="00C152C6" w:rsidRPr="001D3443" w:rsidRDefault="00C152C6" w:rsidP="00985B97">
      <w:pPr>
        <w:pStyle w:val="BodyStyle"/>
        <w:spacing w:line="240" w:lineRule="auto"/>
        <w:rPr>
          <w:i/>
          <w:iCs/>
          <w:sz w:val="20"/>
          <w:szCs w:val="20"/>
          <w:lang w:val="en-US" w:bidi="fa-IR"/>
        </w:rPr>
      </w:pPr>
      <w:r w:rsidRPr="001D3443">
        <w:rPr>
          <w:rFonts w:hint="cs"/>
          <w:b/>
          <w:bCs/>
          <w:sz w:val="20"/>
          <w:szCs w:val="20"/>
          <w:rtl/>
          <w:lang w:val="en-US" w:bidi="fa-IR"/>
        </w:rPr>
        <w:t>واژگان کلیدی:</w:t>
      </w:r>
      <w:r w:rsidR="009B6958" w:rsidRPr="001D3443">
        <w:rPr>
          <w:sz w:val="20"/>
          <w:szCs w:val="20"/>
          <w:rtl/>
        </w:rPr>
        <w:t xml:space="preserve"> </w:t>
      </w:r>
      <w:r w:rsidR="0096303F" w:rsidRPr="0096303F">
        <w:rPr>
          <w:i/>
          <w:iCs/>
          <w:sz w:val="20"/>
          <w:szCs w:val="20"/>
          <w:rtl/>
          <w:lang w:val="en-US" w:bidi="fa-IR"/>
        </w:rPr>
        <w:t>تریپس، حقوق مالکیت فکری، سازمان تجارت جهانی، قانون حمایت از مالکیت صنعتی ۱۴۰۳، حق مؤلف، اختراع، ضمانت‌اجرا، انطباق حقوقی، الحاق ایران.</w:t>
      </w:r>
    </w:p>
    <w:p w14:paraId="143018D5" w14:textId="3EF41380" w:rsidR="00867A43" w:rsidRPr="00B31CF7" w:rsidRDefault="00867A43" w:rsidP="00867A43">
      <w:pPr>
        <w:pBdr>
          <w:bottom w:val="single" w:sz="4" w:space="1" w:color="auto"/>
        </w:pBdr>
        <w:shd w:val="clear" w:color="auto" w:fill="FFFFFF" w:themeFill="background1"/>
        <w:bidi/>
        <w:jc w:val="center"/>
        <w:rPr>
          <w:sz w:val="22"/>
          <w:szCs w:val="22"/>
          <w:rtl/>
        </w:rPr>
        <w:sectPr w:rsidR="00867A43" w:rsidRPr="00B31CF7" w:rsidSect="001D6865">
          <w:footerReference w:type="even" r:id="rId11"/>
          <w:footerReference w:type="first" r:id="rId12"/>
          <w:footnotePr>
            <w:numFmt w:val="chicago"/>
            <w:numRestart w:val="eachPage"/>
          </w:footnotePr>
          <w:pgSz w:w="11906" w:h="16838" w:code="9"/>
          <w:pgMar w:top="709" w:right="913" w:bottom="1627" w:left="913" w:header="720" w:footer="720" w:gutter="0"/>
          <w:cols w:space="480"/>
          <w:titlePg/>
          <w:docGrid w:linePitch="272"/>
        </w:sectPr>
      </w:pPr>
    </w:p>
    <w:p w14:paraId="30B0373B" w14:textId="77777777" w:rsidR="00A027D5" w:rsidRPr="00D54C6C" w:rsidRDefault="00A027D5">
      <w:pPr>
        <w:rPr>
          <w:rFonts w:ascii="Georgia" w:hAnsi="Georgia" w:cs="B Lotus"/>
          <w:bCs/>
          <w:sz w:val="2"/>
          <w:szCs w:val="2"/>
          <w:rtl/>
          <w:lang w:bidi="fa-IR"/>
        </w:rPr>
      </w:pPr>
      <w:r w:rsidRPr="00D54C6C">
        <w:rPr>
          <w:sz w:val="2"/>
          <w:szCs w:val="2"/>
          <w:rtl/>
          <w:lang w:bidi="fa-IR"/>
        </w:rPr>
        <w:br w:type="page"/>
      </w:r>
    </w:p>
    <w:p w14:paraId="467E0697" w14:textId="6278004B" w:rsidR="00436F93" w:rsidRPr="00481775" w:rsidRDefault="00436F93" w:rsidP="00436F93">
      <w:pPr>
        <w:pStyle w:val="Heading1"/>
        <w:rPr>
          <w:lang w:val="en-US" w:bidi="fa-IR"/>
        </w:rPr>
      </w:pPr>
      <w:r>
        <w:rPr>
          <w:rFonts w:hint="cs"/>
          <w:rtl/>
          <w:lang w:bidi="fa-IR"/>
        </w:rPr>
        <w:lastRenderedPageBreak/>
        <w:t>مقدمه</w:t>
      </w:r>
    </w:p>
    <w:p w14:paraId="6316B0F0" w14:textId="77777777" w:rsidR="00655614" w:rsidRDefault="0017431E" w:rsidP="0017431E">
      <w:pPr>
        <w:pStyle w:val="BodyStyle"/>
        <w:rPr>
          <w:sz w:val="22"/>
          <w:rtl/>
          <w:lang w:val="en-US" w:bidi="fa-IR"/>
        </w:rPr>
      </w:pPr>
      <w:r w:rsidRPr="0017431E">
        <w:rPr>
          <w:sz w:val="22"/>
          <w:rtl/>
          <w:lang w:val="en-US" w:bidi="fa-IR"/>
        </w:rPr>
        <w:t>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در دهه‌ها</w:t>
      </w:r>
      <w:r w:rsidRPr="0017431E">
        <w:rPr>
          <w:rFonts w:hint="cs"/>
          <w:sz w:val="22"/>
          <w:rtl/>
          <w:lang w:val="en-US" w:bidi="fa-IR"/>
        </w:rPr>
        <w:t>ی</w:t>
      </w:r>
      <w:r w:rsidRPr="0017431E">
        <w:rPr>
          <w:sz w:val="22"/>
          <w:rtl/>
          <w:lang w:val="en-US" w:bidi="fa-IR"/>
        </w:rPr>
        <w:t xml:space="preserve"> اخ</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از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نهاد صرفاً حما</w:t>
      </w:r>
      <w:r w:rsidRPr="0017431E">
        <w:rPr>
          <w:rFonts w:hint="cs"/>
          <w:sz w:val="22"/>
          <w:rtl/>
          <w:lang w:val="en-US" w:bidi="fa-IR"/>
        </w:rPr>
        <w:t>ی</w:t>
      </w:r>
      <w:r w:rsidRPr="0017431E">
        <w:rPr>
          <w:rFonts w:hint="eastAsia"/>
          <w:sz w:val="22"/>
          <w:rtl/>
          <w:lang w:val="en-US" w:bidi="fa-IR"/>
        </w:rPr>
        <w:t>ت</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ص</w:t>
      </w:r>
      <w:r w:rsidRPr="0017431E">
        <w:rPr>
          <w:rFonts w:hint="cs"/>
          <w:sz w:val="22"/>
          <w:rtl/>
          <w:lang w:val="en-US" w:bidi="fa-IR"/>
        </w:rPr>
        <w:t>ی</w:t>
      </w:r>
      <w:r w:rsidRPr="0017431E">
        <w:rPr>
          <w:rFonts w:hint="eastAsia"/>
          <w:sz w:val="22"/>
          <w:rtl/>
          <w:lang w:val="en-US" w:bidi="fa-IR"/>
        </w:rPr>
        <w:t>انت</w:t>
      </w:r>
      <w:r w:rsidRPr="0017431E">
        <w:rPr>
          <w:sz w:val="22"/>
          <w:rtl/>
          <w:lang w:val="en-US" w:bidi="fa-IR"/>
        </w:rPr>
        <w:t xml:space="preserve"> از منافع خصوص</w:t>
      </w:r>
      <w:r w:rsidRPr="0017431E">
        <w:rPr>
          <w:rFonts w:hint="cs"/>
          <w:sz w:val="22"/>
          <w:rtl/>
          <w:lang w:val="en-US" w:bidi="fa-IR"/>
        </w:rPr>
        <w:t>ی</w:t>
      </w:r>
      <w:r w:rsidRPr="0017431E">
        <w:rPr>
          <w:sz w:val="22"/>
          <w:rtl/>
          <w:lang w:val="en-US" w:bidi="fa-IR"/>
        </w:rPr>
        <w:t xml:space="preserve"> پد</w:t>
      </w:r>
      <w:r w:rsidRPr="0017431E">
        <w:rPr>
          <w:rFonts w:hint="cs"/>
          <w:sz w:val="22"/>
          <w:rtl/>
          <w:lang w:val="en-US" w:bidi="fa-IR"/>
        </w:rPr>
        <w:t>ی</w:t>
      </w:r>
      <w:r w:rsidRPr="0017431E">
        <w:rPr>
          <w:rFonts w:hint="eastAsia"/>
          <w:sz w:val="22"/>
          <w:rtl/>
          <w:lang w:val="en-US" w:bidi="fa-IR"/>
        </w:rPr>
        <w:t>دآورندگان</w:t>
      </w:r>
      <w:r w:rsidRPr="0017431E">
        <w:rPr>
          <w:sz w:val="22"/>
          <w:rtl/>
          <w:lang w:val="en-US" w:bidi="fa-IR"/>
        </w:rPr>
        <w:t xml:space="preserve"> و صاحبان آثار، به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ارکان اساس</w:t>
      </w:r>
      <w:r w:rsidRPr="0017431E">
        <w:rPr>
          <w:rFonts w:hint="cs"/>
          <w:sz w:val="22"/>
          <w:rtl/>
          <w:lang w:val="en-US" w:bidi="fa-IR"/>
        </w:rPr>
        <w:t>ی</w:t>
      </w:r>
      <w:r w:rsidRPr="0017431E">
        <w:rPr>
          <w:sz w:val="22"/>
          <w:rtl/>
          <w:lang w:val="en-US" w:bidi="fa-IR"/>
        </w:rPr>
        <w:t xml:space="preserve"> تنظ</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روابط اقتصاد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و فناورانه در سطح مل</w:t>
      </w:r>
      <w:r w:rsidRPr="0017431E">
        <w:rPr>
          <w:rFonts w:hint="cs"/>
          <w:sz w:val="22"/>
          <w:rtl/>
          <w:lang w:val="en-US" w:bidi="fa-IR"/>
        </w:rPr>
        <w:t>ی</w:t>
      </w:r>
      <w:r w:rsidRPr="0017431E">
        <w:rPr>
          <w:sz w:val="22"/>
          <w:rtl/>
          <w:lang w:val="en-US" w:bidi="fa-IR"/>
        </w:rPr>
        <w:t xml:space="preserve"> و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تبد</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شده است. در اقتصاد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بخش مهم</w:t>
      </w:r>
      <w:r w:rsidRPr="0017431E">
        <w:rPr>
          <w:rFonts w:hint="cs"/>
          <w:sz w:val="22"/>
          <w:rtl/>
          <w:lang w:val="en-US" w:bidi="fa-IR"/>
        </w:rPr>
        <w:t>ی</w:t>
      </w:r>
      <w:r w:rsidRPr="0017431E">
        <w:rPr>
          <w:sz w:val="22"/>
          <w:rtl/>
          <w:lang w:val="en-US" w:bidi="fa-IR"/>
        </w:rPr>
        <w:t xml:space="preserve"> از ارزش بنگاه‌ه</w:t>
      </w:r>
      <w:r w:rsidRPr="0017431E">
        <w:rPr>
          <w:rFonts w:hint="eastAsia"/>
          <w:sz w:val="22"/>
          <w:rtl/>
          <w:lang w:val="en-US" w:bidi="fa-IR"/>
        </w:rPr>
        <w:t>ا</w:t>
      </w:r>
      <w:r w:rsidRPr="0017431E">
        <w:rPr>
          <w:sz w:val="22"/>
          <w:rtl/>
          <w:lang w:val="en-US" w:bidi="fa-IR"/>
        </w:rPr>
        <w:t xml:space="preserve"> و مز</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رقابت</w:t>
      </w:r>
      <w:r w:rsidRPr="0017431E">
        <w:rPr>
          <w:rFonts w:hint="cs"/>
          <w:sz w:val="22"/>
          <w:rtl/>
          <w:lang w:val="en-US" w:bidi="fa-IR"/>
        </w:rPr>
        <w:t>ی</w:t>
      </w:r>
      <w:r w:rsidRPr="0017431E">
        <w:rPr>
          <w:sz w:val="22"/>
          <w:rtl/>
          <w:lang w:val="en-US" w:bidi="fa-IR"/>
        </w:rPr>
        <w:t xml:space="preserve"> کشورها نه بر دارا</w:t>
      </w:r>
      <w:r w:rsidRPr="0017431E">
        <w:rPr>
          <w:rFonts w:hint="cs"/>
          <w:sz w:val="22"/>
          <w:rtl/>
          <w:lang w:val="en-US" w:bidi="fa-IR"/>
        </w:rPr>
        <w:t>یی‌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ماد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بلکه بر دارا</w:t>
      </w:r>
      <w:r w:rsidRPr="0017431E">
        <w:rPr>
          <w:rFonts w:hint="cs"/>
          <w:sz w:val="22"/>
          <w:rtl/>
          <w:lang w:val="en-US" w:bidi="fa-IR"/>
        </w:rPr>
        <w:t>یی‌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نامشهود</w:t>
      </w:r>
      <w:r w:rsidRPr="0017431E">
        <w:rPr>
          <w:rFonts w:hint="cs"/>
          <w:sz w:val="22"/>
          <w:rtl/>
          <w:lang w:val="en-US" w:bidi="fa-IR"/>
        </w:rPr>
        <w:t>ی</w:t>
      </w:r>
      <w:r w:rsidRPr="0017431E">
        <w:rPr>
          <w:sz w:val="22"/>
          <w:rtl/>
          <w:lang w:val="en-US" w:bidi="fa-IR"/>
        </w:rPr>
        <w:t xml:space="preserve"> مانند اختراعات،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نرم‌افزارها، اسرار تجار</w:t>
      </w:r>
      <w:r w:rsidRPr="0017431E">
        <w:rPr>
          <w:rFonts w:hint="cs"/>
          <w:sz w:val="22"/>
          <w:rtl/>
          <w:lang w:val="en-US" w:bidi="fa-IR"/>
        </w:rPr>
        <w:t>ی</w:t>
      </w:r>
      <w:r w:rsidRPr="0017431E">
        <w:rPr>
          <w:sz w:val="22"/>
          <w:rtl/>
          <w:lang w:val="en-US" w:bidi="fa-IR"/>
        </w:rPr>
        <w:t xml:space="preserve"> و دانش فن</w:t>
      </w:r>
      <w:r w:rsidRPr="0017431E">
        <w:rPr>
          <w:rFonts w:hint="cs"/>
          <w:sz w:val="22"/>
          <w:rtl/>
          <w:lang w:val="en-US" w:bidi="fa-IR"/>
        </w:rPr>
        <w:t>ی</w:t>
      </w:r>
      <w:r w:rsidRPr="0017431E">
        <w:rPr>
          <w:sz w:val="22"/>
          <w:rtl/>
          <w:lang w:val="en-US" w:bidi="fa-IR"/>
        </w:rPr>
        <w:t xml:space="preserve"> استوار است. ازا</w:t>
      </w:r>
      <w:r w:rsidRPr="0017431E">
        <w:rPr>
          <w:rFonts w:hint="cs"/>
          <w:sz w:val="22"/>
          <w:rtl/>
          <w:lang w:val="en-US" w:bidi="fa-IR"/>
        </w:rPr>
        <w:t>ی</w:t>
      </w:r>
      <w:r w:rsidRPr="0017431E">
        <w:rPr>
          <w:rFonts w:hint="eastAsia"/>
          <w:sz w:val="22"/>
          <w:rtl/>
          <w:lang w:val="en-US" w:bidi="fa-IR"/>
        </w:rPr>
        <w:t>ن‌رو،</w:t>
      </w:r>
      <w:r w:rsidRPr="0017431E">
        <w:rPr>
          <w:sz w:val="22"/>
          <w:rtl/>
          <w:lang w:val="en-US" w:bidi="fa-IR"/>
        </w:rPr>
        <w:t xml:space="preserve"> ک</w:t>
      </w:r>
      <w:r w:rsidRPr="0017431E">
        <w:rPr>
          <w:rFonts w:hint="cs"/>
          <w:sz w:val="22"/>
          <w:rtl/>
          <w:lang w:val="en-US" w:bidi="fa-IR"/>
        </w:rPr>
        <w:t>ی</w:t>
      </w:r>
      <w:r w:rsidRPr="0017431E">
        <w:rPr>
          <w:rFonts w:hint="eastAsia"/>
          <w:sz w:val="22"/>
          <w:rtl/>
          <w:lang w:val="en-US" w:bidi="fa-IR"/>
        </w:rPr>
        <w:t>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و کارآمد</w:t>
      </w:r>
      <w:r w:rsidRPr="0017431E">
        <w:rPr>
          <w:rFonts w:hint="cs"/>
          <w:sz w:val="22"/>
          <w:rtl/>
          <w:lang w:val="en-US" w:bidi="fa-IR"/>
        </w:rPr>
        <w:t>ی</w:t>
      </w:r>
      <w:r w:rsidRPr="0017431E">
        <w:rPr>
          <w:sz w:val="22"/>
          <w:rtl/>
          <w:lang w:val="en-US" w:bidi="fa-IR"/>
        </w:rPr>
        <w:t xml:space="preserve"> نظام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هر کشور نقش</w:t>
      </w:r>
      <w:r w:rsidRPr="0017431E">
        <w:rPr>
          <w:rFonts w:hint="cs"/>
          <w:sz w:val="22"/>
          <w:rtl/>
          <w:lang w:val="en-US" w:bidi="fa-IR"/>
        </w:rPr>
        <w:t>ی</w:t>
      </w:r>
      <w:r w:rsidRPr="0017431E">
        <w:rPr>
          <w:sz w:val="22"/>
          <w:rtl/>
          <w:lang w:val="en-US" w:bidi="fa-IR"/>
        </w:rPr>
        <w:t xml:space="preserve"> تع</w:t>
      </w:r>
      <w:r w:rsidRPr="0017431E">
        <w:rPr>
          <w:rFonts w:hint="cs"/>
          <w:sz w:val="22"/>
          <w:rtl/>
          <w:lang w:val="en-US" w:bidi="fa-IR"/>
        </w:rPr>
        <w:t>یی</w:t>
      </w:r>
      <w:r w:rsidRPr="0017431E">
        <w:rPr>
          <w:rFonts w:hint="eastAsia"/>
          <w:sz w:val="22"/>
          <w:rtl/>
          <w:lang w:val="en-US" w:bidi="fa-IR"/>
        </w:rPr>
        <w:t>ن‌کننده</w:t>
      </w:r>
      <w:r w:rsidRPr="0017431E">
        <w:rPr>
          <w:sz w:val="22"/>
          <w:rtl/>
          <w:lang w:val="en-US" w:bidi="fa-IR"/>
        </w:rPr>
        <w:t xml:space="preserve"> در جذب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تسه</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انتقال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توسعه نوآور</w:t>
      </w:r>
      <w:r w:rsidRPr="0017431E">
        <w:rPr>
          <w:rFonts w:hint="cs"/>
          <w:sz w:val="22"/>
          <w:rtl/>
          <w:lang w:val="en-US" w:bidi="fa-IR"/>
        </w:rPr>
        <w:t>ی</w:t>
      </w:r>
      <w:r w:rsidRPr="0017431E">
        <w:rPr>
          <w:sz w:val="22"/>
          <w:rtl/>
          <w:lang w:val="en-US" w:bidi="fa-IR"/>
        </w:rPr>
        <w:t xml:space="preserve"> و ارتقا</w:t>
      </w:r>
      <w:r w:rsidRPr="0017431E">
        <w:rPr>
          <w:rFonts w:hint="cs"/>
          <w:sz w:val="22"/>
          <w:rtl/>
          <w:lang w:val="en-US" w:bidi="fa-IR"/>
        </w:rPr>
        <w:t>ی</w:t>
      </w:r>
      <w:r w:rsidRPr="0017431E">
        <w:rPr>
          <w:sz w:val="22"/>
          <w:rtl/>
          <w:lang w:val="en-US" w:bidi="fa-IR"/>
        </w:rPr>
        <w:t xml:space="preserve"> توان رقابت</w:t>
      </w:r>
      <w:r w:rsidRPr="0017431E">
        <w:rPr>
          <w:rFonts w:hint="cs"/>
          <w:sz w:val="22"/>
          <w:rtl/>
          <w:lang w:val="en-US" w:bidi="fa-IR"/>
        </w:rPr>
        <w:t>ی</w:t>
      </w:r>
      <w:r w:rsidRPr="0017431E">
        <w:rPr>
          <w:sz w:val="22"/>
          <w:rtl/>
          <w:lang w:val="en-US" w:bidi="fa-IR"/>
        </w:rPr>
        <w:t xml:space="preserve"> آن در بازارها</w:t>
      </w:r>
      <w:r w:rsidRPr="0017431E">
        <w:rPr>
          <w:rFonts w:hint="cs"/>
          <w:sz w:val="22"/>
          <w:rtl/>
          <w:lang w:val="en-US" w:bidi="fa-IR"/>
        </w:rPr>
        <w:t>ی</w:t>
      </w:r>
      <w:r w:rsidRPr="0017431E">
        <w:rPr>
          <w:sz w:val="22"/>
          <w:rtl/>
          <w:lang w:val="en-US" w:bidi="fa-IR"/>
        </w:rPr>
        <w:t xml:space="preserve"> جهان</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فا</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صرفاً در جهت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 انحصار</w:t>
      </w:r>
      <w:r w:rsidRPr="0017431E">
        <w:rPr>
          <w:rFonts w:hint="cs"/>
          <w:sz w:val="22"/>
          <w:rtl/>
          <w:lang w:val="en-US" w:bidi="fa-IR"/>
        </w:rPr>
        <w:t>ی</w:t>
      </w:r>
      <w:r w:rsidRPr="0017431E">
        <w:rPr>
          <w:sz w:val="22"/>
          <w:rtl/>
          <w:lang w:val="en-US" w:bidi="fa-IR"/>
        </w:rPr>
        <w:t xml:space="preserve"> صاحبان حق فهم شود، بلکه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نظام حقوق</w:t>
      </w:r>
      <w:r w:rsidRPr="0017431E">
        <w:rPr>
          <w:rFonts w:hint="cs"/>
          <w:sz w:val="22"/>
          <w:rtl/>
          <w:lang w:val="en-US" w:bidi="fa-IR"/>
        </w:rPr>
        <w:t>ی</w:t>
      </w:r>
      <w:r w:rsidRPr="0017431E">
        <w:rPr>
          <w:sz w:val="22"/>
          <w:rtl/>
          <w:lang w:val="en-US" w:bidi="fa-IR"/>
        </w:rPr>
        <w:t xml:space="preserve"> زمان</w:t>
      </w:r>
      <w:r w:rsidRPr="0017431E">
        <w:rPr>
          <w:rFonts w:hint="cs"/>
          <w:sz w:val="22"/>
          <w:rtl/>
          <w:lang w:val="en-US" w:bidi="fa-IR"/>
        </w:rPr>
        <w:t>ی</w:t>
      </w:r>
      <w:r w:rsidRPr="0017431E">
        <w:rPr>
          <w:sz w:val="22"/>
          <w:rtl/>
          <w:lang w:val="en-US" w:bidi="fa-IR"/>
        </w:rPr>
        <w:t xml:space="preserve"> کارآمد و مشروع خواهد بود که بتواند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منافع صا</w:t>
      </w:r>
      <w:r w:rsidRPr="0017431E">
        <w:rPr>
          <w:rFonts w:hint="eastAsia"/>
          <w:sz w:val="22"/>
          <w:rtl/>
          <w:lang w:val="en-US" w:bidi="fa-IR"/>
        </w:rPr>
        <w:t>حبان</w:t>
      </w:r>
      <w:r w:rsidRPr="0017431E">
        <w:rPr>
          <w:sz w:val="22"/>
          <w:rtl/>
          <w:lang w:val="en-US" w:bidi="fa-IR"/>
        </w:rPr>
        <w:t xml:space="preserve"> حقوق و الزامات منافع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از جمله دسترس</w:t>
      </w:r>
      <w:r w:rsidRPr="0017431E">
        <w:rPr>
          <w:rFonts w:hint="cs"/>
          <w:sz w:val="22"/>
          <w:rtl/>
          <w:lang w:val="en-US" w:bidi="fa-IR"/>
        </w:rPr>
        <w:t>ی</w:t>
      </w:r>
      <w:r w:rsidRPr="0017431E">
        <w:rPr>
          <w:sz w:val="22"/>
          <w:rtl/>
          <w:lang w:val="en-US" w:bidi="fa-IR"/>
        </w:rPr>
        <w:t xml:space="preserve"> به دانش، دارو، فناور</w:t>
      </w:r>
      <w:r w:rsidRPr="0017431E">
        <w:rPr>
          <w:rFonts w:hint="cs"/>
          <w:sz w:val="22"/>
          <w:rtl/>
          <w:lang w:val="en-US" w:bidi="fa-IR"/>
        </w:rPr>
        <w:t>ی</w:t>
      </w:r>
      <w:r w:rsidRPr="0017431E">
        <w:rPr>
          <w:sz w:val="22"/>
          <w:rtl/>
          <w:lang w:val="en-US" w:bidi="fa-IR"/>
        </w:rPr>
        <w:t xml:space="preserve"> و آموزش، تعادل برقرار کند.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ضرورت به‌و</w:t>
      </w:r>
      <w:r w:rsidRPr="0017431E">
        <w:rPr>
          <w:rFonts w:hint="cs"/>
          <w:sz w:val="22"/>
          <w:rtl/>
          <w:lang w:val="en-US" w:bidi="fa-IR"/>
        </w:rPr>
        <w:t>ی</w:t>
      </w:r>
      <w:r w:rsidRPr="0017431E">
        <w:rPr>
          <w:rFonts w:hint="eastAsia"/>
          <w:sz w:val="22"/>
          <w:rtl/>
          <w:lang w:val="en-US" w:bidi="fa-IR"/>
        </w:rPr>
        <w:t>ژه</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کشورها</w:t>
      </w:r>
      <w:r w:rsidRPr="0017431E">
        <w:rPr>
          <w:rFonts w:hint="cs"/>
          <w:sz w:val="22"/>
          <w:rtl/>
          <w:lang w:val="en-US" w:bidi="fa-IR"/>
        </w:rPr>
        <w:t>ی</w:t>
      </w:r>
      <w:r w:rsidRPr="0017431E">
        <w:rPr>
          <w:sz w:val="22"/>
          <w:rtl/>
          <w:lang w:val="en-US" w:bidi="fa-IR"/>
        </w:rPr>
        <w:t xml:space="preserve"> درحال‌توسعه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مضاعف دارد؛ ز</w:t>
      </w:r>
      <w:r w:rsidRPr="0017431E">
        <w:rPr>
          <w:rFonts w:hint="cs"/>
          <w:sz w:val="22"/>
          <w:rtl/>
          <w:lang w:val="en-US" w:bidi="fa-IR"/>
        </w:rPr>
        <w:t>ی</w:t>
      </w:r>
      <w:r w:rsidRPr="0017431E">
        <w:rPr>
          <w:rFonts w:hint="eastAsia"/>
          <w:sz w:val="22"/>
          <w:rtl/>
          <w:lang w:val="en-US" w:bidi="fa-IR"/>
        </w:rPr>
        <w:t>را</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کشورها هم‌زمان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جذب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تول</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داخل</w:t>
      </w:r>
      <w:r w:rsidRPr="0017431E">
        <w:rPr>
          <w:rFonts w:hint="cs"/>
          <w:sz w:val="22"/>
          <w:rtl/>
          <w:lang w:val="en-US" w:bidi="fa-IR"/>
        </w:rPr>
        <w:t>ی</w:t>
      </w:r>
      <w:r w:rsidRPr="0017431E">
        <w:rPr>
          <w:sz w:val="22"/>
          <w:rtl/>
          <w:lang w:val="en-US" w:bidi="fa-IR"/>
        </w:rPr>
        <w:t xml:space="preserve"> و حفظ فضا</w:t>
      </w:r>
      <w:r w:rsidRPr="0017431E">
        <w:rPr>
          <w:rFonts w:hint="cs"/>
          <w:sz w:val="22"/>
          <w:rtl/>
          <w:lang w:val="en-US" w:bidi="fa-IR"/>
        </w:rPr>
        <w:t>ی</w:t>
      </w:r>
      <w:r w:rsidRPr="0017431E">
        <w:rPr>
          <w:sz w:val="22"/>
          <w:rtl/>
          <w:lang w:val="en-US" w:bidi="fa-IR"/>
        </w:rPr>
        <w:t xml:space="preserve"> س</w:t>
      </w:r>
      <w:r w:rsidRPr="0017431E">
        <w:rPr>
          <w:rFonts w:hint="cs"/>
          <w:sz w:val="22"/>
          <w:rtl/>
          <w:lang w:val="en-US" w:bidi="fa-IR"/>
        </w:rPr>
        <w:t>ی</w:t>
      </w:r>
      <w:r w:rsidRPr="0017431E">
        <w:rPr>
          <w:rFonts w:hint="eastAsia"/>
          <w:sz w:val="22"/>
          <w:rtl/>
          <w:lang w:val="en-US" w:bidi="fa-IR"/>
        </w:rPr>
        <w:t>است‌گذار</w:t>
      </w:r>
      <w:r w:rsidRPr="0017431E">
        <w:rPr>
          <w:rFonts w:hint="cs"/>
          <w:sz w:val="22"/>
          <w:rtl/>
          <w:lang w:val="en-US" w:bidi="fa-IR"/>
        </w:rPr>
        <w:t>ی</w:t>
      </w:r>
      <w:r w:rsidRPr="0017431E">
        <w:rPr>
          <w:sz w:val="22"/>
          <w:rtl/>
          <w:lang w:val="en-US" w:bidi="fa-IR"/>
        </w:rPr>
        <w:t xml:space="preserve"> توسعه‌ا</w:t>
      </w:r>
      <w:r w:rsidRPr="0017431E">
        <w:rPr>
          <w:rFonts w:hint="cs"/>
          <w:sz w:val="22"/>
          <w:rtl/>
          <w:lang w:val="en-US" w:bidi="fa-IR"/>
        </w:rPr>
        <w:t>ی</w:t>
      </w:r>
      <w:r w:rsidRPr="0017431E">
        <w:rPr>
          <w:sz w:val="22"/>
          <w:rtl/>
          <w:lang w:val="en-US" w:bidi="fa-IR"/>
        </w:rPr>
        <w:t xml:space="preserve"> خ</w:t>
      </w:r>
      <w:r w:rsidRPr="0017431E">
        <w:rPr>
          <w:rFonts w:hint="eastAsia"/>
          <w:sz w:val="22"/>
          <w:rtl/>
          <w:lang w:val="en-US" w:bidi="fa-IR"/>
        </w:rPr>
        <w:t>ود</w:t>
      </w:r>
      <w:r w:rsidRPr="0017431E">
        <w:rPr>
          <w:sz w:val="22"/>
          <w:rtl/>
          <w:lang w:val="en-US" w:bidi="fa-IR"/>
        </w:rPr>
        <w:t xml:space="preserve"> هستند.</w:t>
      </w:r>
    </w:p>
    <w:p w14:paraId="18DA8C58" w14:textId="5A521F2C" w:rsidR="00655614" w:rsidRDefault="0017431E" w:rsidP="00655614">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موافقت‌نامه جنبه‌ها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به‌عنوان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اسناد بن</w:t>
      </w:r>
      <w:r w:rsidRPr="0017431E">
        <w:rPr>
          <w:rFonts w:hint="cs"/>
          <w:sz w:val="22"/>
          <w:rtl/>
          <w:lang w:val="en-US" w:bidi="fa-IR"/>
        </w:rPr>
        <w:t>ی</w:t>
      </w:r>
      <w:r w:rsidRPr="0017431E">
        <w:rPr>
          <w:rFonts w:hint="eastAsia"/>
          <w:sz w:val="22"/>
          <w:rtl/>
          <w:lang w:val="en-US" w:bidi="fa-IR"/>
        </w:rPr>
        <w:t>اد</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سازمان تجارت جهان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چارچوب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تع</w:t>
      </w:r>
      <w:r w:rsidRPr="0017431E">
        <w:rPr>
          <w:rFonts w:hint="cs"/>
          <w:sz w:val="22"/>
          <w:rtl/>
          <w:lang w:val="en-US" w:bidi="fa-IR"/>
        </w:rPr>
        <w:t>یی</w:t>
      </w:r>
      <w:r w:rsidRPr="0017431E">
        <w:rPr>
          <w:rFonts w:hint="eastAsia"/>
          <w:sz w:val="22"/>
          <w:rtl/>
          <w:lang w:val="en-US" w:bidi="fa-IR"/>
        </w:rPr>
        <w:t>ن</w:t>
      </w:r>
      <w:r w:rsidRPr="0017431E">
        <w:rPr>
          <w:sz w:val="22"/>
          <w:rtl/>
          <w:lang w:val="en-US" w:bidi="fa-IR"/>
        </w:rPr>
        <w:t xml:space="preserve"> حداقل استانداردها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و تضم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اجرا</w:t>
      </w:r>
      <w:r w:rsidRPr="0017431E">
        <w:rPr>
          <w:rFonts w:hint="cs"/>
          <w:sz w:val="22"/>
          <w:rtl/>
          <w:lang w:val="en-US" w:bidi="fa-IR"/>
        </w:rPr>
        <w:t>ی</w:t>
      </w:r>
      <w:r w:rsidRPr="0017431E">
        <w:rPr>
          <w:sz w:val="22"/>
          <w:rtl/>
          <w:lang w:val="en-US" w:bidi="fa-IR"/>
        </w:rPr>
        <w:t xml:space="preserve"> مؤثر آن به شمار م</w:t>
      </w:r>
      <w:r w:rsidRPr="0017431E">
        <w:rPr>
          <w:rFonts w:hint="cs"/>
          <w:sz w:val="22"/>
          <w:rtl/>
          <w:lang w:val="en-US" w:bidi="fa-IR"/>
        </w:rPr>
        <w:t>ی‌</w:t>
      </w:r>
      <w:r w:rsidRPr="0017431E">
        <w:rPr>
          <w:rFonts w:hint="eastAsia"/>
          <w:sz w:val="22"/>
          <w:rtl/>
          <w:lang w:val="en-US" w:bidi="fa-IR"/>
        </w:rPr>
        <w:t>رود</w:t>
      </w:r>
      <w:r w:rsidRPr="0017431E">
        <w:rPr>
          <w:sz w:val="22"/>
          <w:rtl/>
          <w:lang w:val="en-US" w:bidi="fa-IR"/>
        </w:rPr>
        <w:t>.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در آن است که </w:t>
      </w:r>
      <w:r w:rsidRPr="0017431E">
        <w:rPr>
          <w:rFonts w:hint="eastAsia"/>
          <w:sz w:val="22"/>
          <w:rtl/>
          <w:lang w:val="en-US" w:bidi="fa-IR"/>
        </w:rPr>
        <w:t>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را از سطح تعهدات صرفاً معاهده‌ا</w:t>
      </w:r>
      <w:r w:rsidRPr="0017431E">
        <w:rPr>
          <w:rFonts w:hint="cs"/>
          <w:sz w:val="22"/>
          <w:rtl/>
          <w:lang w:val="en-US" w:bidi="fa-IR"/>
        </w:rPr>
        <w:t>ی</w:t>
      </w:r>
      <w:r w:rsidRPr="0017431E">
        <w:rPr>
          <w:sz w:val="22"/>
          <w:rtl/>
          <w:lang w:val="en-US" w:bidi="fa-IR"/>
        </w:rPr>
        <w:t xml:space="preserve"> فراتر برده و آن را در ساختار الزام‌آور حقوق تجارت چندجانبه قرار داده است.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نه‌تنها حوزه‌ها</w:t>
      </w:r>
      <w:r w:rsidRPr="0017431E">
        <w:rPr>
          <w:rFonts w:hint="cs"/>
          <w:sz w:val="22"/>
          <w:rtl/>
          <w:lang w:val="en-US" w:bidi="fa-IR"/>
        </w:rPr>
        <w:t>ی</w:t>
      </w:r>
      <w:r w:rsidRPr="0017431E">
        <w:rPr>
          <w:sz w:val="22"/>
          <w:rtl/>
          <w:lang w:val="en-US" w:bidi="fa-IR"/>
        </w:rPr>
        <w:t xml:space="preserve"> مختلف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از جمله اختراعات،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نشانه‌ها</w:t>
      </w:r>
      <w:r w:rsidRPr="0017431E">
        <w:rPr>
          <w:rFonts w:hint="cs"/>
          <w:sz w:val="22"/>
          <w:rtl/>
          <w:lang w:val="en-US" w:bidi="fa-IR"/>
        </w:rPr>
        <w:t>ی</w:t>
      </w:r>
      <w:r w:rsidRPr="0017431E">
        <w:rPr>
          <w:sz w:val="22"/>
          <w:rtl/>
          <w:lang w:val="en-US" w:bidi="fa-IR"/>
        </w:rPr>
        <w:t xml:space="preserve"> جغراف</w:t>
      </w:r>
      <w:r w:rsidRPr="0017431E">
        <w:rPr>
          <w:rFonts w:hint="cs"/>
          <w:sz w:val="22"/>
          <w:rtl/>
          <w:lang w:val="en-US" w:bidi="fa-IR"/>
        </w:rPr>
        <w:t>ی</w:t>
      </w:r>
      <w:r w:rsidRPr="0017431E">
        <w:rPr>
          <w:rFonts w:hint="eastAsia"/>
          <w:sz w:val="22"/>
          <w:rtl/>
          <w:lang w:val="en-US" w:bidi="fa-IR"/>
        </w:rPr>
        <w:t>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حق مؤلف و اسرار تج</w:t>
      </w:r>
      <w:r w:rsidRPr="0017431E">
        <w:rPr>
          <w:rFonts w:hint="eastAsia"/>
          <w:sz w:val="22"/>
          <w:rtl/>
          <w:lang w:val="en-US" w:bidi="fa-IR"/>
        </w:rPr>
        <w:t>ار</w:t>
      </w:r>
      <w:r w:rsidRPr="0017431E">
        <w:rPr>
          <w:rFonts w:hint="cs"/>
          <w:sz w:val="22"/>
          <w:rtl/>
          <w:lang w:val="en-US" w:bidi="fa-IR"/>
        </w:rPr>
        <w:t>ی</w:t>
      </w:r>
      <w:r w:rsidRPr="0017431E">
        <w:rPr>
          <w:sz w:val="22"/>
          <w:rtl/>
          <w:lang w:val="en-US" w:bidi="fa-IR"/>
        </w:rPr>
        <w:t xml:space="preserve"> را در بر م</w:t>
      </w:r>
      <w:r w:rsidRPr="0017431E">
        <w:rPr>
          <w:rFonts w:hint="cs"/>
          <w:sz w:val="22"/>
          <w:rtl/>
          <w:lang w:val="en-US" w:bidi="fa-IR"/>
        </w:rPr>
        <w:t>ی‌</w:t>
      </w:r>
      <w:r w:rsidRPr="0017431E">
        <w:rPr>
          <w:rFonts w:hint="eastAsia"/>
          <w:sz w:val="22"/>
          <w:rtl/>
          <w:lang w:val="en-US" w:bidi="fa-IR"/>
        </w:rPr>
        <w:t>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 xml:space="preserve"> بلکه اعضا را به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قضا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ادار</w:t>
      </w:r>
      <w:r w:rsidRPr="0017431E">
        <w:rPr>
          <w:rFonts w:hint="cs"/>
          <w:sz w:val="22"/>
          <w:rtl/>
          <w:lang w:val="en-US" w:bidi="fa-IR"/>
        </w:rPr>
        <w:t>ی</w:t>
      </w:r>
      <w:r w:rsidRPr="0017431E">
        <w:rPr>
          <w:sz w:val="22"/>
          <w:rtl/>
          <w:lang w:val="en-US" w:bidi="fa-IR"/>
        </w:rPr>
        <w:t xml:space="preserve"> و مرز</w:t>
      </w:r>
      <w:r w:rsidRPr="0017431E">
        <w:rPr>
          <w:rFonts w:hint="cs"/>
          <w:sz w:val="22"/>
          <w:rtl/>
          <w:lang w:val="en-US" w:bidi="fa-IR"/>
        </w:rPr>
        <w:t>ی</w:t>
      </w:r>
      <w:r w:rsidRPr="0017431E">
        <w:rPr>
          <w:sz w:val="22"/>
          <w:rtl/>
          <w:lang w:val="en-US" w:bidi="fa-IR"/>
        </w:rPr>
        <w:t xml:space="preserve"> کارآمد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حقوق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ملزم م</w:t>
      </w:r>
      <w:r w:rsidRPr="0017431E">
        <w:rPr>
          <w:rFonts w:hint="cs"/>
          <w:sz w:val="22"/>
          <w:rtl/>
          <w:lang w:val="en-US" w:bidi="fa-IR"/>
        </w:rPr>
        <w:t>ی‌</w:t>
      </w:r>
      <w:r w:rsidRPr="0017431E">
        <w:rPr>
          <w:rFonts w:hint="eastAsia"/>
          <w:sz w:val="22"/>
          <w:rtl/>
          <w:lang w:val="en-US" w:bidi="fa-IR"/>
        </w:rPr>
        <w:t>سازد</w:t>
      </w:r>
      <w:r w:rsidRPr="0017431E">
        <w:rPr>
          <w:sz w:val="22"/>
          <w:rtl/>
          <w:lang w:val="en-US" w:bidi="fa-IR"/>
        </w:rPr>
        <w:t>. درع</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سند</w:t>
      </w:r>
      <w:r w:rsidRPr="0017431E">
        <w:rPr>
          <w:rFonts w:hint="cs"/>
          <w:sz w:val="22"/>
          <w:rtl/>
          <w:lang w:val="en-US" w:bidi="fa-IR"/>
        </w:rPr>
        <w:t>ی</w:t>
      </w:r>
      <w:r w:rsidRPr="0017431E">
        <w:rPr>
          <w:sz w:val="22"/>
          <w:rtl/>
          <w:lang w:val="en-US" w:bidi="fa-IR"/>
        </w:rPr>
        <w:t xml:space="preserve"> کاملاً سخت‌گ</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و فاقد انعطاف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بلکه در مواد ۷ و ۸ و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در برخ</w:t>
      </w:r>
      <w:r w:rsidRPr="0017431E">
        <w:rPr>
          <w:rFonts w:hint="cs"/>
          <w:sz w:val="22"/>
          <w:rtl/>
          <w:lang w:val="en-US" w:bidi="fa-IR"/>
        </w:rPr>
        <w:t>ی</w:t>
      </w:r>
      <w:r w:rsidRPr="0017431E">
        <w:rPr>
          <w:sz w:val="22"/>
          <w:rtl/>
          <w:lang w:val="en-US" w:bidi="fa-IR"/>
        </w:rPr>
        <w:t xml:space="preserve"> نهادها</w:t>
      </w:r>
      <w:r w:rsidRPr="0017431E">
        <w:rPr>
          <w:rFonts w:hint="cs"/>
          <w:sz w:val="22"/>
          <w:rtl/>
          <w:lang w:val="en-US" w:bidi="fa-IR"/>
        </w:rPr>
        <w:t>ی</w:t>
      </w:r>
      <w:r w:rsidRPr="0017431E">
        <w:rPr>
          <w:sz w:val="22"/>
          <w:rtl/>
          <w:lang w:val="en-US" w:bidi="fa-IR"/>
        </w:rPr>
        <w:t xml:space="preserve"> حقوق</w:t>
      </w:r>
      <w:r w:rsidRPr="0017431E">
        <w:rPr>
          <w:rFonts w:hint="cs"/>
          <w:sz w:val="22"/>
          <w:rtl/>
          <w:lang w:val="en-US" w:bidi="fa-IR"/>
        </w:rPr>
        <w:t>ی</w:t>
      </w:r>
      <w:r w:rsidRPr="0017431E">
        <w:rPr>
          <w:sz w:val="22"/>
          <w:rtl/>
          <w:lang w:val="en-US" w:bidi="fa-IR"/>
        </w:rPr>
        <w:t xml:space="preserve"> مانند مجوز اجبار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استثنائ</w:t>
      </w:r>
      <w:r w:rsidRPr="0017431E">
        <w:rPr>
          <w:rFonts w:hint="eastAsia"/>
          <w:sz w:val="22"/>
          <w:rtl/>
          <w:lang w:val="en-US" w:bidi="fa-IR"/>
        </w:rPr>
        <w:t>ات</w:t>
      </w:r>
      <w:r w:rsidRPr="0017431E">
        <w:rPr>
          <w:sz w:val="22"/>
          <w:rtl/>
          <w:lang w:val="en-US" w:bidi="fa-IR"/>
        </w:rPr>
        <w:t xml:space="preserve"> محدود و 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مرتبط با منافع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فضا</w:t>
      </w:r>
      <w:r w:rsidRPr="0017431E">
        <w:rPr>
          <w:rFonts w:hint="cs"/>
          <w:sz w:val="22"/>
          <w:rtl/>
          <w:lang w:val="en-US" w:bidi="fa-IR"/>
        </w:rPr>
        <w:t>یی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ملاحظه ن</w:t>
      </w:r>
      <w:r w:rsidRPr="0017431E">
        <w:rPr>
          <w:rFonts w:hint="cs"/>
          <w:sz w:val="22"/>
          <w:rtl/>
          <w:lang w:val="en-US" w:bidi="fa-IR"/>
        </w:rPr>
        <w:t>ی</w:t>
      </w:r>
      <w:r w:rsidRPr="0017431E">
        <w:rPr>
          <w:rFonts w:hint="eastAsia"/>
          <w:sz w:val="22"/>
          <w:rtl/>
          <w:lang w:val="en-US" w:bidi="fa-IR"/>
        </w:rPr>
        <w:t>ازها</w:t>
      </w:r>
      <w:r w:rsidRPr="0017431E">
        <w:rPr>
          <w:rFonts w:hint="cs"/>
          <w:sz w:val="22"/>
          <w:rtl/>
          <w:lang w:val="en-US" w:bidi="fa-IR"/>
        </w:rPr>
        <w:t>ی</w:t>
      </w:r>
      <w:r w:rsidRPr="0017431E">
        <w:rPr>
          <w:sz w:val="22"/>
          <w:rtl/>
          <w:lang w:val="en-US" w:bidi="fa-IR"/>
        </w:rPr>
        <w:t xml:space="preserve"> توسعه‌ا</w:t>
      </w:r>
      <w:r w:rsidRPr="0017431E">
        <w:rPr>
          <w:rFonts w:hint="cs"/>
          <w:sz w:val="22"/>
          <w:rtl/>
          <w:lang w:val="en-US" w:bidi="fa-IR"/>
        </w:rPr>
        <w:t>ی</w:t>
      </w:r>
      <w:r w:rsidRPr="0017431E">
        <w:rPr>
          <w:sz w:val="22"/>
          <w:rtl/>
          <w:lang w:val="en-US" w:bidi="fa-IR"/>
        </w:rPr>
        <w:t xml:space="preserve"> و اجتماع</w:t>
      </w:r>
      <w:r w:rsidRPr="0017431E">
        <w:rPr>
          <w:rFonts w:hint="cs"/>
          <w:sz w:val="22"/>
          <w:rtl/>
          <w:lang w:val="en-US" w:bidi="fa-IR"/>
        </w:rPr>
        <w:t>ی</w:t>
      </w:r>
      <w:r w:rsidRPr="0017431E">
        <w:rPr>
          <w:sz w:val="22"/>
          <w:rtl/>
          <w:lang w:val="en-US" w:bidi="fa-IR"/>
        </w:rPr>
        <w:t xml:space="preserve"> کشورها باق</w:t>
      </w:r>
      <w:r w:rsidRPr="0017431E">
        <w:rPr>
          <w:rFonts w:hint="cs"/>
          <w:sz w:val="22"/>
          <w:rtl/>
          <w:lang w:val="en-US" w:bidi="fa-IR"/>
        </w:rPr>
        <w:t>ی</w:t>
      </w:r>
      <w:r w:rsidRPr="0017431E">
        <w:rPr>
          <w:sz w:val="22"/>
          <w:rtl/>
          <w:lang w:val="en-US" w:bidi="fa-IR"/>
        </w:rPr>
        <w:t xml:space="preserve"> گذاشته است. از هم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رو،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نسبت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نظام‌ها</w:t>
      </w:r>
      <w:r w:rsidRPr="0017431E">
        <w:rPr>
          <w:rFonts w:hint="cs"/>
          <w:sz w:val="22"/>
          <w:rtl/>
          <w:lang w:val="en-US" w:bidi="fa-IR"/>
        </w:rPr>
        <w:t>ی</w:t>
      </w:r>
      <w:r w:rsidRPr="0017431E">
        <w:rPr>
          <w:sz w:val="22"/>
          <w:rtl/>
          <w:lang w:val="en-US" w:bidi="fa-IR"/>
        </w:rPr>
        <w:t xml:space="preserve"> حقوق</w:t>
      </w:r>
      <w:r w:rsidRPr="0017431E">
        <w:rPr>
          <w:rFonts w:hint="cs"/>
          <w:sz w:val="22"/>
          <w:rtl/>
          <w:lang w:val="en-US" w:bidi="fa-IR"/>
        </w:rPr>
        <w:t>ی</w:t>
      </w:r>
      <w:r w:rsidRPr="0017431E">
        <w:rPr>
          <w:sz w:val="22"/>
          <w:rtl/>
          <w:lang w:val="en-US" w:bidi="fa-IR"/>
        </w:rPr>
        <w:t xml:space="preserve"> مل</w:t>
      </w:r>
      <w:r w:rsidRPr="0017431E">
        <w:rPr>
          <w:rFonts w:hint="cs"/>
          <w:sz w:val="22"/>
          <w:rtl/>
          <w:lang w:val="en-US" w:bidi="fa-IR"/>
        </w:rPr>
        <w:t>ی</w:t>
      </w:r>
      <w:r w:rsidRPr="0017431E">
        <w:rPr>
          <w:sz w:val="22"/>
          <w:rtl/>
          <w:lang w:val="en-US" w:bidi="fa-IR"/>
        </w:rPr>
        <w:t xml:space="preserve"> و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صرفاً بر پا</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مشابهت‌ها</w:t>
      </w:r>
      <w:r w:rsidRPr="0017431E">
        <w:rPr>
          <w:rFonts w:hint="cs"/>
          <w:sz w:val="22"/>
          <w:rtl/>
          <w:lang w:val="en-US" w:bidi="fa-IR"/>
        </w:rPr>
        <w:t>ی</w:t>
      </w:r>
      <w:r w:rsidRPr="0017431E">
        <w:rPr>
          <w:sz w:val="22"/>
          <w:rtl/>
          <w:lang w:val="en-US" w:bidi="fa-IR"/>
        </w:rPr>
        <w:t xml:space="preserve"> لفظ</w:t>
      </w:r>
      <w:r w:rsidRPr="0017431E">
        <w:rPr>
          <w:rFonts w:hint="cs"/>
          <w:sz w:val="22"/>
          <w:rtl/>
          <w:lang w:val="en-US" w:bidi="fa-IR"/>
        </w:rPr>
        <w:t>ی</w:t>
      </w:r>
      <w:r w:rsidRPr="0017431E">
        <w:rPr>
          <w:sz w:val="22"/>
          <w:rtl/>
          <w:lang w:val="en-US" w:bidi="fa-IR"/>
        </w:rPr>
        <w:t xml:space="preserve"> و شکل</w:t>
      </w:r>
      <w:r w:rsidRPr="0017431E">
        <w:rPr>
          <w:rFonts w:hint="cs"/>
          <w:sz w:val="22"/>
          <w:rtl/>
          <w:lang w:val="en-US" w:bidi="fa-IR"/>
        </w:rPr>
        <w:t>ی</w:t>
      </w:r>
      <w:r w:rsidRPr="0017431E">
        <w:rPr>
          <w:sz w:val="22"/>
          <w:rtl/>
          <w:lang w:val="en-US" w:bidi="fa-IR"/>
        </w:rPr>
        <w:t xml:space="preserve"> انجام شود، بلکه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پرتو ظرف</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اجرا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w:t>
      </w:r>
      <w:r w:rsidRPr="0017431E">
        <w:rPr>
          <w:rFonts w:hint="eastAsia"/>
          <w:sz w:val="22"/>
          <w:rtl/>
          <w:lang w:val="en-US" w:bidi="fa-IR"/>
        </w:rPr>
        <w:t>مصالح</w:t>
      </w:r>
      <w:r w:rsidRPr="0017431E">
        <w:rPr>
          <w:sz w:val="22"/>
          <w:rtl/>
          <w:lang w:val="en-US" w:bidi="fa-IR"/>
        </w:rPr>
        <w:t xml:space="preserve"> عموم</w:t>
      </w:r>
      <w:r w:rsidRPr="0017431E">
        <w:rPr>
          <w:rFonts w:hint="cs"/>
          <w:sz w:val="22"/>
          <w:rtl/>
          <w:lang w:val="en-US" w:bidi="fa-IR"/>
        </w:rPr>
        <w:t>ی</w:t>
      </w:r>
      <w:r w:rsidRPr="0017431E">
        <w:rPr>
          <w:sz w:val="22"/>
          <w:rtl/>
          <w:lang w:val="en-US" w:bidi="fa-IR"/>
        </w:rPr>
        <w:t xml:space="preserve"> و امکان استفاده از انعطاف‌ها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صورت 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&lt;EndNote&gt;&lt;Cite&gt;&lt;Author&gt;Esmaeili&lt;/Author&gt;&lt;Year&gt;2019&lt;/Year&gt;&lt;RecNum&gt;497529&lt;/RecNum&gt;&lt;DisplayText&gt;(Esmaeili, 2019)&lt;/DisplayText&gt;&lt;record&gt;&lt;rec-number&gt;497529&lt;/rec-number&gt;&lt;foreign-keys&gt;&lt;key app="EN" db-id="vswp5dpe0aazrbe2zwpvf5aa2wxexerfz2w9" timestamp="1786810326"&gt;497529&lt;/key&gt;&lt;/foreign-keys&gt;&lt;ref-type name="Book"&gt;6&lt;/ref-type&gt;&lt;contributors&gt;&lt;authors&gt;&lt;author&gt;Esmaeili, Mohsen&lt;/author&gt;&lt;/authors&gt;&lt;/contributors&gt;&lt;titles&gt;&lt;title&gt;Law of Intellectual Creations&lt;/title&gt;&lt;/titles&gt;&lt;edition&gt;1st&lt;/edition&gt;&lt;dates&gt;&lt;year</w:instrText>
      </w:r>
      <w:r w:rsidR="00655614">
        <w:rPr>
          <w:sz w:val="22"/>
          <w:rtl/>
          <w:lang w:val="en-US" w:bidi="fa-IR"/>
        </w:rPr>
        <w:instrText>&gt;2019&lt;/</w:instrText>
      </w:r>
      <w:r w:rsidR="00655614">
        <w:rPr>
          <w:sz w:val="22"/>
          <w:lang w:val="en-US" w:bidi="fa-IR"/>
        </w:rPr>
        <w:instrText>year&gt;&lt;/dates&gt;&lt;pub-location&gt;Tehran&lt;/pub-location&gt;&lt;publisher&gt;Hoghooghdan Publishing&lt;/publisher&gt;&lt;urls&gt;&lt;/urls&gt;&lt;/record&gt;&lt;/Cite&gt;&lt;/EndNote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5" w:tooltip="Esmaeili, 2019 #497529" w:history="1">
        <w:r w:rsidR="00655614" w:rsidRPr="00655614">
          <w:rPr>
            <w:rStyle w:val="Hyperlink"/>
            <w:rFonts w:eastAsia="Times New Roman" w:cs="Times New Roman"/>
            <w:szCs w:val="20"/>
          </w:rPr>
          <w:t>Esmaeili, 2019</w:t>
        </w:r>
      </w:hyperlink>
      <w:r w:rsidR="00655614">
        <w:rPr>
          <w:noProof/>
          <w:sz w:val="22"/>
          <w:rtl/>
          <w:lang w:val="en-US" w:bidi="fa-IR"/>
        </w:rPr>
        <w:t>)</w:t>
      </w:r>
      <w:r w:rsidR="00655614">
        <w:rPr>
          <w:sz w:val="22"/>
          <w:rtl/>
          <w:lang w:val="en-US" w:bidi="fa-IR"/>
        </w:rPr>
        <w:fldChar w:fldCharType="end"/>
      </w:r>
    </w:p>
    <w:p w14:paraId="1FD45FEE" w14:textId="77777777" w:rsidR="00655614" w:rsidRDefault="0017431E" w:rsidP="0017431E">
      <w:pPr>
        <w:pStyle w:val="BodyStyle"/>
        <w:rPr>
          <w:sz w:val="22"/>
          <w:rtl/>
          <w:lang w:val="en-US" w:bidi="fa-IR"/>
        </w:rPr>
      </w:pPr>
      <w:r w:rsidRPr="0017431E">
        <w:rPr>
          <w:rFonts w:hint="eastAsia"/>
          <w:sz w:val="22"/>
          <w:rtl/>
          <w:lang w:val="en-US" w:bidi="fa-IR"/>
        </w:rPr>
        <w:t>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هنوز عضو سازمان تجارت جهان</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و در نت</w:t>
      </w:r>
      <w:r w:rsidRPr="0017431E">
        <w:rPr>
          <w:rFonts w:hint="cs"/>
          <w:sz w:val="22"/>
          <w:rtl/>
          <w:lang w:val="en-US" w:bidi="fa-IR"/>
        </w:rPr>
        <w:t>ی</w:t>
      </w:r>
      <w:r w:rsidRPr="0017431E">
        <w:rPr>
          <w:rFonts w:hint="eastAsia"/>
          <w:sz w:val="22"/>
          <w:rtl/>
          <w:lang w:val="en-US" w:bidi="fa-IR"/>
        </w:rPr>
        <w:t>جه،</w:t>
      </w:r>
      <w:r w:rsidRPr="0017431E">
        <w:rPr>
          <w:sz w:val="22"/>
          <w:rtl/>
          <w:lang w:val="en-US" w:bidi="fa-IR"/>
        </w:rPr>
        <w:t xml:space="preserve"> موافقت‌نامه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به‌طور مستق</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آن الزام‌آور نشده است؛ باا</w:t>
      </w:r>
      <w:r w:rsidRPr="0017431E">
        <w:rPr>
          <w:rFonts w:hint="cs"/>
          <w:sz w:val="22"/>
          <w:rtl/>
          <w:lang w:val="en-US" w:bidi="fa-IR"/>
        </w:rPr>
        <w:t>ی</w:t>
      </w:r>
      <w:r w:rsidRPr="0017431E">
        <w:rPr>
          <w:rFonts w:hint="eastAsia"/>
          <w:sz w:val="22"/>
          <w:rtl/>
          <w:lang w:val="en-US" w:bidi="fa-IR"/>
        </w:rPr>
        <w:t>ن‌وجود،</w:t>
      </w:r>
      <w:r w:rsidRPr="0017431E">
        <w:rPr>
          <w:sz w:val="22"/>
          <w:rtl/>
          <w:lang w:val="en-US" w:bidi="fa-IR"/>
        </w:rPr>
        <w:t xml:space="preserve"> بررس</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زان</w:t>
      </w:r>
      <w:r w:rsidRPr="0017431E">
        <w:rPr>
          <w:sz w:val="22"/>
          <w:rtl/>
          <w:lang w:val="en-US" w:bidi="fa-IR"/>
        </w:rPr>
        <w:t xml:space="preserve"> انطباق نظام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الزامات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از جهات مختلف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دارد. از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سو، هرگونه الحاق احتمال</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به سازمان تجارت جهان</w:t>
      </w:r>
      <w:r w:rsidRPr="0017431E">
        <w:rPr>
          <w:rFonts w:hint="cs"/>
          <w:sz w:val="22"/>
          <w:rtl/>
          <w:lang w:val="en-US" w:bidi="fa-IR"/>
        </w:rPr>
        <w:t>ی</w:t>
      </w:r>
      <w:r w:rsidRPr="0017431E">
        <w:rPr>
          <w:sz w:val="22"/>
          <w:rtl/>
          <w:lang w:val="en-US" w:bidi="fa-IR"/>
        </w:rPr>
        <w:t xml:space="preserve"> مستلزم آمادگ</w:t>
      </w:r>
      <w:r w:rsidRPr="0017431E">
        <w:rPr>
          <w:rFonts w:hint="cs"/>
          <w:sz w:val="22"/>
          <w:rtl/>
          <w:lang w:val="en-US" w:bidi="fa-IR"/>
        </w:rPr>
        <w:t>ی</w:t>
      </w:r>
      <w:r w:rsidRPr="0017431E">
        <w:rPr>
          <w:sz w:val="22"/>
          <w:rtl/>
          <w:lang w:val="en-US" w:bidi="fa-IR"/>
        </w:rPr>
        <w:t xml:space="preserve"> حقوق</w:t>
      </w:r>
      <w:r w:rsidRPr="0017431E">
        <w:rPr>
          <w:rFonts w:hint="cs"/>
          <w:sz w:val="22"/>
          <w:rtl/>
          <w:lang w:val="en-US" w:bidi="fa-IR"/>
        </w:rPr>
        <w:t>ی</w:t>
      </w:r>
      <w:r w:rsidRPr="0017431E">
        <w:rPr>
          <w:sz w:val="22"/>
          <w:rtl/>
          <w:lang w:val="en-US" w:bidi="fa-IR"/>
        </w:rPr>
        <w:t xml:space="preserve"> و نهاد</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پذ</w:t>
      </w:r>
      <w:r w:rsidRPr="0017431E">
        <w:rPr>
          <w:rFonts w:hint="cs"/>
          <w:sz w:val="22"/>
          <w:rtl/>
          <w:lang w:val="en-US" w:bidi="fa-IR"/>
        </w:rPr>
        <w:t>ی</w:t>
      </w:r>
      <w:r w:rsidRPr="0017431E">
        <w:rPr>
          <w:rFonts w:hint="eastAsia"/>
          <w:sz w:val="22"/>
          <w:rtl/>
          <w:lang w:val="en-US" w:bidi="fa-IR"/>
        </w:rPr>
        <w:t>رش</w:t>
      </w:r>
      <w:r w:rsidRPr="0017431E">
        <w:rPr>
          <w:sz w:val="22"/>
          <w:rtl/>
          <w:lang w:val="en-US" w:bidi="fa-IR"/>
        </w:rPr>
        <w:t xml:space="preserve"> استانداردها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خواهد بود و از سو</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گر،</w:t>
      </w:r>
      <w:r w:rsidRPr="0017431E">
        <w:rPr>
          <w:sz w:val="22"/>
          <w:rtl/>
          <w:lang w:val="en-US" w:bidi="fa-IR"/>
        </w:rPr>
        <w:t xml:space="preserve"> حت</w:t>
      </w:r>
      <w:r w:rsidRPr="0017431E">
        <w:rPr>
          <w:rFonts w:hint="cs"/>
          <w:sz w:val="22"/>
          <w:rtl/>
          <w:lang w:val="en-US" w:bidi="fa-IR"/>
        </w:rPr>
        <w:t>ی</w:t>
      </w:r>
      <w:r w:rsidRPr="0017431E">
        <w:rPr>
          <w:sz w:val="22"/>
          <w:rtl/>
          <w:lang w:val="en-US" w:bidi="fa-IR"/>
        </w:rPr>
        <w:t xml:space="preserve"> در وضع</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فعل</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تعامل با بازارها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توسعه صادرات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جلب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sz w:val="22"/>
          <w:rtl/>
          <w:lang w:val="en-US" w:bidi="fa-IR"/>
        </w:rPr>
        <w:t xml:space="preserve"> و تنظ</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قراردادها</w:t>
      </w:r>
      <w:r w:rsidRPr="0017431E">
        <w:rPr>
          <w:rFonts w:hint="cs"/>
          <w:sz w:val="22"/>
          <w:rtl/>
          <w:lang w:val="en-US" w:bidi="fa-IR"/>
        </w:rPr>
        <w:t>ی</w:t>
      </w:r>
      <w:r w:rsidRPr="0017431E">
        <w:rPr>
          <w:sz w:val="22"/>
          <w:rtl/>
          <w:lang w:val="en-US" w:bidi="fa-IR"/>
        </w:rPr>
        <w:t xml:space="preserve"> انتقال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و</w:t>
      </w:r>
      <w:r w:rsidRPr="0017431E">
        <w:rPr>
          <w:rFonts w:hint="eastAsia"/>
          <w:sz w:val="22"/>
          <w:rtl/>
          <w:lang w:val="en-US" w:bidi="fa-IR"/>
        </w:rPr>
        <w:t>جود</w:t>
      </w:r>
      <w:r w:rsidRPr="0017431E">
        <w:rPr>
          <w:sz w:val="22"/>
          <w:rtl/>
          <w:lang w:val="en-US" w:bidi="fa-IR"/>
        </w:rPr>
        <w:t xml:space="preserve"> نظام</w:t>
      </w:r>
      <w:r w:rsidRPr="0017431E">
        <w:rPr>
          <w:rFonts w:hint="cs"/>
          <w:sz w:val="22"/>
          <w:rtl/>
          <w:lang w:val="en-US" w:bidi="fa-IR"/>
        </w:rPr>
        <w:t>ی</w:t>
      </w:r>
      <w:r w:rsidRPr="0017431E">
        <w:rPr>
          <w:sz w:val="22"/>
          <w:rtl/>
          <w:lang w:val="en-US" w:bidi="fa-IR"/>
        </w:rPr>
        <w:t xml:space="preserve"> منسجم، قابل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و تعامل‌پذ</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در حوزه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است. 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چارچوب، تصو</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را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تحولات اخ</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حقوق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حوزه دانست؛ قانون</w:t>
      </w:r>
      <w:r w:rsidRPr="0017431E">
        <w:rPr>
          <w:rFonts w:hint="cs"/>
          <w:sz w:val="22"/>
          <w:rtl/>
          <w:lang w:val="en-US" w:bidi="fa-IR"/>
        </w:rPr>
        <w:t>ی</w:t>
      </w:r>
      <w:r w:rsidRPr="0017431E">
        <w:rPr>
          <w:sz w:val="22"/>
          <w:rtl/>
          <w:lang w:val="en-US" w:bidi="fa-IR"/>
        </w:rPr>
        <w:t xml:space="preserve"> که در مقا</w:t>
      </w:r>
      <w:r w:rsidRPr="0017431E">
        <w:rPr>
          <w:rFonts w:hint="cs"/>
          <w:sz w:val="22"/>
          <w:rtl/>
          <w:lang w:val="en-US" w:bidi="fa-IR"/>
        </w:rPr>
        <w:t>ی</w:t>
      </w:r>
      <w:r w:rsidRPr="0017431E">
        <w:rPr>
          <w:rFonts w:hint="eastAsia"/>
          <w:sz w:val="22"/>
          <w:rtl/>
          <w:lang w:val="en-US" w:bidi="fa-IR"/>
        </w:rPr>
        <w:t>سه</w:t>
      </w:r>
      <w:r w:rsidRPr="0017431E">
        <w:rPr>
          <w:sz w:val="22"/>
          <w:rtl/>
          <w:lang w:val="en-US" w:bidi="fa-IR"/>
        </w:rPr>
        <w:t xml:space="preserve"> با مقررات پ</w:t>
      </w:r>
      <w:r w:rsidRPr="0017431E">
        <w:rPr>
          <w:rFonts w:hint="cs"/>
          <w:sz w:val="22"/>
          <w:rtl/>
          <w:lang w:val="en-US" w:bidi="fa-IR"/>
        </w:rPr>
        <w:t>ی</w:t>
      </w:r>
      <w:r w:rsidRPr="0017431E">
        <w:rPr>
          <w:rFonts w:hint="eastAsia"/>
          <w:sz w:val="22"/>
          <w:rtl/>
          <w:lang w:val="en-US" w:bidi="fa-IR"/>
        </w:rPr>
        <w:t>ش</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کوش</w:t>
      </w:r>
      <w:r w:rsidRPr="0017431E">
        <w:rPr>
          <w:rFonts w:hint="cs"/>
          <w:sz w:val="22"/>
          <w:rtl/>
          <w:lang w:val="en-US" w:bidi="fa-IR"/>
        </w:rPr>
        <w:t>ی</w:t>
      </w:r>
      <w:r w:rsidRPr="0017431E">
        <w:rPr>
          <w:rFonts w:hint="eastAsia"/>
          <w:sz w:val="22"/>
          <w:rtl/>
          <w:lang w:val="en-US" w:bidi="fa-IR"/>
        </w:rPr>
        <w:t>ده</w:t>
      </w:r>
      <w:r w:rsidRPr="0017431E">
        <w:rPr>
          <w:sz w:val="22"/>
          <w:rtl/>
          <w:lang w:val="en-US" w:bidi="fa-IR"/>
        </w:rPr>
        <w:t xml:space="preserve"> است ساختار جامع‌تر و رو</w:t>
      </w:r>
      <w:r w:rsidRPr="0017431E">
        <w:rPr>
          <w:rFonts w:hint="eastAsia"/>
          <w:sz w:val="22"/>
          <w:rtl/>
          <w:lang w:val="en-US" w:bidi="fa-IR"/>
        </w:rPr>
        <w:t>زآمدتر</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اختراعات،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و اطلاعات افشانشده‌نشده فراهم آورد.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تحول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به‌خود</w:t>
      </w:r>
      <w:r w:rsidRPr="0017431E">
        <w:rPr>
          <w:rFonts w:hint="cs"/>
          <w:sz w:val="22"/>
          <w:rtl/>
          <w:lang w:val="en-US" w:bidi="fa-IR"/>
        </w:rPr>
        <w:t>ی‌</w:t>
      </w:r>
      <w:r w:rsidRPr="0017431E">
        <w:rPr>
          <w:rFonts w:hint="eastAsia"/>
          <w:sz w:val="22"/>
          <w:rtl/>
          <w:lang w:val="en-US" w:bidi="fa-IR"/>
        </w:rPr>
        <w:t>خود</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احراز انطباق کامل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کاف</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ز</w:t>
      </w:r>
      <w:r w:rsidRPr="0017431E">
        <w:rPr>
          <w:rFonts w:hint="cs"/>
          <w:sz w:val="22"/>
          <w:rtl/>
          <w:lang w:val="en-US" w:bidi="fa-IR"/>
        </w:rPr>
        <w:t>ی</w:t>
      </w:r>
      <w:r w:rsidRPr="0017431E">
        <w:rPr>
          <w:rFonts w:hint="eastAsia"/>
          <w:sz w:val="22"/>
          <w:rtl/>
          <w:lang w:val="en-US" w:bidi="fa-IR"/>
        </w:rPr>
        <w:t>را</w:t>
      </w:r>
      <w:r w:rsidRPr="0017431E">
        <w:rPr>
          <w:sz w:val="22"/>
          <w:rtl/>
          <w:lang w:val="en-US" w:bidi="fa-IR"/>
        </w:rPr>
        <w:t xml:space="preserve"> از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سو همه حوزه‌ها</w:t>
      </w:r>
      <w:r w:rsidRPr="0017431E">
        <w:rPr>
          <w:rFonts w:hint="cs"/>
          <w:sz w:val="22"/>
          <w:rtl/>
          <w:lang w:val="en-US" w:bidi="fa-IR"/>
        </w:rPr>
        <w:t>ی</w:t>
      </w:r>
      <w:r w:rsidRPr="0017431E">
        <w:rPr>
          <w:sz w:val="22"/>
          <w:rtl/>
          <w:lang w:val="en-US" w:bidi="fa-IR"/>
        </w:rPr>
        <w:t xml:space="preserve"> مشمول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به‌و</w:t>
      </w:r>
      <w:r w:rsidRPr="0017431E">
        <w:rPr>
          <w:rFonts w:hint="cs"/>
          <w:sz w:val="22"/>
          <w:rtl/>
          <w:lang w:val="en-US" w:bidi="fa-IR"/>
        </w:rPr>
        <w:t>ی</w:t>
      </w:r>
      <w:r w:rsidRPr="0017431E">
        <w:rPr>
          <w:rFonts w:hint="eastAsia"/>
          <w:sz w:val="22"/>
          <w:rtl/>
          <w:lang w:val="en-US" w:bidi="fa-IR"/>
        </w:rPr>
        <w:t>ژه</w:t>
      </w:r>
      <w:r w:rsidRPr="0017431E">
        <w:rPr>
          <w:sz w:val="22"/>
          <w:rtl/>
          <w:lang w:val="en-US" w:bidi="fa-IR"/>
        </w:rPr>
        <w:t xml:space="preserve"> حق مؤلف و حقوق مرتبط، را در بر نم</w:t>
      </w:r>
      <w:r w:rsidRPr="0017431E">
        <w:rPr>
          <w:rFonts w:hint="cs"/>
          <w:sz w:val="22"/>
          <w:rtl/>
          <w:lang w:val="en-US" w:bidi="fa-IR"/>
        </w:rPr>
        <w:t>ی‌</w:t>
      </w:r>
      <w:r w:rsidRPr="0017431E">
        <w:rPr>
          <w:rFonts w:hint="eastAsia"/>
          <w:sz w:val="22"/>
          <w:rtl/>
          <w:lang w:val="en-US" w:bidi="fa-IR"/>
        </w:rPr>
        <w:t>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 xml:space="preserve"> و از سو</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گر،</w:t>
      </w:r>
      <w:r w:rsidRPr="0017431E">
        <w:rPr>
          <w:sz w:val="22"/>
          <w:rtl/>
          <w:lang w:val="en-US" w:bidi="fa-IR"/>
        </w:rPr>
        <w:t xml:space="preserve"> مسئله انطباق تنها به سطح قواعد ماهو</w:t>
      </w:r>
      <w:r w:rsidRPr="0017431E">
        <w:rPr>
          <w:rFonts w:hint="cs"/>
          <w:sz w:val="22"/>
          <w:rtl/>
          <w:lang w:val="en-US" w:bidi="fa-IR"/>
        </w:rPr>
        <w:t>ی</w:t>
      </w:r>
      <w:r w:rsidRPr="0017431E">
        <w:rPr>
          <w:sz w:val="22"/>
          <w:rtl/>
          <w:lang w:val="en-US" w:bidi="fa-IR"/>
        </w:rPr>
        <w:t xml:space="preserve"> محدود نم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xml:space="preserve"> بلکه ک</w:t>
      </w:r>
      <w:r w:rsidRPr="0017431E">
        <w:rPr>
          <w:rFonts w:hint="cs"/>
          <w:sz w:val="22"/>
          <w:rtl/>
          <w:lang w:val="en-US" w:bidi="fa-IR"/>
        </w:rPr>
        <w:t>ی</w:t>
      </w:r>
      <w:r w:rsidRPr="0017431E">
        <w:rPr>
          <w:rFonts w:hint="eastAsia"/>
          <w:sz w:val="22"/>
          <w:rtl/>
          <w:lang w:val="en-US" w:bidi="fa-IR"/>
        </w:rPr>
        <w:t>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اجرا، ظرف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نهادها</w:t>
      </w:r>
      <w:r w:rsidRPr="0017431E">
        <w:rPr>
          <w:rFonts w:hint="cs"/>
          <w:sz w:val="22"/>
          <w:rtl/>
          <w:lang w:val="en-US" w:bidi="fa-IR"/>
        </w:rPr>
        <w:t>ی</w:t>
      </w:r>
      <w:r w:rsidRPr="0017431E">
        <w:rPr>
          <w:sz w:val="22"/>
          <w:rtl/>
          <w:lang w:val="en-US" w:bidi="fa-IR"/>
        </w:rPr>
        <w:t xml:space="preserve"> ادار</w:t>
      </w:r>
      <w:r w:rsidRPr="0017431E">
        <w:rPr>
          <w:rFonts w:hint="cs"/>
          <w:sz w:val="22"/>
          <w:rtl/>
          <w:lang w:val="en-US" w:bidi="fa-IR"/>
        </w:rPr>
        <w:t>ی</w:t>
      </w:r>
      <w:r w:rsidRPr="0017431E">
        <w:rPr>
          <w:sz w:val="22"/>
          <w:rtl/>
          <w:lang w:val="en-US" w:bidi="fa-IR"/>
        </w:rPr>
        <w:t xml:space="preserve"> و قضا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کارآمد</w:t>
      </w:r>
      <w:r w:rsidRPr="0017431E">
        <w:rPr>
          <w:rFonts w:hint="cs"/>
          <w:sz w:val="22"/>
          <w:rtl/>
          <w:lang w:val="en-US" w:bidi="fa-IR"/>
        </w:rPr>
        <w:t>ی</w:t>
      </w:r>
      <w:r w:rsidRPr="0017431E">
        <w:rPr>
          <w:sz w:val="22"/>
          <w:rtl/>
          <w:lang w:val="en-US" w:bidi="fa-IR"/>
        </w:rPr>
        <w:t xml:space="preserve"> ضمانت‌اجراها و امکان بهره‌گ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انعطاف‌ها</w:t>
      </w:r>
      <w:r w:rsidRPr="0017431E">
        <w:rPr>
          <w:rFonts w:hint="cs"/>
          <w:sz w:val="22"/>
          <w:rtl/>
          <w:lang w:val="en-US" w:bidi="fa-IR"/>
        </w:rPr>
        <w:t>ی</w:t>
      </w:r>
      <w:r w:rsidRPr="0017431E">
        <w:rPr>
          <w:sz w:val="22"/>
          <w:rtl/>
          <w:lang w:val="en-US" w:bidi="fa-IR"/>
        </w:rPr>
        <w:t xml:space="preserve"> توسعه‌محور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را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شامل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w:t>
      </w:r>
    </w:p>
    <w:p w14:paraId="52442AEE" w14:textId="46383249" w:rsidR="00655614" w:rsidRDefault="0017431E" w:rsidP="00655614">
      <w:pPr>
        <w:pStyle w:val="BodyStyle"/>
        <w:rPr>
          <w:sz w:val="22"/>
          <w:rtl/>
          <w:lang w:val="en-US" w:bidi="fa-IR"/>
        </w:rPr>
      </w:pPr>
      <w:r w:rsidRPr="0017431E">
        <w:rPr>
          <w:rFonts w:hint="eastAsia"/>
          <w:sz w:val="22"/>
          <w:rtl/>
          <w:lang w:val="en-US" w:bidi="fa-IR"/>
        </w:rPr>
        <w:lastRenderedPageBreak/>
        <w:t>بر</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اساس، مسئله اصل</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مقاله آن است که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تا چه اندازه توانسته است نظام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را به الزامات موافقت‌نامه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نزد</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کند و چه خلأها و چالش‌ها</w:t>
      </w:r>
      <w:r w:rsidRPr="0017431E">
        <w:rPr>
          <w:rFonts w:hint="cs"/>
          <w:sz w:val="22"/>
          <w:rtl/>
          <w:lang w:val="en-US" w:bidi="fa-IR"/>
        </w:rPr>
        <w:t>یی</w:t>
      </w:r>
      <w:r w:rsidRPr="0017431E">
        <w:rPr>
          <w:sz w:val="22"/>
          <w:rtl/>
          <w:lang w:val="en-US" w:bidi="fa-IR"/>
        </w:rPr>
        <w:t xml:space="preserve"> همچنان در سطوح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اجرا</w:t>
      </w:r>
      <w:r w:rsidRPr="0017431E">
        <w:rPr>
          <w:rFonts w:hint="cs"/>
          <w:sz w:val="22"/>
          <w:rtl/>
          <w:lang w:val="en-US" w:bidi="fa-IR"/>
        </w:rPr>
        <w:t>یی</w:t>
      </w:r>
      <w:r w:rsidRPr="0017431E">
        <w:rPr>
          <w:sz w:val="22"/>
          <w:rtl/>
          <w:lang w:val="en-US" w:bidi="fa-IR"/>
        </w:rPr>
        <w:t xml:space="preserve"> و نهاد</w:t>
      </w:r>
      <w:r w:rsidRPr="0017431E">
        <w:rPr>
          <w:rFonts w:hint="cs"/>
          <w:sz w:val="22"/>
          <w:rtl/>
          <w:lang w:val="en-US" w:bidi="fa-IR"/>
        </w:rPr>
        <w:t>ی</w:t>
      </w:r>
      <w:r w:rsidRPr="0017431E">
        <w:rPr>
          <w:sz w:val="22"/>
          <w:rtl/>
          <w:lang w:val="en-US" w:bidi="fa-IR"/>
        </w:rPr>
        <w:t xml:space="preserve"> باق</w:t>
      </w:r>
      <w:r w:rsidRPr="0017431E">
        <w:rPr>
          <w:rFonts w:hint="cs"/>
          <w:sz w:val="22"/>
          <w:rtl/>
          <w:lang w:val="en-US" w:bidi="fa-IR"/>
        </w:rPr>
        <w:t>ی</w:t>
      </w:r>
      <w:r w:rsidRPr="0017431E">
        <w:rPr>
          <w:sz w:val="22"/>
          <w:rtl/>
          <w:lang w:val="en-US" w:bidi="fa-IR"/>
        </w:rPr>
        <w:t xml:space="preserve"> مانده است.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بررس</w:t>
      </w:r>
      <w:r w:rsidRPr="0017431E">
        <w:rPr>
          <w:rFonts w:hint="cs"/>
          <w:sz w:val="22"/>
          <w:rtl/>
          <w:lang w:val="en-US" w:bidi="fa-IR"/>
        </w:rPr>
        <w:t>ی</w:t>
      </w:r>
      <w:r w:rsidRPr="0017431E">
        <w:rPr>
          <w:sz w:val="22"/>
          <w:rtl/>
          <w:lang w:val="en-US" w:bidi="fa-IR"/>
        </w:rPr>
        <w:t xml:space="preserve"> در آن است که انطباق با استانداردها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در ع</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آنکه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به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امن</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نوآور</w:t>
      </w:r>
      <w:r w:rsidRPr="0017431E">
        <w:rPr>
          <w:rFonts w:hint="cs"/>
          <w:sz w:val="22"/>
          <w:rtl/>
          <w:lang w:val="en-US" w:bidi="fa-IR"/>
        </w:rPr>
        <w:t>ی</w:t>
      </w:r>
      <w:r w:rsidRPr="0017431E">
        <w:rPr>
          <w:sz w:val="22"/>
          <w:rtl/>
          <w:lang w:val="en-US" w:bidi="fa-IR"/>
        </w:rPr>
        <w:t xml:space="preserve"> و تسه</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حضور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عرصه تجارت و فناور</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کمک کند، ممکن است پ</w:t>
      </w:r>
      <w:r w:rsidRPr="0017431E">
        <w:rPr>
          <w:rFonts w:hint="cs"/>
          <w:sz w:val="22"/>
          <w:rtl/>
          <w:lang w:val="en-US" w:bidi="fa-IR"/>
        </w:rPr>
        <w:t>ی</w:t>
      </w:r>
      <w:r w:rsidRPr="0017431E">
        <w:rPr>
          <w:rFonts w:hint="eastAsia"/>
          <w:sz w:val="22"/>
          <w:rtl/>
          <w:lang w:val="en-US" w:bidi="fa-IR"/>
        </w:rPr>
        <w:t>امدها</w:t>
      </w:r>
      <w:r w:rsidRPr="0017431E">
        <w:rPr>
          <w:rFonts w:hint="cs"/>
          <w:sz w:val="22"/>
          <w:rtl/>
          <w:lang w:val="en-US" w:bidi="fa-IR"/>
        </w:rPr>
        <w:t>یی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دسترس</w:t>
      </w:r>
      <w:r w:rsidRPr="0017431E">
        <w:rPr>
          <w:rFonts w:hint="cs"/>
          <w:sz w:val="22"/>
          <w:rtl/>
          <w:lang w:val="en-US" w:bidi="fa-IR"/>
        </w:rPr>
        <w:t>ی</w:t>
      </w:r>
      <w:r w:rsidRPr="0017431E">
        <w:rPr>
          <w:sz w:val="22"/>
          <w:rtl/>
          <w:lang w:val="en-US" w:bidi="fa-IR"/>
        </w:rPr>
        <w:t xml:space="preserve"> عموم</w:t>
      </w:r>
      <w:r w:rsidRPr="0017431E">
        <w:rPr>
          <w:rFonts w:hint="cs"/>
          <w:sz w:val="22"/>
          <w:rtl/>
          <w:lang w:val="en-US" w:bidi="fa-IR"/>
        </w:rPr>
        <w:t>ی</w:t>
      </w:r>
      <w:r w:rsidRPr="0017431E">
        <w:rPr>
          <w:sz w:val="22"/>
          <w:rtl/>
          <w:lang w:val="en-US" w:bidi="fa-IR"/>
        </w:rPr>
        <w:t xml:space="preserve"> به دارو،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نرم‌افزار و محصولات فرهنگ</w:t>
      </w:r>
      <w:r w:rsidRPr="0017431E">
        <w:rPr>
          <w:rFonts w:hint="cs"/>
          <w:sz w:val="22"/>
          <w:rtl/>
          <w:lang w:val="en-US" w:bidi="fa-IR"/>
        </w:rPr>
        <w:t>ی</w:t>
      </w:r>
      <w:r w:rsidRPr="0017431E">
        <w:rPr>
          <w:sz w:val="22"/>
          <w:rtl/>
          <w:lang w:val="en-US" w:bidi="fa-IR"/>
        </w:rPr>
        <w:t xml:space="preserve"> به همراه داشته باشد. ازا</w:t>
      </w:r>
      <w:r w:rsidRPr="0017431E">
        <w:rPr>
          <w:rFonts w:hint="cs"/>
          <w:sz w:val="22"/>
          <w:rtl/>
          <w:lang w:val="en-US" w:bidi="fa-IR"/>
        </w:rPr>
        <w:t>ی</w:t>
      </w:r>
      <w:r w:rsidRPr="0017431E">
        <w:rPr>
          <w:rFonts w:hint="eastAsia"/>
          <w:sz w:val="22"/>
          <w:rtl/>
          <w:lang w:val="en-US" w:bidi="fa-IR"/>
        </w:rPr>
        <w:t>ن‌رو،</w:t>
      </w:r>
      <w:r w:rsidRPr="0017431E">
        <w:rPr>
          <w:sz w:val="22"/>
          <w:rtl/>
          <w:lang w:val="en-US" w:bidi="fa-IR"/>
        </w:rPr>
        <w:t xml:space="preserve"> رو</w:t>
      </w:r>
      <w:r w:rsidRPr="0017431E">
        <w:rPr>
          <w:rFonts w:hint="cs"/>
          <w:sz w:val="22"/>
          <w:rtl/>
          <w:lang w:val="en-US" w:bidi="fa-IR"/>
        </w:rPr>
        <w:t>ی</w:t>
      </w:r>
      <w:r w:rsidRPr="0017431E">
        <w:rPr>
          <w:rFonts w:hint="eastAsia"/>
          <w:sz w:val="22"/>
          <w:rtl/>
          <w:lang w:val="en-US" w:bidi="fa-IR"/>
        </w:rPr>
        <w:t>کرد</w:t>
      </w:r>
      <w:r w:rsidRPr="0017431E">
        <w:rPr>
          <w:rFonts w:hint="cs"/>
          <w:sz w:val="22"/>
          <w:rtl/>
          <w:lang w:val="en-US" w:bidi="fa-IR"/>
        </w:rPr>
        <w:t>ی</w:t>
      </w:r>
      <w:r w:rsidRPr="0017431E">
        <w:rPr>
          <w:sz w:val="22"/>
          <w:rtl/>
          <w:lang w:val="en-US" w:bidi="fa-IR"/>
        </w:rPr>
        <w:t xml:space="preserve"> انتقاد</w:t>
      </w:r>
      <w:r w:rsidRPr="0017431E">
        <w:rPr>
          <w:rFonts w:hint="cs"/>
          <w:sz w:val="22"/>
          <w:rtl/>
          <w:lang w:val="en-US" w:bidi="fa-IR"/>
        </w:rPr>
        <w:t>ی</w:t>
      </w:r>
      <w:r w:rsidRPr="0017431E">
        <w:rPr>
          <w:sz w:val="22"/>
          <w:rtl/>
          <w:lang w:val="en-US" w:bidi="fa-IR"/>
        </w:rPr>
        <w:t xml:space="preserve"> و متوازن به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مسئله ضرور</w:t>
      </w:r>
      <w:r w:rsidRPr="0017431E">
        <w:rPr>
          <w:rFonts w:hint="cs"/>
          <w:sz w:val="22"/>
          <w:rtl/>
          <w:lang w:val="en-US" w:bidi="fa-IR"/>
        </w:rPr>
        <w:t>ی</w:t>
      </w:r>
      <w:r w:rsidRPr="0017431E">
        <w:rPr>
          <w:sz w:val="22"/>
          <w:rtl/>
          <w:lang w:val="en-US" w:bidi="fa-IR"/>
        </w:rPr>
        <w:t xml:space="preserve"> است؛ رو</w:t>
      </w:r>
      <w:r w:rsidRPr="0017431E">
        <w:rPr>
          <w:rFonts w:hint="cs"/>
          <w:sz w:val="22"/>
          <w:rtl/>
          <w:lang w:val="en-US" w:bidi="fa-IR"/>
        </w:rPr>
        <w:t>ی</w:t>
      </w:r>
      <w:r w:rsidRPr="0017431E">
        <w:rPr>
          <w:rFonts w:hint="eastAsia"/>
          <w:sz w:val="22"/>
          <w:rtl/>
          <w:lang w:val="en-US" w:bidi="fa-IR"/>
        </w:rPr>
        <w:t>کرد</w:t>
      </w:r>
      <w:r w:rsidRPr="0017431E">
        <w:rPr>
          <w:rFonts w:hint="cs"/>
          <w:sz w:val="22"/>
          <w:rtl/>
          <w:lang w:val="en-US" w:bidi="fa-IR"/>
        </w:rPr>
        <w:t>ی</w:t>
      </w:r>
      <w:r w:rsidRPr="0017431E">
        <w:rPr>
          <w:sz w:val="22"/>
          <w:rtl/>
          <w:lang w:val="en-US" w:bidi="fa-IR"/>
        </w:rPr>
        <w:t xml:space="preserve"> که نه در دام ستا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مطلق از الگوها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فتد</w:t>
      </w:r>
      <w:r w:rsidRPr="0017431E">
        <w:rPr>
          <w:sz w:val="22"/>
          <w:rtl/>
          <w:lang w:val="en-US" w:bidi="fa-IR"/>
        </w:rPr>
        <w:t xml:space="preserve"> و نه از ضرورت اصلاح و روزآمدساز</w:t>
      </w:r>
      <w:r w:rsidRPr="0017431E">
        <w:rPr>
          <w:rFonts w:hint="cs"/>
          <w:sz w:val="22"/>
          <w:rtl/>
          <w:lang w:val="en-US" w:bidi="fa-IR"/>
        </w:rPr>
        <w:t>ی</w:t>
      </w:r>
      <w:r w:rsidRPr="0017431E">
        <w:rPr>
          <w:sz w:val="22"/>
          <w:rtl/>
          <w:lang w:val="en-US" w:bidi="fa-IR"/>
        </w:rPr>
        <w:t xml:space="preserve"> نظام حقوق</w:t>
      </w:r>
      <w:r w:rsidRPr="0017431E">
        <w:rPr>
          <w:rFonts w:hint="cs"/>
          <w:sz w:val="22"/>
          <w:rtl/>
          <w:lang w:val="en-US" w:bidi="fa-IR"/>
        </w:rPr>
        <w:t>ی</w:t>
      </w:r>
      <w:r w:rsidRPr="0017431E">
        <w:rPr>
          <w:sz w:val="22"/>
          <w:rtl/>
          <w:lang w:val="en-US" w:bidi="fa-IR"/>
        </w:rPr>
        <w:t xml:space="preserve"> داخل</w:t>
      </w:r>
      <w:r w:rsidRPr="0017431E">
        <w:rPr>
          <w:rFonts w:hint="cs"/>
          <w:sz w:val="22"/>
          <w:rtl/>
          <w:lang w:val="en-US" w:bidi="fa-IR"/>
        </w:rPr>
        <w:t>ی</w:t>
      </w:r>
      <w:r w:rsidRPr="0017431E">
        <w:rPr>
          <w:sz w:val="22"/>
          <w:rtl/>
          <w:lang w:val="en-US" w:bidi="fa-IR"/>
        </w:rPr>
        <w:t xml:space="preserve"> غفلت کند، بلکه بکوشد نسبت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الزامات توس</w:t>
      </w:r>
      <w:r w:rsidRPr="0017431E">
        <w:rPr>
          <w:rFonts w:hint="eastAsia"/>
          <w:sz w:val="22"/>
          <w:rtl/>
          <w:lang w:val="en-US" w:bidi="fa-IR"/>
        </w:rPr>
        <w:t>عه</w:t>
      </w:r>
      <w:r w:rsidRPr="0017431E">
        <w:rPr>
          <w:sz w:val="22"/>
          <w:rtl/>
          <w:lang w:val="en-US" w:bidi="fa-IR"/>
        </w:rPr>
        <w:t xml:space="preserve"> مل</w:t>
      </w:r>
      <w:r w:rsidRPr="0017431E">
        <w:rPr>
          <w:rFonts w:hint="cs"/>
          <w:sz w:val="22"/>
          <w:rtl/>
          <w:lang w:val="en-US" w:bidi="fa-IR"/>
        </w:rPr>
        <w:t>ی</w:t>
      </w:r>
      <w:r w:rsidRPr="0017431E">
        <w:rPr>
          <w:sz w:val="22"/>
          <w:rtl/>
          <w:lang w:val="en-US" w:bidi="fa-IR"/>
        </w:rPr>
        <w:t xml:space="preserve"> و منافع عموم</w:t>
      </w:r>
      <w:r w:rsidRPr="0017431E">
        <w:rPr>
          <w:rFonts w:hint="cs"/>
          <w:sz w:val="22"/>
          <w:rtl/>
          <w:lang w:val="en-US" w:bidi="fa-IR"/>
        </w:rPr>
        <w:t>ی</w:t>
      </w:r>
      <w:r w:rsidRPr="0017431E">
        <w:rPr>
          <w:sz w:val="22"/>
          <w:rtl/>
          <w:lang w:val="en-US" w:bidi="fa-IR"/>
        </w:rPr>
        <w:t xml:space="preserve"> را در پرتو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و چارچوب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به‌دقت تب</w:t>
      </w:r>
      <w:r w:rsidRPr="0017431E">
        <w:rPr>
          <w:rFonts w:hint="cs"/>
          <w:sz w:val="22"/>
          <w:rtl/>
          <w:lang w:val="en-US" w:bidi="fa-IR"/>
        </w:rPr>
        <w:t>یی</w:t>
      </w:r>
      <w:r w:rsidRPr="0017431E">
        <w:rPr>
          <w:rFonts w:hint="eastAsia"/>
          <w:sz w:val="22"/>
          <w:rtl/>
          <w:lang w:val="en-US" w:bidi="fa-IR"/>
        </w:rPr>
        <w:t>ن</w:t>
      </w:r>
      <w:r w:rsidRPr="0017431E">
        <w:rPr>
          <w:sz w:val="22"/>
          <w:rtl/>
          <w:lang w:val="en-US" w:bidi="fa-IR"/>
        </w:rPr>
        <w:t xml:space="preserve"> و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کند.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&lt;EndNote&gt;&lt;Cite&gt;&lt;Author&gt;Sotoudeh Tehrani&lt;/Author&gt;&lt;Year&gt;2025&lt;/Year&gt;&lt;RecNum&gt;497532&lt;/RecNum&gt;&lt;DisplayText&gt;(Sotoudeh Tehrani, 2025)&lt;/DisplayText&gt;&lt;record&gt;&lt;rec-number&gt;497532&lt;/rec-number&gt;&lt;foreign-keys&gt;&lt;key app="EN" db-id="vswp5dpe0aazrbe2zwpvf5aa2wxexerfz2w9" timestamp="1786810326"&gt;497532&lt;/key&gt;&lt;/foreign-keys&gt;&lt;ref-type name="Book"&gt;6&lt;/ref-type&gt;&lt;contributors&gt;&lt;authors&gt;&lt;author&gt;Sotoudeh Tehrani, Hassan&lt;/author&gt;&lt;/authors&gt;&lt;/contributors&gt;&lt;titles&gt;&lt;title&gt;Commercial Law&lt;/title&gt;&lt;/titles&gt;&lt;volume&gt;1&lt;/volume&gt;&lt;edition&gt;41st&lt;/edition&gt;&lt;dates&gt;&lt;year&gt;2025&lt;/year&gt;&lt;/dates&gt;&lt;pub-location&gt;Tehran&lt;/pub-location&gt;&lt;publisher&gt;Dadgostar Publishing&lt;/publisher&gt;&lt;urls&gt;&lt;/urls&gt;&lt;/record&gt;&lt;/Cite&gt;&lt;/EndNote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7" w:tooltip="Sotoudeh Tehrani, 2025 #497532" w:history="1">
        <w:r w:rsidR="00655614" w:rsidRPr="00655614">
          <w:rPr>
            <w:rStyle w:val="Hyperlink"/>
            <w:rFonts w:eastAsia="Times New Roman" w:cs="Times New Roman"/>
            <w:szCs w:val="20"/>
          </w:rPr>
          <w:t>Sotoudeh Tehrani, 2025</w:t>
        </w:r>
      </w:hyperlink>
      <w:r w:rsidR="00655614">
        <w:rPr>
          <w:noProof/>
          <w:sz w:val="22"/>
          <w:rtl/>
          <w:lang w:val="en-US" w:bidi="fa-IR"/>
        </w:rPr>
        <w:t>)</w:t>
      </w:r>
      <w:r w:rsidR="00655614">
        <w:rPr>
          <w:sz w:val="22"/>
          <w:rtl/>
          <w:lang w:val="en-US" w:bidi="fa-IR"/>
        </w:rPr>
        <w:fldChar w:fldCharType="end"/>
      </w:r>
    </w:p>
    <w:p w14:paraId="6E281D0A" w14:textId="09E62292" w:rsidR="00655614" w:rsidRPr="00F23095" w:rsidRDefault="0017431E" w:rsidP="0017431E">
      <w:pPr>
        <w:pStyle w:val="BodyStyle"/>
        <w:rPr>
          <w:b/>
          <w:bCs/>
          <w:sz w:val="22"/>
          <w:rtl/>
          <w:lang w:val="en-US" w:bidi="fa-IR"/>
        </w:rPr>
      </w:pPr>
      <w:r w:rsidRPr="00F23095">
        <w:rPr>
          <w:b/>
          <w:bCs/>
          <w:sz w:val="22"/>
          <w:rtl/>
          <w:lang w:val="en-US" w:bidi="fa-IR"/>
        </w:rPr>
        <w:t>مبان</w:t>
      </w:r>
      <w:r w:rsidRPr="00F23095">
        <w:rPr>
          <w:rFonts w:hint="cs"/>
          <w:b/>
          <w:bCs/>
          <w:sz w:val="22"/>
          <w:rtl/>
          <w:lang w:val="en-US" w:bidi="fa-IR"/>
        </w:rPr>
        <w:t>ی</w:t>
      </w:r>
      <w:r w:rsidRPr="00F23095">
        <w:rPr>
          <w:b/>
          <w:bCs/>
          <w:sz w:val="22"/>
          <w:rtl/>
          <w:lang w:val="en-US" w:bidi="fa-IR"/>
        </w:rPr>
        <w:t xml:space="preserve"> نظر</w:t>
      </w:r>
      <w:r w:rsidRPr="00F23095">
        <w:rPr>
          <w:rFonts w:hint="cs"/>
          <w:b/>
          <w:bCs/>
          <w:sz w:val="22"/>
          <w:rtl/>
          <w:lang w:val="en-US" w:bidi="fa-IR"/>
        </w:rPr>
        <w:t>ی</w:t>
      </w:r>
      <w:r w:rsidRPr="00F23095">
        <w:rPr>
          <w:b/>
          <w:bCs/>
          <w:sz w:val="22"/>
          <w:rtl/>
          <w:lang w:val="en-US" w:bidi="fa-IR"/>
        </w:rPr>
        <w:t xml:space="preserve"> موافقت‌نامه تر</w:t>
      </w:r>
      <w:r w:rsidRPr="00F23095">
        <w:rPr>
          <w:rFonts w:hint="cs"/>
          <w:b/>
          <w:bCs/>
          <w:sz w:val="22"/>
          <w:rtl/>
          <w:lang w:val="en-US" w:bidi="fa-IR"/>
        </w:rPr>
        <w:t>ی</w:t>
      </w:r>
      <w:r w:rsidRPr="00F23095">
        <w:rPr>
          <w:rFonts w:hint="eastAsia"/>
          <w:b/>
          <w:bCs/>
          <w:sz w:val="22"/>
          <w:rtl/>
          <w:lang w:val="en-US" w:bidi="fa-IR"/>
        </w:rPr>
        <w:t>پس</w:t>
      </w:r>
    </w:p>
    <w:p w14:paraId="54C844C3" w14:textId="220BBFCB" w:rsidR="00655614" w:rsidRPr="00F23095" w:rsidRDefault="0017431E" w:rsidP="0017431E">
      <w:pPr>
        <w:pStyle w:val="BodyStyle"/>
        <w:rPr>
          <w:b/>
          <w:bCs/>
          <w:sz w:val="22"/>
          <w:rtl/>
          <w:lang w:val="en-US" w:bidi="fa-IR"/>
        </w:rPr>
      </w:pPr>
      <w:r w:rsidRPr="00F23095">
        <w:rPr>
          <w:b/>
          <w:bCs/>
          <w:sz w:val="22"/>
          <w:rtl/>
          <w:lang w:val="en-US" w:bidi="fa-IR"/>
        </w:rPr>
        <w:t>مفهوم و جا</w:t>
      </w:r>
      <w:r w:rsidRPr="00F23095">
        <w:rPr>
          <w:rFonts w:hint="cs"/>
          <w:b/>
          <w:bCs/>
          <w:sz w:val="22"/>
          <w:rtl/>
          <w:lang w:val="en-US" w:bidi="fa-IR"/>
        </w:rPr>
        <w:t>ی</w:t>
      </w:r>
      <w:r w:rsidRPr="00F23095">
        <w:rPr>
          <w:rFonts w:hint="eastAsia"/>
          <w:b/>
          <w:bCs/>
          <w:sz w:val="22"/>
          <w:rtl/>
          <w:lang w:val="en-US" w:bidi="fa-IR"/>
        </w:rPr>
        <w:t>گاه</w:t>
      </w:r>
      <w:r w:rsidRPr="00F23095">
        <w:rPr>
          <w:b/>
          <w:bCs/>
          <w:sz w:val="22"/>
          <w:rtl/>
          <w:lang w:val="en-US" w:bidi="fa-IR"/>
        </w:rPr>
        <w:t xml:space="preserve"> موافقت‌نامه تر</w:t>
      </w:r>
      <w:r w:rsidRPr="00F23095">
        <w:rPr>
          <w:rFonts w:hint="cs"/>
          <w:b/>
          <w:bCs/>
          <w:sz w:val="22"/>
          <w:rtl/>
          <w:lang w:val="en-US" w:bidi="fa-IR"/>
        </w:rPr>
        <w:t>ی</w:t>
      </w:r>
      <w:r w:rsidRPr="00F23095">
        <w:rPr>
          <w:rFonts w:hint="eastAsia"/>
          <w:b/>
          <w:bCs/>
          <w:sz w:val="22"/>
          <w:rtl/>
          <w:lang w:val="en-US" w:bidi="fa-IR"/>
        </w:rPr>
        <w:t>پس</w:t>
      </w:r>
    </w:p>
    <w:p w14:paraId="62E84C36" w14:textId="69E0A6C7" w:rsidR="00655614" w:rsidRDefault="0017431E" w:rsidP="00655614">
      <w:pPr>
        <w:pStyle w:val="BodyStyle"/>
        <w:rPr>
          <w:sz w:val="22"/>
          <w:rtl/>
          <w:lang w:val="en-US" w:bidi="fa-IR"/>
        </w:rPr>
      </w:pPr>
      <w:r w:rsidRPr="0017431E">
        <w:rPr>
          <w:rFonts w:hint="eastAsia"/>
          <w:sz w:val="22"/>
          <w:rtl/>
          <w:lang w:val="en-US" w:bidi="fa-IR"/>
        </w:rPr>
        <w:t>موافقت‌نامه</w:t>
      </w:r>
      <w:r w:rsidRPr="0017431E">
        <w:rPr>
          <w:sz w:val="22"/>
          <w:rtl/>
          <w:lang w:val="en-US" w:bidi="fa-IR"/>
        </w:rPr>
        <w:t xml:space="preserve"> جنبه‌ها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مشهور به موافقت‌نامه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پ</w:t>
      </w:r>
      <w:r w:rsidRPr="0017431E">
        <w:rPr>
          <w:rFonts w:hint="cs"/>
          <w:sz w:val="22"/>
          <w:rtl/>
          <w:lang w:val="en-US" w:bidi="fa-IR"/>
        </w:rPr>
        <w:t>ی</w:t>
      </w:r>
      <w:r w:rsidRPr="0017431E">
        <w:rPr>
          <w:rFonts w:hint="eastAsia"/>
          <w:sz w:val="22"/>
          <w:rtl/>
          <w:lang w:val="en-US" w:bidi="fa-IR"/>
        </w:rPr>
        <w:t>وست‌ها</w:t>
      </w:r>
      <w:r w:rsidRPr="0017431E">
        <w:rPr>
          <w:rFonts w:hint="cs"/>
          <w:sz w:val="22"/>
          <w:rtl/>
          <w:lang w:val="en-US" w:bidi="fa-IR"/>
        </w:rPr>
        <w:t>ی</w:t>
      </w:r>
      <w:r w:rsidRPr="0017431E">
        <w:rPr>
          <w:sz w:val="22"/>
          <w:rtl/>
          <w:lang w:val="en-US" w:bidi="fa-IR"/>
        </w:rPr>
        <w:t xml:space="preserve"> اصل</w:t>
      </w:r>
      <w:r w:rsidRPr="0017431E">
        <w:rPr>
          <w:rFonts w:hint="cs"/>
          <w:sz w:val="22"/>
          <w:rtl/>
          <w:lang w:val="en-US" w:bidi="fa-IR"/>
        </w:rPr>
        <w:t>ی</w:t>
      </w:r>
      <w:r w:rsidRPr="0017431E">
        <w:rPr>
          <w:sz w:val="22"/>
          <w:rtl/>
          <w:lang w:val="en-US" w:bidi="fa-IR"/>
        </w:rPr>
        <w:t xml:space="preserve"> موافقت‌نامه تأس</w:t>
      </w:r>
      <w:r w:rsidRPr="0017431E">
        <w:rPr>
          <w:rFonts w:hint="cs"/>
          <w:sz w:val="22"/>
          <w:rtl/>
          <w:lang w:val="en-US" w:bidi="fa-IR"/>
        </w:rPr>
        <w:t>ی</w:t>
      </w:r>
      <w:r w:rsidRPr="0017431E">
        <w:rPr>
          <w:rFonts w:hint="eastAsia"/>
          <w:sz w:val="22"/>
          <w:rtl/>
          <w:lang w:val="en-US" w:bidi="fa-IR"/>
        </w:rPr>
        <w:t>س</w:t>
      </w:r>
      <w:r w:rsidRPr="0017431E">
        <w:rPr>
          <w:sz w:val="22"/>
          <w:rtl/>
          <w:lang w:val="en-US" w:bidi="fa-IR"/>
        </w:rPr>
        <w:t xml:space="preserve"> سازمان تجارت جهان</w:t>
      </w:r>
      <w:r w:rsidRPr="0017431E">
        <w:rPr>
          <w:rFonts w:hint="cs"/>
          <w:sz w:val="22"/>
          <w:rtl/>
          <w:lang w:val="en-US" w:bidi="fa-IR"/>
        </w:rPr>
        <w:t>ی</w:t>
      </w:r>
      <w:r w:rsidRPr="0017431E">
        <w:rPr>
          <w:sz w:val="22"/>
          <w:rtl/>
          <w:lang w:val="en-US" w:bidi="fa-IR"/>
        </w:rPr>
        <w:t xml:space="preserve"> است و به‌عنوان پ</w:t>
      </w:r>
      <w:r w:rsidRPr="0017431E">
        <w:rPr>
          <w:rFonts w:hint="cs"/>
          <w:sz w:val="22"/>
          <w:rtl/>
          <w:lang w:val="en-US" w:bidi="fa-IR"/>
        </w:rPr>
        <w:t>ی</w:t>
      </w:r>
      <w:r w:rsidRPr="0017431E">
        <w:rPr>
          <w:rFonts w:hint="eastAsia"/>
          <w:sz w:val="22"/>
          <w:rtl/>
          <w:lang w:val="en-US" w:bidi="fa-IR"/>
        </w:rPr>
        <w:t>وست</w:t>
      </w:r>
      <w:r w:rsidRPr="0017431E">
        <w:rPr>
          <w:sz w:val="22"/>
          <w:rtl/>
          <w:lang w:val="en-US" w:bidi="fa-IR"/>
        </w:rPr>
        <w:t xml:space="preserve"> ۱</w:t>
      </w:r>
      <w:r w:rsidRPr="0017431E">
        <w:rPr>
          <w:sz w:val="22"/>
          <w:lang w:val="en-US" w:bidi="fa-IR"/>
        </w:rPr>
        <w:t>C</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شناخته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در ۱۵ آور</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۱۹۹۴ در مراکش امضا شد و از اول ژانو</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۱۹۹۵، هم‌زمان با تأس</w:t>
      </w:r>
      <w:r w:rsidRPr="0017431E">
        <w:rPr>
          <w:rFonts w:hint="cs"/>
          <w:sz w:val="22"/>
          <w:rtl/>
          <w:lang w:val="en-US" w:bidi="fa-IR"/>
        </w:rPr>
        <w:t>ی</w:t>
      </w:r>
      <w:r w:rsidRPr="0017431E">
        <w:rPr>
          <w:rFonts w:hint="eastAsia"/>
          <w:sz w:val="22"/>
          <w:rtl/>
          <w:lang w:val="en-US" w:bidi="fa-IR"/>
        </w:rPr>
        <w:t>س</w:t>
      </w:r>
      <w:r w:rsidRPr="0017431E">
        <w:rPr>
          <w:sz w:val="22"/>
          <w:rtl/>
          <w:lang w:val="en-US" w:bidi="fa-IR"/>
        </w:rPr>
        <w:t xml:space="preserve"> سازمان تجارت جهان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لازم‌الاجرا گرد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را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نقطه عطف</w:t>
      </w:r>
      <w:r w:rsidRPr="0017431E">
        <w:rPr>
          <w:rFonts w:hint="cs"/>
          <w:sz w:val="22"/>
          <w:rtl/>
          <w:lang w:val="en-US" w:bidi="fa-IR"/>
        </w:rPr>
        <w:t>ی</w:t>
      </w:r>
      <w:r w:rsidRPr="0017431E">
        <w:rPr>
          <w:sz w:val="22"/>
          <w:rtl/>
          <w:lang w:val="en-US" w:bidi="fa-IR"/>
        </w:rPr>
        <w:t xml:space="preserve"> در پ</w:t>
      </w:r>
      <w:r w:rsidRPr="0017431E">
        <w:rPr>
          <w:rFonts w:hint="cs"/>
          <w:sz w:val="22"/>
          <w:rtl/>
          <w:lang w:val="en-US" w:bidi="fa-IR"/>
        </w:rPr>
        <w:t>ی</w:t>
      </w:r>
      <w:r w:rsidRPr="0017431E">
        <w:rPr>
          <w:rFonts w:hint="eastAsia"/>
          <w:sz w:val="22"/>
          <w:rtl/>
          <w:lang w:val="en-US" w:bidi="fa-IR"/>
        </w:rPr>
        <w:t>وند</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و نظام تجارت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دانست؛ ز</w:t>
      </w:r>
      <w:r w:rsidRPr="0017431E">
        <w:rPr>
          <w:rFonts w:hint="cs"/>
          <w:sz w:val="22"/>
          <w:rtl/>
          <w:lang w:val="en-US" w:bidi="fa-IR"/>
        </w:rPr>
        <w:t>ی</w:t>
      </w:r>
      <w:r w:rsidRPr="0017431E">
        <w:rPr>
          <w:rFonts w:hint="eastAsia"/>
          <w:sz w:val="22"/>
          <w:rtl/>
          <w:lang w:val="en-US" w:bidi="fa-IR"/>
        </w:rPr>
        <w:t>را</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نخست</w:t>
      </w:r>
      <w:r w:rsidRPr="0017431E">
        <w:rPr>
          <w:rFonts w:hint="cs"/>
          <w:sz w:val="22"/>
          <w:rtl/>
          <w:lang w:val="en-US" w:bidi="fa-IR"/>
        </w:rPr>
        <w:t>ی</w:t>
      </w:r>
      <w:r w:rsidRPr="0017431E">
        <w:rPr>
          <w:rFonts w:hint="eastAsia"/>
          <w:sz w:val="22"/>
          <w:rtl/>
          <w:lang w:val="en-US" w:bidi="fa-IR"/>
        </w:rPr>
        <w:t>ن‌بار،</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در چارچوب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نظام تجار</w:t>
      </w:r>
      <w:r w:rsidRPr="0017431E">
        <w:rPr>
          <w:rFonts w:hint="cs"/>
          <w:sz w:val="22"/>
          <w:rtl/>
          <w:lang w:val="en-US" w:bidi="fa-IR"/>
        </w:rPr>
        <w:t>ی</w:t>
      </w:r>
      <w:r w:rsidRPr="0017431E">
        <w:rPr>
          <w:sz w:val="22"/>
          <w:rtl/>
          <w:lang w:val="en-US" w:bidi="fa-IR"/>
        </w:rPr>
        <w:t xml:space="preserve"> چندجانبه و همراه با سازوکار حل‌وفصل اختلافات سازمان تجارت جهان</w:t>
      </w:r>
      <w:r w:rsidRPr="0017431E">
        <w:rPr>
          <w:rFonts w:hint="cs"/>
          <w:sz w:val="22"/>
          <w:rtl/>
          <w:lang w:val="en-US" w:bidi="fa-IR"/>
        </w:rPr>
        <w:t>ی</w:t>
      </w:r>
      <w:r w:rsidRPr="0017431E">
        <w:rPr>
          <w:sz w:val="22"/>
          <w:rtl/>
          <w:lang w:val="en-US" w:bidi="fa-IR"/>
        </w:rPr>
        <w:t xml:space="preserve"> قرار گرفت.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&lt;EndNote&gt;&lt;Cite&gt;&lt;Author&gt;Aslani&lt;/Author&gt;&lt;Year&gt;2022&lt;/Year&gt;&lt;RecNum&gt;497539&lt;/RecNum&gt;&lt;DisplayText&gt;(Aslani, 2022)&lt;/DisplayText&gt;&lt;record&gt;&lt;rec-number&gt;497539&lt;/rec-number&gt;&lt;foreign-keys&gt;&lt;key app="EN" db-id="vswp5dpe0aazrbe2zwpvf5aa2wxexerfz2w9" timestamp</w:instrText>
      </w:r>
      <w:r w:rsidR="00655614">
        <w:rPr>
          <w:sz w:val="22"/>
          <w:rtl/>
          <w:lang w:val="en-US" w:bidi="fa-IR"/>
        </w:rPr>
        <w:instrText>="1786810326"&gt;497539&lt;/</w:instrText>
      </w:r>
      <w:r w:rsidR="00655614">
        <w:rPr>
          <w:sz w:val="22"/>
          <w:lang w:val="en-US" w:bidi="fa-IR"/>
        </w:rPr>
        <w:instrText>key&gt;&lt;/foreign-keys&gt;&lt;ref-type name="Journal Article"&gt;17&lt;/ref-type&gt;&lt;contributors&gt;&lt;authors&gt;&lt;author&gt;Aslani, Hamidreza&lt;/author&gt;&lt;/authors&gt;&lt;/contributors&gt;&lt;titles&gt;&lt;title&gt;An Introduction to Patent Protection in Iranian Law and the Legal Challenges of Iran&amp;apos;s Accession to the TRIPS Agreement&lt;/title&gt;&lt;secondary-title&gt;Journal of Jurisprudence and Law&lt;/secondary-title&gt;&lt;/titles&gt;&lt;periodical&gt;&lt;full-title&gt;Journal of Jurisprudence and Law&lt;/full-title&gt;&lt;/periodical&gt;&lt;volume&gt;4&lt;/volume&gt;&lt;number&gt;13&lt;/number</w:instrText>
      </w:r>
      <w:r w:rsidR="00655614">
        <w:rPr>
          <w:sz w:val="22"/>
          <w:rtl/>
          <w:lang w:val="en-US" w:bidi="fa-IR"/>
        </w:rPr>
        <w:instrText>&gt;&lt;</w:instrText>
      </w:r>
      <w:r w:rsidR="00655614">
        <w:rPr>
          <w:sz w:val="22"/>
          <w:lang w:val="en-US" w:bidi="fa-IR"/>
        </w:rPr>
        <w:instrText>dates&gt;&lt;year&gt;2022&lt;/year&gt;&lt;/dates&gt;&lt;urls&gt;&lt;/urls&gt;&lt;/record&gt;&lt;/Cite&gt;&lt;/EndNote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3" w:tooltip="Aslani, 2022 #497539" w:history="1">
        <w:r w:rsidR="00655614" w:rsidRPr="00655614">
          <w:rPr>
            <w:rStyle w:val="Hyperlink"/>
            <w:rFonts w:eastAsia="Times New Roman" w:cs="Times New Roman"/>
            <w:szCs w:val="20"/>
          </w:rPr>
          <w:t>Aslani, 2022</w:t>
        </w:r>
      </w:hyperlink>
      <w:r w:rsidR="00655614">
        <w:rPr>
          <w:noProof/>
          <w:sz w:val="22"/>
          <w:rtl/>
          <w:lang w:val="en-US" w:bidi="fa-IR"/>
        </w:rPr>
        <w:t>)</w:t>
      </w:r>
      <w:r w:rsidR="00655614">
        <w:rPr>
          <w:sz w:val="22"/>
          <w:rtl/>
          <w:lang w:val="en-US" w:bidi="fa-IR"/>
        </w:rPr>
        <w:fldChar w:fldCharType="end"/>
      </w:r>
    </w:p>
    <w:p w14:paraId="6EFEB9A0" w14:textId="77777777" w:rsidR="00655614" w:rsidRDefault="0017431E" w:rsidP="0017431E">
      <w:pPr>
        <w:pStyle w:val="BodyStyle"/>
        <w:rPr>
          <w:sz w:val="22"/>
          <w:rtl/>
          <w:lang w:val="en-US" w:bidi="fa-IR"/>
        </w:rPr>
      </w:pPr>
      <w:r w:rsidRPr="0017431E">
        <w:rPr>
          <w:rFonts w:hint="eastAsia"/>
          <w:sz w:val="22"/>
          <w:rtl/>
          <w:lang w:val="en-US" w:bidi="fa-IR"/>
        </w:rPr>
        <w:t>پ</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از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عمدتاً در قالب کنوانس</w:t>
      </w:r>
      <w:r w:rsidRPr="0017431E">
        <w:rPr>
          <w:rFonts w:hint="cs"/>
          <w:sz w:val="22"/>
          <w:rtl/>
          <w:lang w:val="en-US" w:bidi="fa-IR"/>
        </w:rPr>
        <w:t>ی</w:t>
      </w:r>
      <w:r w:rsidRPr="0017431E">
        <w:rPr>
          <w:rFonts w:hint="eastAsia"/>
          <w:sz w:val="22"/>
          <w:rtl/>
          <w:lang w:val="en-US" w:bidi="fa-IR"/>
        </w:rPr>
        <w:t>ون</w:t>
      </w:r>
      <w:r w:rsidRPr="0017431E">
        <w:rPr>
          <w:sz w:val="22"/>
          <w:rtl/>
          <w:lang w:val="en-US" w:bidi="fa-IR"/>
        </w:rPr>
        <w:t xml:space="preserve"> پار</w:t>
      </w:r>
      <w:r w:rsidRPr="0017431E">
        <w:rPr>
          <w:rFonts w:hint="cs"/>
          <w:sz w:val="22"/>
          <w:rtl/>
          <w:lang w:val="en-US" w:bidi="fa-IR"/>
        </w:rPr>
        <w:t>ی</w:t>
      </w:r>
      <w:r w:rsidRPr="0017431E">
        <w:rPr>
          <w:rFonts w:hint="eastAsia"/>
          <w:sz w:val="22"/>
          <w:rtl/>
          <w:lang w:val="en-US" w:bidi="fa-IR"/>
        </w:rPr>
        <w:t>س</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و کنوانس</w:t>
      </w:r>
      <w:r w:rsidRPr="0017431E">
        <w:rPr>
          <w:rFonts w:hint="cs"/>
          <w:sz w:val="22"/>
          <w:rtl/>
          <w:lang w:val="en-US" w:bidi="fa-IR"/>
        </w:rPr>
        <w:t>ی</w:t>
      </w:r>
      <w:r w:rsidRPr="0017431E">
        <w:rPr>
          <w:rFonts w:hint="eastAsia"/>
          <w:sz w:val="22"/>
          <w:rtl/>
          <w:lang w:val="en-US" w:bidi="fa-IR"/>
        </w:rPr>
        <w:t>ون</w:t>
      </w:r>
      <w:r w:rsidRPr="0017431E">
        <w:rPr>
          <w:sz w:val="22"/>
          <w:rtl/>
          <w:lang w:val="en-US" w:bidi="fa-IR"/>
        </w:rPr>
        <w:t xml:space="preserve"> برن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آثار ادب</w:t>
      </w:r>
      <w:r w:rsidRPr="0017431E">
        <w:rPr>
          <w:rFonts w:hint="cs"/>
          <w:sz w:val="22"/>
          <w:rtl/>
          <w:lang w:val="en-US" w:bidi="fa-IR"/>
        </w:rPr>
        <w:t>ی</w:t>
      </w:r>
      <w:r w:rsidRPr="0017431E">
        <w:rPr>
          <w:sz w:val="22"/>
          <w:rtl/>
          <w:lang w:val="en-US" w:bidi="fa-IR"/>
        </w:rPr>
        <w:t xml:space="preserve"> و هنر</w:t>
      </w:r>
      <w:r w:rsidRPr="0017431E">
        <w:rPr>
          <w:rFonts w:hint="cs"/>
          <w:sz w:val="22"/>
          <w:rtl/>
          <w:lang w:val="en-US" w:bidi="fa-IR"/>
        </w:rPr>
        <w:t>ی</w:t>
      </w:r>
      <w:r w:rsidRPr="0017431E">
        <w:rPr>
          <w:sz w:val="22"/>
          <w:rtl/>
          <w:lang w:val="en-US" w:bidi="fa-IR"/>
        </w:rPr>
        <w:t xml:space="preserve"> سامان </w:t>
      </w:r>
      <w:r w:rsidRPr="0017431E">
        <w:rPr>
          <w:rFonts w:hint="cs"/>
          <w:sz w:val="22"/>
          <w:rtl/>
          <w:lang w:val="en-US" w:bidi="fa-IR"/>
        </w:rPr>
        <w:t>ی</w:t>
      </w:r>
      <w:r w:rsidRPr="0017431E">
        <w:rPr>
          <w:rFonts w:hint="eastAsia"/>
          <w:sz w:val="22"/>
          <w:rtl/>
          <w:lang w:val="en-US" w:bidi="fa-IR"/>
        </w:rPr>
        <w:t>افته</w:t>
      </w:r>
      <w:r w:rsidRPr="0017431E">
        <w:rPr>
          <w:sz w:val="22"/>
          <w:rtl/>
          <w:lang w:val="en-US" w:bidi="fa-IR"/>
        </w:rPr>
        <w:t xml:space="preserve"> بود. هرچند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اسناد اصول مهم</w:t>
      </w:r>
      <w:r w:rsidRPr="0017431E">
        <w:rPr>
          <w:rFonts w:hint="cs"/>
          <w:sz w:val="22"/>
          <w:rtl/>
          <w:lang w:val="en-US" w:bidi="fa-IR"/>
        </w:rPr>
        <w:t>ی</w:t>
      </w:r>
      <w:r w:rsidRPr="0017431E">
        <w:rPr>
          <w:sz w:val="22"/>
          <w:rtl/>
          <w:lang w:val="en-US" w:bidi="fa-IR"/>
        </w:rPr>
        <w:t xml:space="preserve"> مانند رفتار مل</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استقلال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و حداقل استانداردها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rFonts w:hint="cs"/>
          <w:sz w:val="22"/>
          <w:rtl/>
          <w:lang w:val="en-US" w:bidi="fa-IR"/>
        </w:rPr>
        <w:t>ی</w:t>
      </w:r>
      <w:r w:rsidRPr="0017431E">
        <w:rPr>
          <w:sz w:val="22"/>
          <w:rtl/>
          <w:lang w:val="en-US" w:bidi="fa-IR"/>
        </w:rPr>
        <w:t xml:space="preserve"> را </w:t>
      </w:r>
      <w:r w:rsidRPr="0017431E">
        <w:rPr>
          <w:rFonts w:hint="eastAsia"/>
          <w:sz w:val="22"/>
          <w:rtl/>
          <w:lang w:val="en-US" w:bidi="fa-IR"/>
        </w:rPr>
        <w:t>تثب</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کرده بودند، ضمانت‌اجرا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و نهاد</w:t>
      </w:r>
      <w:r w:rsidRPr="0017431E">
        <w:rPr>
          <w:rFonts w:hint="cs"/>
          <w:sz w:val="22"/>
          <w:rtl/>
          <w:lang w:val="en-US" w:bidi="fa-IR"/>
        </w:rPr>
        <w:t>ی</w:t>
      </w:r>
      <w:r w:rsidRPr="0017431E">
        <w:rPr>
          <w:sz w:val="22"/>
          <w:rtl/>
          <w:lang w:val="en-US" w:bidi="fa-IR"/>
        </w:rPr>
        <w:t xml:space="preserve"> آن‌ها با نظام سازمان تجارت جهان</w:t>
      </w:r>
      <w:r w:rsidRPr="0017431E">
        <w:rPr>
          <w:rFonts w:hint="cs"/>
          <w:sz w:val="22"/>
          <w:rtl/>
          <w:lang w:val="en-US" w:bidi="fa-IR"/>
        </w:rPr>
        <w:t>ی</w:t>
      </w:r>
      <w:r w:rsidRPr="0017431E">
        <w:rPr>
          <w:sz w:val="22"/>
          <w:rtl/>
          <w:lang w:val="en-US" w:bidi="fa-IR"/>
        </w:rPr>
        <w:t xml:space="preserve"> تفاوت داشت.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با گردآور</w:t>
      </w:r>
      <w:r w:rsidRPr="0017431E">
        <w:rPr>
          <w:rFonts w:hint="cs"/>
          <w:sz w:val="22"/>
          <w:rtl/>
          <w:lang w:val="en-US" w:bidi="fa-IR"/>
        </w:rPr>
        <w:t>ی</w:t>
      </w:r>
      <w:r w:rsidRPr="0017431E">
        <w:rPr>
          <w:sz w:val="22"/>
          <w:rtl/>
          <w:lang w:val="en-US" w:bidi="fa-IR"/>
        </w:rPr>
        <w:t xml:space="preserve"> حوزه‌ها</w:t>
      </w:r>
      <w:r w:rsidRPr="0017431E">
        <w:rPr>
          <w:rFonts w:hint="cs"/>
          <w:sz w:val="22"/>
          <w:rtl/>
          <w:lang w:val="en-US" w:bidi="fa-IR"/>
        </w:rPr>
        <w:t>ی</w:t>
      </w:r>
      <w:r w:rsidRPr="0017431E">
        <w:rPr>
          <w:sz w:val="22"/>
          <w:rtl/>
          <w:lang w:val="en-US" w:bidi="fa-IR"/>
        </w:rPr>
        <w:t xml:space="preserve"> مختلف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و پ</w:t>
      </w:r>
      <w:r w:rsidRPr="0017431E">
        <w:rPr>
          <w:rFonts w:hint="cs"/>
          <w:sz w:val="22"/>
          <w:rtl/>
          <w:lang w:val="en-US" w:bidi="fa-IR"/>
        </w:rPr>
        <w:t>ی</w:t>
      </w:r>
      <w:r w:rsidRPr="0017431E">
        <w:rPr>
          <w:rFonts w:hint="eastAsia"/>
          <w:sz w:val="22"/>
          <w:rtl/>
          <w:lang w:val="en-US" w:bidi="fa-IR"/>
        </w:rPr>
        <w:t>وند</w:t>
      </w:r>
      <w:r w:rsidRPr="0017431E">
        <w:rPr>
          <w:sz w:val="22"/>
          <w:rtl/>
          <w:lang w:val="en-US" w:bidi="fa-IR"/>
        </w:rPr>
        <w:t xml:space="preserve"> دادن آن‌ها با تعهدات تجار</w:t>
      </w:r>
      <w:r w:rsidRPr="0017431E">
        <w:rPr>
          <w:rFonts w:hint="cs"/>
          <w:sz w:val="22"/>
          <w:rtl/>
          <w:lang w:val="en-US" w:bidi="fa-IR"/>
        </w:rPr>
        <w:t>ی</w:t>
      </w:r>
      <w:r w:rsidRPr="0017431E">
        <w:rPr>
          <w:sz w:val="22"/>
          <w:rtl/>
          <w:lang w:val="en-US" w:bidi="fa-IR"/>
        </w:rPr>
        <w:t xml:space="preserve"> دولت‌ها،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را از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موضوع صرفاً حقوق</w:t>
      </w:r>
      <w:r w:rsidRPr="0017431E">
        <w:rPr>
          <w:rFonts w:hint="cs"/>
          <w:sz w:val="22"/>
          <w:rtl/>
          <w:lang w:val="en-US" w:bidi="fa-IR"/>
        </w:rPr>
        <w:t>ی</w:t>
      </w:r>
      <w:r w:rsidRPr="0017431E">
        <w:rPr>
          <w:sz w:val="22"/>
          <w:rtl/>
          <w:lang w:val="en-US" w:bidi="fa-IR"/>
        </w:rPr>
        <w:t xml:space="preserve"> به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عناصر تنظ</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تجارت جها</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تبد</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کرد.</w:t>
      </w:r>
    </w:p>
    <w:p w14:paraId="2B89D145" w14:textId="77777777" w:rsidR="00655614" w:rsidRDefault="0017431E" w:rsidP="0017431E">
      <w:pPr>
        <w:pStyle w:val="BodyStyle"/>
        <w:rPr>
          <w:sz w:val="22"/>
          <w:rtl/>
          <w:lang w:val="en-US" w:bidi="fa-IR"/>
        </w:rPr>
      </w:pPr>
      <w:r w:rsidRPr="0017431E">
        <w:rPr>
          <w:rFonts w:hint="eastAsia"/>
          <w:sz w:val="22"/>
          <w:rtl/>
          <w:lang w:val="en-US" w:bidi="fa-IR"/>
        </w:rPr>
        <w:t>هدف</w:t>
      </w:r>
      <w:r w:rsidRPr="0017431E">
        <w:rPr>
          <w:sz w:val="22"/>
          <w:rtl/>
          <w:lang w:val="en-US" w:bidi="fa-IR"/>
        </w:rPr>
        <w:t xml:space="preserve"> اساس</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مجموعه‌ا</w:t>
      </w:r>
      <w:r w:rsidRPr="0017431E">
        <w:rPr>
          <w:rFonts w:hint="cs"/>
          <w:sz w:val="22"/>
          <w:rtl/>
          <w:lang w:val="en-US" w:bidi="fa-IR"/>
        </w:rPr>
        <w:t>ی</w:t>
      </w:r>
      <w:r w:rsidRPr="0017431E">
        <w:rPr>
          <w:sz w:val="22"/>
          <w:rtl/>
          <w:lang w:val="en-US" w:bidi="fa-IR"/>
        </w:rPr>
        <w:t xml:space="preserve"> از حداقل استانداردها</w:t>
      </w:r>
      <w:r w:rsidRPr="0017431E">
        <w:rPr>
          <w:rFonts w:hint="cs"/>
          <w:sz w:val="22"/>
          <w:rtl/>
          <w:lang w:val="en-US" w:bidi="fa-IR"/>
        </w:rPr>
        <w:t>ی</w:t>
      </w:r>
      <w:r w:rsidRPr="0017431E">
        <w:rPr>
          <w:sz w:val="22"/>
          <w:rtl/>
          <w:lang w:val="en-US" w:bidi="fa-IR"/>
        </w:rPr>
        <w:t xml:space="preserve"> مشترک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در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اعضا</w:t>
      </w:r>
      <w:r w:rsidRPr="0017431E">
        <w:rPr>
          <w:rFonts w:hint="cs"/>
          <w:sz w:val="22"/>
          <w:rtl/>
          <w:lang w:val="en-US" w:bidi="fa-IR"/>
        </w:rPr>
        <w:t>ی</w:t>
      </w:r>
      <w:r w:rsidRPr="0017431E">
        <w:rPr>
          <w:sz w:val="22"/>
          <w:rtl/>
          <w:lang w:val="en-US" w:bidi="fa-IR"/>
        </w:rPr>
        <w:t xml:space="preserve"> سازمان تجارت جهان</w:t>
      </w:r>
      <w:r w:rsidRPr="0017431E">
        <w:rPr>
          <w:rFonts w:hint="cs"/>
          <w:sz w:val="22"/>
          <w:rtl/>
          <w:lang w:val="en-US" w:bidi="fa-IR"/>
        </w:rPr>
        <w:t>ی</w:t>
      </w:r>
      <w:r w:rsidRPr="0017431E">
        <w:rPr>
          <w:sz w:val="22"/>
          <w:rtl/>
          <w:lang w:val="en-US" w:bidi="fa-IR"/>
        </w:rPr>
        <w:t xml:space="preserve"> و کاهش آثار منف</w:t>
      </w:r>
      <w:r w:rsidRPr="0017431E">
        <w:rPr>
          <w:rFonts w:hint="cs"/>
          <w:sz w:val="22"/>
          <w:rtl/>
          <w:lang w:val="en-US" w:bidi="fa-IR"/>
        </w:rPr>
        <w:t>ی</w:t>
      </w:r>
      <w:r w:rsidRPr="0017431E">
        <w:rPr>
          <w:sz w:val="22"/>
          <w:rtl/>
          <w:lang w:val="en-US" w:bidi="fa-IR"/>
        </w:rPr>
        <w:t xml:space="preserve"> تفاوت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مل</w:t>
      </w:r>
      <w:r w:rsidRPr="0017431E">
        <w:rPr>
          <w:rFonts w:hint="cs"/>
          <w:sz w:val="22"/>
          <w:rtl/>
          <w:lang w:val="en-US" w:bidi="fa-IR"/>
        </w:rPr>
        <w:t>ی</w:t>
      </w:r>
      <w:r w:rsidRPr="0017431E">
        <w:rPr>
          <w:sz w:val="22"/>
          <w:rtl/>
          <w:lang w:val="en-US" w:bidi="fa-IR"/>
        </w:rPr>
        <w:t xml:space="preserve"> بر تجارت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است. تفاوت شد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نظام‌ها</w:t>
      </w:r>
      <w:r w:rsidRPr="0017431E">
        <w:rPr>
          <w:rFonts w:hint="cs"/>
          <w:sz w:val="22"/>
          <w:rtl/>
          <w:lang w:val="en-US" w:bidi="fa-IR"/>
        </w:rPr>
        <w:t>ی</w:t>
      </w:r>
      <w:r w:rsidRPr="0017431E">
        <w:rPr>
          <w:sz w:val="22"/>
          <w:rtl/>
          <w:lang w:val="en-US" w:bidi="fa-IR"/>
        </w:rPr>
        <w:t xml:space="preserve"> مل</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به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نااطم</w:t>
      </w:r>
      <w:r w:rsidRPr="0017431E">
        <w:rPr>
          <w:rFonts w:hint="cs"/>
          <w:sz w:val="22"/>
          <w:rtl/>
          <w:lang w:val="en-US" w:bidi="fa-IR"/>
        </w:rPr>
        <w:t>ی</w:t>
      </w:r>
      <w:r w:rsidRPr="0017431E">
        <w:rPr>
          <w:rFonts w:hint="eastAsia"/>
          <w:sz w:val="22"/>
          <w:rtl/>
          <w:lang w:val="en-US" w:bidi="fa-IR"/>
        </w:rPr>
        <w:t>نان</w:t>
      </w:r>
      <w:r w:rsidRPr="0017431E">
        <w:rPr>
          <w:rFonts w:hint="cs"/>
          <w:sz w:val="22"/>
          <w:rtl/>
          <w:lang w:val="en-US" w:bidi="fa-IR"/>
        </w:rPr>
        <w:t>ی</w:t>
      </w:r>
      <w:r w:rsidRPr="0017431E">
        <w:rPr>
          <w:sz w:val="22"/>
          <w:rtl/>
          <w:lang w:val="en-US" w:bidi="fa-IR"/>
        </w:rPr>
        <w:t xml:space="preserve"> در معاملات، اف</w:t>
      </w:r>
      <w:r w:rsidRPr="0017431E">
        <w:rPr>
          <w:rFonts w:hint="eastAsia"/>
          <w:sz w:val="22"/>
          <w:rtl/>
          <w:lang w:val="en-US" w:bidi="fa-IR"/>
        </w:rPr>
        <w:t>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هز</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انتقال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تشو</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کالاها</w:t>
      </w:r>
      <w:r w:rsidRPr="0017431E">
        <w:rPr>
          <w:rFonts w:hint="cs"/>
          <w:sz w:val="22"/>
          <w:rtl/>
          <w:lang w:val="en-US" w:bidi="fa-IR"/>
        </w:rPr>
        <w:t>ی</w:t>
      </w:r>
      <w:r w:rsidRPr="0017431E">
        <w:rPr>
          <w:sz w:val="22"/>
          <w:rtl/>
          <w:lang w:val="en-US" w:bidi="fa-IR"/>
        </w:rPr>
        <w:t xml:space="preserve"> تقلب</w:t>
      </w:r>
      <w:r w:rsidRPr="0017431E">
        <w:rPr>
          <w:rFonts w:hint="cs"/>
          <w:sz w:val="22"/>
          <w:rtl/>
          <w:lang w:val="en-US" w:bidi="fa-IR"/>
        </w:rPr>
        <w:t>ی</w:t>
      </w:r>
      <w:r w:rsidRPr="0017431E">
        <w:rPr>
          <w:sz w:val="22"/>
          <w:rtl/>
          <w:lang w:val="en-US" w:bidi="fa-IR"/>
        </w:rPr>
        <w:t xml:space="preserve"> و کاهش انگ</w:t>
      </w:r>
      <w:r w:rsidRPr="0017431E">
        <w:rPr>
          <w:rFonts w:hint="cs"/>
          <w:sz w:val="22"/>
          <w:rtl/>
          <w:lang w:val="en-US" w:bidi="fa-IR"/>
        </w:rPr>
        <w:t>ی</w:t>
      </w:r>
      <w:r w:rsidRPr="0017431E">
        <w:rPr>
          <w:rFonts w:hint="eastAsia"/>
          <w:sz w:val="22"/>
          <w:rtl/>
          <w:lang w:val="en-US" w:bidi="fa-IR"/>
        </w:rPr>
        <w:t>زه</w:t>
      </w:r>
      <w:r w:rsidRPr="0017431E">
        <w:rPr>
          <w:sz w:val="22"/>
          <w:rtl/>
          <w:lang w:val="en-US" w:bidi="fa-IR"/>
        </w:rPr>
        <w:t xml:space="preserve"> صاحبان فناور</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ورود به بازارها</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sz w:val="22"/>
          <w:rtl/>
          <w:lang w:val="en-US" w:bidi="fa-IR"/>
        </w:rPr>
        <w:t xml:space="preserve"> منجر شود.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درصدد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نظام کاملاً </w:t>
      </w:r>
      <w:r w:rsidRPr="0017431E">
        <w:rPr>
          <w:rFonts w:hint="cs"/>
          <w:sz w:val="22"/>
          <w:rtl/>
          <w:lang w:val="en-US" w:bidi="fa-IR"/>
        </w:rPr>
        <w:t>ی</w:t>
      </w:r>
      <w:r w:rsidRPr="0017431E">
        <w:rPr>
          <w:rFonts w:hint="eastAsia"/>
          <w:sz w:val="22"/>
          <w:rtl/>
          <w:lang w:val="en-US" w:bidi="fa-IR"/>
        </w:rPr>
        <w:t>کسان</w:t>
      </w:r>
      <w:r w:rsidRPr="0017431E">
        <w:rPr>
          <w:sz w:val="22"/>
          <w:rtl/>
          <w:lang w:val="en-US" w:bidi="fa-IR"/>
        </w:rPr>
        <w:t xml:space="preserve"> و متحدالشکل برا</w:t>
      </w:r>
      <w:r w:rsidRPr="0017431E">
        <w:rPr>
          <w:rFonts w:hint="cs"/>
          <w:sz w:val="22"/>
          <w:rtl/>
          <w:lang w:val="en-US" w:bidi="fa-IR"/>
        </w:rPr>
        <w:t>ی</w:t>
      </w:r>
      <w:r w:rsidRPr="0017431E">
        <w:rPr>
          <w:sz w:val="22"/>
          <w:rtl/>
          <w:lang w:val="en-US" w:bidi="fa-IR"/>
        </w:rPr>
        <w:t xml:space="preserve"> تمام کشورها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بلکه دولت‌ها را ملزم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حداقل سطح</w:t>
      </w:r>
      <w:r w:rsidRPr="0017431E">
        <w:rPr>
          <w:rFonts w:hint="cs"/>
          <w:sz w:val="22"/>
          <w:rtl/>
          <w:lang w:val="en-US" w:bidi="fa-IR"/>
        </w:rPr>
        <w:t>ی</w:t>
      </w:r>
      <w:r w:rsidRPr="0017431E">
        <w:rPr>
          <w:sz w:val="22"/>
          <w:rtl/>
          <w:lang w:val="en-US" w:bidi="fa-IR"/>
        </w:rPr>
        <w:t xml:space="preserve"> از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را تأم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کن</w:t>
      </w:r>
      <w:r w:rsidRPr="0017431E">
        <w:rPr>
          <w:rFonts w:hint="eastAsia"/>
          <w:sz w:val="22"/>
          <w:rtl/>
          <w:lang w:val="en-US" w:bidi="fa-IR"/>
        </w:rPr>
        <w:t>ند</w:t>
      </w:r>
      <w:r w:rsidRPr="0017431E">
        <w:rPr>
          <w:sz w:val="22"/>
          <w:rtl/>
          <w:lang w:val="en-US" w:bidi="fa-IR"/>
        </w:rPr>
        <w:t xml:space="preserve"> و در حدود مقرر، درباره ش</w:t>
      </w:r>
      <w:r w:rsidRPr="0017431E">
        <w:rPr>
          <w:rFonts w:hint="cs"/>
          <w:sz w:val="22"/>
          <w:rtl/>
          <w:lang w:val="en-US" w:bidi="fa-IR"/>
        </w:rPr>
        <w:t>ی</w:t>
      </w:r>
      <w:r w:rsidRPr="0017431E">
        <w:rPr>
          <w:rFonts w:hint="eastAsia"/>
          <w:sz w:val="22"/>
          <w:rtl/>
          <w:lang w:val="en-US" w:bidi="fa-IR"/>
        </w:rPr>
        <w:t>وه</w:t>
      </w:r>
      <w:r w:rsidRPr="0017431E">
        <w:rPr>
          <w:sz w:val="22"/>
          <w:rtl/>
          <w:lang w:val="en-US" w:bidi="fa-IR"/>
        </w:rPr>
        <w:t xml:space="preserve"> اجرا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تعهدات و طراح</w:t>
      </w:r>
      <w:r w:rsidRPr="0017431E">
        <w:rPr>
          <w:rFonts w:hint="cs"/>
          <w:sz w:val="22"/>
          <w:rtl/>
          <w:lang w:val="en-US" w:bidi="fa-IR"/>
        </w:rPr>
        <w:t>ی</w:t>
      </w:r>
      <w:r w:rsidRPr="0017431E">
        <w:rPr>
          <w:sz w:val="22"/>
          <w:rtl/>
          <w:lang w:val="en-US" w:bidi="fa-IR"/>
        </w:rPr>
        <w:t xml:space="preserve"> س</w:t>
      </w:r>
      <w:r w:rsidRPr="0017431E">
        <w:rPr>
          <w:rFonts w:hint="cs"/>
          <w:sz w:val="22"/>
          <w:rtl/>
          <w:lang w:val="en-US" w:bidi="fa-IR"/>
        </w:rPr>
        <w:t>ی</w:t>
      </w:r>
      <w:r w:rsidRPr="0017431E">
        <w:rPr>
          <w:rFonts w:hint="eastAsia"/>
          <w:sz w:val="22"/>
          <w:rtl/>
          <w:lang w:val="en-US" w:bidi="fa-IR"/>
        </w:rPr>
        <w:t>است‌ها</w:t>
      </w:r>
      <w:r w:rsidRPr="0017431E">
        <w:rPr>
          <w:rFonts w:hint="cs"/>
          <w:sz w:val="22"/>
          <w:rtl/>
          <w:lang w:val="en-US" w:bidi="fa-IR"/>
        </w:rPr>
        <w:t>ی</w:t>
      </w:r>
      <w:r w:rsidRPr="0017431E">
        <w:rPr>
          <w:sz w:val="22"/>
          <w:rtl/>
          <w:lang w:val="en-US" w:bidi="fa-IR"/>
        </w:rPr>
        <w:t xml:space="preserve"> داخل</w:t>
      </w:r>
      <w:r w:rsidRPr="0017431E">
        <w:rPr>
          <w:rFonts w:hint="cs"/>
          <w:sz w:val="22"/>
          <w:rtl/>
          <w:lang w:val="en-US" w:bidi="fa-IR"/>
        </w:rPr>
        <w:t>ی</w:t>
      </w:r>
      <w:r w:rsidRPr="0017431E">
        <w:rPr>
          <w:sz w:val="22"/>
          <w:rtl/>
          <w:lang w:val="en-US" w:bidi="fa-IR"/>
        </w:rPr>
        <w:t xml:space="preserve"> اخت</w:t>
      </w:r>
      <w:r w:rsidRPr="0017431E">
        <w:rPr>
          <w:rFonts w:hint="cs"/>
          <w:sz w:val="22"/>
          <w:rtl/>
          <w:lang w:val="en-US" w:bidi="fa-IR"/>
        </w:rPr>
        <w:t>ی</w:t>
      </w:r>
      <w:r w:rsidRPr="0017431E">
        <w:rPr>
          <w:rFonts w:hint="eastAsia"/>
          <w:sz w:val="22"/>
          <w:rtl/>
          <w:lang w:val="en-US" w:bidi="fa-IR"/>
        </w:rPr>
        <w:t>ار</w:t>
      </w:r>
      <w:r w:rsidRPr="0017431E">
        <w:rPr>
          <w:sz w:val="22"/>
          <w:rtl/>
          <w:lang w:val="en-US" w:bidi="fa-IR"/>
        </w:rPr>
        <w:t xml:space="preserve"> داشته باشند.</w:t>
      </w:r>
    </w:p>
    <w:p w14:paraId="3C55F778" w14:textId="4DF22A78" w:rsidR="00655614" w:rsidRPr="00F23095" w:rsidRDefault="0017431E" w:rsidP="0017431E">
      <w:pPr>
        <w:pStyle w:val="BodyStyle"/>
        <w:rPr>
          <w:b/>
          <w:bCs/>
          <w:sz w:val="22"/>
          <w:rtl/>
          <w:lang w:val="en-US" w:bidi="fa-IR"/>
        </w:rPr>
      </w:pPr>
      <w:r w:rsidRPr="00F23095">
        <w:rPr>
          <w:b/>
          <w:bCs/>
          <w:sz w:val="22"/>
          <w:rtl/>
          <w:lang w:val="en-US" w:bidi="fa-IR"/>
        </w:rPr>
        <w:t>اهداف و مبان</w:t>
      </w:r>
      <w:r w:rsidRPr="00F23095">
        <w:rPr>
          <w:rFonts w:hint="cs"/>
          <w:b/>
          <w:bCs/>
          <w:sz w:val="22"/>
          <w:rtl/>
          <w:lang w:val="en-US" w:bidi="fa-IR"/>
        </w:rPr>
        <w:t>ی</w:t>
      </w:r>
      <w:r w:rsidRPr="00F23095">
        <w:rPr>
          <w:b/>
          <w:bCs/>
          <w:sz w:val="22"/>
          <w:rtl/>
          <w:lang w:val="en-US" w:bidi="fa-IR"/>
        </w:rPr>
        <w:t xml:space="preserve"> تر</w:t>
      </w:r>
      <w:r w:rsidRPr="00F23095">
        <w:rPr>
          <w:rFonts w:hint="cs"/>
          <w:b/>
          <w:bCs/>
          <w:sz w:val="22"/>
          <w:rtl/>
          <w:lang w:val="en-US" w:bidi="fa-IR"/>
        </w:rPr>
        <w:t>ی</w:t>
      </w:r>
      <w:r w:rsidRPr="00F23095">
        <w:rPr>
          <w:rFonts w:hint="eastAsia"/>
          <w:b/>
          <w:bCs/>
          <w:sz w:val="22"/>
          <w:rtl/>
          <w:lang w:val="en-US" w:bidi="fa-IR"/>
        </w:rPr>
        <w:t>پس</w:t>
      </w:r>
    </w:p>
    <w:p w14:paraId="28642886" w14:textId="299F8743" w:rsidR="00655614" w:rsidRDefault="0017431E" w:rsidP="00655614">
      <w:pPr>
        <w:pStyle w:val="BodyStyle"/>
        <w:rPr>
          <w:sz w:val="22"/>
          <w:rtl/>
          <w:lang w:val="en-US" w:bidi="fa-IR"/>
        </w:rPr>
      </w:pPr>
      <w:r w:rsidRPr="0017431E">
        <w:rPr>
          <w:rFonts w:hint="eastAsia"/>
          <w:sz w:val="22"/>
          <w:rtl/>
          <w:lang w:val="en-US" w:bidi="fa-IR"/>
        </w:rPr>
        <w:t>مطابق</w:t>
      </w:r>
      <w:r w:rsidRPr="0017431E">
        <w:rPr>
          <w:sz w:val="22"/>
          <w:rtl/>
          <w:lang w:val="en-US" w:bidi="fa-IR"/>
        </w:rPr>
        <w:t xml:space="preserve"> ماده ۷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و اجرا</w:t>
      </w:r>
      <w:r w:rsidRPr="0017431E">
        <w:rPr>
          <w:rFonts w:hint="cs"/>
          <w:sz w:val="22"/>
          <w:rtl/>
          <w:lang w:val="en-US" w:bidi="fa-IR"/>
        </w:rPr>
        <w:t>ی</w:t>
      </w:r>
      <w:r w:rsidRPr="0017431E">
        <w:rPr>
          <w:sz w:val="22"/>
          <w:rtl/>
          <w:lang w:val="en-US" w:bidi="fa-IR"/>
        </w:rPr>
        <w:t xml:space="preserve">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به ارتقا</w:t>
      </w:r>
      <w:r w:rsidRPr="0017431E">
        <w:rPr>
          <w:rFonts w:hint="cs"/>
          <w:sz w:val="22"/>
          <w:rtl/>
          <w:lang w:val="en-US" w:bidi="fa-IR"/>
        </w:rPr>
        <w:t>ی</w:t>
      </w:r>
      <w:r w:rsidRPr="0017431E">
        <w:rPr>
          <w:sz w:val="22"/>
          <w:rtl/>
          <w:lang w:val="en-US" w:bidi="fa-IR"/>
        </w:rPr>
        <w:t xml:space="preserve"> نوآور</w:t>
      </w:r>
      <w:r w:rsidRPr="0017431E">
        <w:rPr>
          <w:rFonts w:hint="cs"/>
          <w:sz w:val="22"/>
          <w:rtl/>
          <w:lang w:val="en-US" w:bidi="fa-IR"/>
        </w:rPr>
        <w:t>ی</w:t>
      </w:r>
      <w:r w:rsidRPr="0017431E">
        <w:rPr>
          <w:sz w:val="22"/>
          <w:rtl/>
          <w:lang w:val="en-US" w:bidi="fa-IR"/>
        </w:rPr>
        <w:t xml:space="preserve"> فناورانه، انتقال و اشاعه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تأم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منافع متقابل تول</w:t>
      </w:r>
      <w:r w:rsidRPr="0017431E">
        <w:rPr>
          <w:rFonts w:hint="cs"/>
          <w:sz w:val="22"/>
          <w:rtl/>
          <w:lang w:val="en-US" w:bidi="fa-IR"/>
        </w:rPr>
        <w:t>ی</w:t>
      </w:r>
      <w:r w:rsidRPr="0017431E">
        <w:rPr>
          <w:rFonts w:hint="eastAsia"/>
          <w:sz w:val="22"/>
          <w:rtl/>
          <w:lang w:val="en-US" w:bidi="fa-IR"/>
        </w:rPr>
        <w:t>دکنندگان</w:t>
      </w:r>
      <w:r w:rsidRPr="0017431E">
        <w:rPr>
          <w:sz w:val="22"/>
          <w:rtl/>
          <w:lang w:val="en-US" w:bidi="fa-IR"/>
        </w:rPr>
        <w:t xml:space="preserve"> و استفاده‌کنندگان دانش فن</w:t>
      </w:r>
      <w:r w:rsidRPr="0017431E">
        <w:rPr>
          <w:rFonts w:hint="cs"/>
          <w:sz w:val="22"/>
          <w:rtl/>
          <w:lang w:val="en-US" w:bidi="fa-IR"/>
        </w:rPr>
        <w:t>ی</w:t>
      </w:r>
      <w:r w:rsidRPr="0017431E">
        <w:rPr>
          <w:sz w:val="22"/>
          <w:rtl/>
          <w:lang w:val="en-US" w:bidi="fa-IR"/>
        </w:rPr>
        <w:t xml:space="preserve"> و در نها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رفاه اجتماع</w:t>
      </w:r>
      <w:r w:rsidRPr="0017431E">
        <w:rPr>
          <w:rFonts w:hint="cs"/>
          <w:sz w:val="22"/>
          <w:rtl/>
          <w:lang w:val="en-US" w:bidi="fa-IR"/>
        </w:rPr>
        <w:t>ی</w:t>
      </w:r>
      <w:r w:rsidRPr="0017431E">
        <w:rPr>
          <w:sz w:val="22"/>
          <w:rtl/>
          <w:lang w:val="en-US" w:bidi="fa-IR"/>
        </w:rPr>
        <w:t xml:space="preserve"> و اقتصاد</w:t>
      </w:r>
      <w:r w:rsidRPr="0017431E">
        <w:rPr>
          <w:rFonts w:hint="cs"/>
          <w:sz w:val="22"/>
          <w:rtl/>
          <w:lang w:val="en-US" w:bidi="fa-IR"/>
        </w:rPr>
        <w:t>ی</w:t>
      </w:r>
      <w:r w:rsidRPr="0017431E">
        <w:rPr>
          <w:sz w:val="22"/>
          <w:rtl/>
          <w:lang w:val="en-US" w:bidi="fa-IR"/>
        </w:rPr>
        <w:t xml:space="preserve"> کمک کند.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ماده نشان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xml:space="preserve"> که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w:t>
      </w:r>
      <w:r w:rsidRPr="0017431E">
        <w:rPr>
          <w:sz w:val="22"/>
          <w:rtl/>
          <w:lang w:val="en-US" w:bidi="fa-IR"/>
        </w:rPr>
        <w:lastRenderedPageBreak/>
        <w:t>در منطق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هدف</w:t>
      </w:r>
      <w:r w:rsidRPr="0017431E">
        <w:rPr>
          <w:rFonts w:hint="cs"/>
          <w:sz w:val="22"/>
          <w:rtl/>
          <w:lang w:val="en-US" w:bidi="fa-IR"/>
        </w:rPr>
        <w:t>ی</w:t>
      </w:r>
      <w:r w:rsidRPr="0017431E">
        <w:rPr>
          <w:sz w:val="22"/>
          <w:rtl/>
          <w:lang w:val="en-US" w:bidi="fa-IR"/>
        </w:rPr>
        <w:t xml:space="preserve"> مطلق و مستقل از سا</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اهداف عموم</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بلکه ابزار تحقق توسعه فناورانه و اقتصاد</w:t>
      </w:r>
      <w:r w:rsidRPr="0017431E">
        <w:rPr>
          <w:rFonts w:hint="cs"/>
          <w:sz w:val="22"/>
          <w:rtl/>
          <w:lang w:val="en-US" w:bidi="fa-IR"/>
        </w:rPr>
        <w:t>ی</w:t>
      </w:r>
      <w:r w:rsidRPr="0017431E">
        <w:rPr>
          <w:sz w:val="22"/>
          <w:rtl/>
          <w:lang w:val="en-US" w:bidi="fa-IR"/>
        </w:rPr>
        <w:t xml:space="preserve"> محسوب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&lt;EndNote&gt;&lt;Cite&gt;&lt;Author&gt;Amani&lt;/Author&gt;&lt;Year&gt;2020&lt;/Year&gt;&lt;RecNum&gt;497531&lt;/RecNum&gt;&lt;DisplayText&gt;(Amani, 2020)&lt;/DisplayText&gt;&lt;record&gt;&lt;rec-number&gt;497531&lt;/rec-number&gt;&lt;foreign-keys&gt;&lt;key app="EN" db-id="vswp5dpe0aazrbe2zwpvf5aa2wxexerfz2w9" timestamp</w:instrText>
      </w:r>
      <w:r w:rsidR="00655614">
        <w:rPr>
          <w:sz w:val="22"/>
          <w:rtl/>
          <w:lang w:val="en-US" w:bidi="fa-IR"/>
        </w:rPr>
        <w:instrText>="1786810326"&gt;497531&lt;/</w:instrText>
      </w:r>
      <w:r w:rsidR="00655614">
        <w:rPr>
          <w:sz w:val="22"/>
          <w:lang w:val="en-US" w:bidi="fa-IR"/>
        </w:rPr>
        <w:instrText>key&gt;&lt;/foreign-keys&gt;&lt;ref-type name="Book"&gt;6&lt;/ref-type&gt;&lt;contributors&gt;&lt;authors&gt;&lt;author&gt;Amani, Taghi&lt;/author&gt;&lt;/authors&gt;&lt;/contributors&gt;&lt;titles&gt;&lt;title&gt;Laws and Regulations of Intellectual Property Rights&lt;/title&gt;&lt;/titles&gt;&lt;edition&gt;1st&lt;/edition</w:instrText>
      </w:r>
      <w:r w:rsidR="00655614">
        <w:rPr>
          <w:sz w:val="22"/>
          <w:rtl/>
          <w:lang w:val="en-US" w:bidi="fa-IR"/>
        </w:rPr>
        <w:instrText>&gt;&lt;</w:instrText>
      </w:r>
      <w:r w:rsidR="00655614">
        <w:rPr>
          <w:sz w:val="22"/>
          <w:lang w:val="en-US" w:bidi="fa-IR"/>
        </w:rPr>
        <w:instrText>dates&gt;&lt;year&gt;2020&lt;/year&gt;&lt;/dates&gt;&lt;pub-location&gt;Tehran&lt;/pub-location&gt;&lt;publisher&gt;Behnami Publishing&lt;/publisher&gt;&lt;urls&gt;&lt;/urls&gt;&lt;/record&gt;&lt;/Cite&gt;&lt;/EndNote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 w:tooltip="Amani, 2020 #497531" w:history="1">
        <w:r w:rsidR="00655614" w:rsidRPr="00655614">
          <w:rPr>
            <w:rStyle w:val="Hyperlink"/>
            <w:rFonts w:eastAsia="Times New Roman" w:cs="Times New Roman"/>
            <w:szCs w:val="20"/>
          </w:rPr>
          <w:t>Amani, 2020</w:t>
        </w:r>
      </w:hyperlink>
      <w:r w:rsidR="00655614">
        <w:rPr>
          <w:noProof/>
          <w:sz w:val="22"/>
          <w:rtl/>
          <w:lang w:val="en-US" w:bidi="fa-IR"/>
        </w:rPr>
        <w:t>)</w:t>
      </w:r>
      <w:r w:rsidR="00655614">
        <w:rPr>
          <w:sz w:val="22"/>
          <w:rtl/>
          <w:lang w:val="en-US" w:bidi="fa-IR"/>
        </w:rPr>
        <w:fldChar w:fldCharType="end"/>
      </w:r>
    </w:p>
    <w:p w14:paraId="5823CEAC" w14:textId="77777777" w:rsidR="00655614" w:rsidRDefault="0017431E" w:rsidP="0017431E">
      <w:pPr>
        <w:pStyle w:val="BodyStyle"/>
        <w:rPr>
          <w:sz w:val="22"/>
          <w:rtl/>
          <w:lang w:val="en-US" w:bidi="fa-IR"/>
        </w:rPr>
      </w:pPr>
      <w:r w:rsidRPr="0017431E">
        <w:rPr>
          <w:rFonts w:hint="eastAsia"/>
          <w:sz w:val="22"/>
          <w:rtl/>
          <w:lang w:val="en-US" w:bidi="fa-IR"/>
        </w:rPr>
        <w:t>از</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منظر، اعطا</w:t>
      </w:r>
      <w:r w:rsidRPr="0017431E">
        <w:rPr>
          <w:rFonts w:hint="cs"/>
          <w:sz w:val="22"/>
          <w:rtl/>
          <w:lang w:val="en-US" w:bidi="fa-IR"/>
        </w:rPr>
        <w:t>ی</w:t>
      </w:r>
      <w:r w:rsidRPr="0017431E">
        <w:rPr>
          <w:sz w:val="22"/>
          <w:rtl/>
          <w:lang w:val="en-US" w:bidi="fa-IR"/>
        </w:rPr>
        <w:t xml:space="preserve"> حق انحصار</w:t>
      </w:r>
      <w:r w:rsidRPr="0017431E">
        <w:rPr>
          <w:rFonts w:hint="cs"/>
          <w:sz w:val="22"/>
          <w:rtl/>
          <w:lang w:val="en-US" w:bidi="fa-IR"/>
        </w:rPr>
        <w:t>ی</w:t>
      </w:r>
      <w:r w:rsidRPr="0017431E">
        <w:rPr>
          <w:sz w:val="22"/>
          <w:rtl/>
          <w:lang w:val="en-US" w:bidi="fa-IR"/>
        </w:rPr>
        <w:t xml:space="preserve"> به مخترع، پد</w:t>
      </w:r>
      <w:r w:rsidRPr="0017431E">
        <w:rPr>
          <w:rFonts w:hint="cs"/>
          <w:sz w:val="22"/>
          <w:rtl/>
          <w:lang w:val="en-US" w:bidi="fa-IR"/>
        </w:rPr>
        <w:t>ی</w:t>
      </w:r>
      <w:r w:rsidRPr="0017431E">
        <w:rPr>
          <w:rFonts w:hint="eastAsia"/>
          <w:sz w:val="22"/>
          <w:rtl/>
          <w:lang w:val="en-US" w:bidi="fa-IR"/>
        </w:rPr>
        <w:t>دآورنده</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دارنده علامت تجار</w:t>
      </w:r>
      <w:r w:rsidRPr="0017431E">
        <w:rPr>
          <w:rFonts w:hint="cs"/>
          <w:sz w:val="22"/>
          <w:rtl/>
          <w:lang w:val="en-US" w:bidi="fa-IR"/>
        </w:rPr>
        <w:t>ی</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نها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به تول</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دانش، انتشار فناور</w:t>
      </w:r>
      <w:r w:rsidRPr="0017431E">
        <w:rPr>
          <w:rFonts w:hint="cs"/>
          <w:sz w:val="22"/>
          <w:rtl/>
          <w:lang w:val="en-US" w:bidi="fa-IR"/>
        </w:rPr>
        <w:t>ی</w:t>
      </w:r>
      <w:r w:rsidRPr="0017431E">
        <w:rPr>
          <w:sz w:val="22"/>
          <w:rtl/>
          <w:lang w:val="en-US" w:bidi="fa-IR"/>
        </w:rPr>
        <w:t xml:space="preserve"> و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رفاه عموم</w:t>
      </w:r>
      <w:r w:rsidRPr="0017431E">
        <w:rPr>
          <w:rFonts w:hint="cs"/>
          <w:sz w:val="22"/>
          <w:rtl/>
          <w:lang w:val="en-US" w:bidi="fa-IR"/>
        </w:rPr>
        <w:t>ی</w:t>
      </w:r>
      <w:r w:rsidRPr="0017431E">
        <w:rPr>
          <w:sz w:val="22"/>
          <w:rtl/>
          <w:lang w:val="en-US" w:bidi="fa-IR"/>
        </w:rPr>
        <w:t xml:space="preserve"> منجر شود. چنانچه حق انحصار</w:t>
      </w:r>
      <w:r w:rsidRPr="0017431E">
        <w:rPr>
          <w:rFonts w:hint="cs"/>
          <w:sz w:val="22"/>
          <w:rtl/>
          <w:lang w:val="en-US" w:bidi="fa-IR"/>
        </w:rPr>
        <w:t>ی</w:t>
      </w:r>
      <w:r w:rsidRPr="0017431E">
        <w:rPr>
          <w:sz w:val="22"/>
          <w:rtl/>
          <w:lang w:val="en-US" w:bidi="fa-IR"/>
        </w:rPr>
        <w:t xml:space="preserve"> به‌گونه‌ا</w:t>
      </w:r>
      <w:r w:rsidRPr="0017431E">
        <w:rPr>
          <w:rFonts w:hint="cs"/>
          <w:sz w:val="22"/>
          <w:rtl/>
          <w:lang w:val="en-US" w:bidi="fa-IR"/>
        </w:rPr>
        <w:t>ی</w:t>
      </w:r>
      <w:r w:rsidRPr="0017431E">
        <w:rPr>
          <w:sz w:val="22"/>
          <w:rtl/>
          <w:lang w:val="en-US" w:bidi="fa-IR"/>
        </w:rPr>
        <w:t xml:space="preserve"> اعمال شود که موجب انسداد بازار، حذف رقبا،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انتقال فناور</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نامت</w:t>
      </w:r>
      <w:r w:rsidRPr="0017431E">
        <w:rPr>
          <w:rFonts w:hint="eastAsia"/>
          <w:sz w:val="22"/>
          <w:rtl/>
          <w:lang w:val="en-US" w:bidi="fa-IR"/>
        </w:rPr>
        <w:t>ناسب</w:t>
      </w:r>
      <w:r w:rsidRPr="0017431E">
        <w:rPr>
          <w:sz w:val="22"/>
          <w:rtl/>
          <w:lang w:val="en-US" w:bidi="fa-IR"/>
        </w:rPr>
        <w:t xml:space="preserve"> هز</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دسترس</w:t>
      </w:r>
      <w:r w:rsidRPr="0017431E">
        <w:rPr>
          <w:rFonts w:hint="cs"/>
          <w:sz w:val="22"/>
          <w:rtl/>
          <w:lang w:val="en-US" w:bidi="fa-IR"/>
        </w:rPr>
        <w:t>ی</w:t>
      </w:r>
      <w:r w:rsidRPr="0017431E">
        <w:rPr>
          <w:sz w:val="22"/>
          <w:rtl/>
          <w:lang w:val="en-US" w:bidi="fa-IR"/>
        </w:rPr>
        <w:t xml:space="preserve"> عموم</w:t>
      </w:r>
      <w:r w:rsidRPr="0017431E">
        <w:rPr>
          <w:rFonts w:hint="cs"/>
          <w:sz w:val="22"/>
          <w:rtl/>
          <w:lang w:val="en-US" w:bidi="fa-IR"/>
        </w:rPr>
        <w:t>ی</w:t>
      </w:r>
      <w:r w:rsidRPr="0017431E">
        <w:rPr>
          <w:sz w:val="22"/>
          <w:rtl/>
          <w:lang w:val="en-US" w:bidi="fa-IR"/>
        </w:rPr>
        <w:t xml:space="preserve"> گردد، ممکن است با اهداف بن</w:t>
      </w:r>
      <w:r w:rsidRPr="0017431E">
        <w:rPr>
          <w:rFonts w:hint="cs"/>
          <w:sz w:val="22"/>
          <w:rtl/>
          <w:lang w:val="en-US" w:bidi="fa-IR"/>
        </w:rPr>
        <w:t>ی</w:t>
      </w:r>
      <w:r w:rsidRPr="0017431E">
        <w:rPr>
          <w:rFonts w:hint="eastAsia"/>
          <w:sz w:val="22"/>
          <w:rtl/>
          <w:lang w:val="en-US" w:bidi="fa-IR"/>
        </w:rPr>
        <w:t>اد</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ناسازگار شود. به هم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دل</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تحل</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هم‌زمان شامل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صاحبان حق و بررس</w:t>
      </w:r>
      <w:r w:rsidRPr="0017431E">
        <w:rPr>
          <w:rFonts w:hint="cs"/>
          <w:sz w:val="22"/>
          <w:rtl/>
          <w:lang w:val="en-US" w:bidi="fa-IR"/>
        </w:rPr>
        <w:t>ی</w:t>
      </w:r>
      <w:r w:rsidRPr="0017431E">
        <w:rPr>
          <w:sz w:val="22"/>
          <w:rtl/>
          <w:lang w:val="en-US" w:bidi="fa-IR"/>
        </w:rPr>
        <w:t xml:space="preserve"> محدود</w:t>
      </w:r>
      <w:r w:rsidRPr="0017431E">
        <w:rPr>
          <w:rFonts w:hint="cs"/>
          <w:sz w:val="22"/>
          <w:rtl/>
          <w:lang w:val="en-US" w:bidi="fa-IR"/>
        </w:rPr>
        <w:t>ی</w:t>
      </w:r>
      <w:r w:rsidRPr="0017431E">
        <w:rPr>
          <w:rFonts w:hint="eastAsia"/>
          <w:sz w:val="22"/>
          <w:rtl/>
          <w:lang w:val="en-US" w:bidi="fa-IR"/>
        </w:rPr>
        <w:t>ت‌ها</w:t>
      </w:r>
      <w:r w:rsidRPr="0017431E">
        <w:rPr>
          <w:sz w:val="22"/>
          <w:rtl/>
          <w:lang w:val="en-US" w:bidi="fa-IR"/>
        </w:rPr>
        <w:t xml:space="preserve"> و استثنائات لازم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منافع عموم</w:t>
      </w:r>
      <w:r w:rsidRPr="0017431E">
        <w:rPr>
          <w:rFonts w:hint="cs"/>
          <w:sz w:val="22"/>
          <w:rtl/>
          <w:lang w:val="en-US" w:bidi="fa-IR"/>
        </w:rPr>
        <w:t>ی</w:t>
      </w:r>
      <w:r w:rsidRPr="0017431E">
        <w:rPr>
          <w:sz w:val="22"/>
          <w:rtl/>
          <w:lang w:val="en-US" w:bidi="fa-IR"/>
        </w:rPr>
        <w:t xml:space="preserve"> باشد.</w:t>
      </w:r>
    </w:p>
    <w:p w14:paraId="08310A0B" w14:textId="77777777" w:rsidR="00655614" w:rsidRDefault="0017431E" w:rsidP="0017431E">
      <w:pPr>
        <w:pStyle w:val="BodyStyle"/>
        <w:rPr>
          <w:sz w:val="22"/>
          <w:rtl/>
          <w:lang w:val="en-US" w:bidi="fa-IR"/>
        </w:rPr>
      </w:pPr>
      <w:r w:rsidRPr="0017431E">
        <w:rPr>
          <w:rFonts w:hint="eastAsia"/>
          <w:sz w:val="22"/>
          <w:rtl/>
          <w:lang w:val="en-US" w:bidi="fa-IR"/>
        </w:rPr>
        <w:t>ماده</w:t>
      </w:r>
      <w:r w:rsidRPr="0017431E">
        <w:rPr>
          <w:sz w:val="22"/>
          <w:rtl/>
          <w:lang w:val="en-US" w:bidi="fa-IR"/>
        </w:rPr>
        <w:t xml:space="preserve"> ۸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به اعضا اجازه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xml:space="preserve"> در فرا</w:t>
      </w:r>
      <w:r w:rsidRPr="0017431E">
        <w:rPr>
          <w:rFonts w:hint="cs"/>
          <w:sz w:val="22"/>
          <w:rtl/>
          <w:lang w:val="en-US" w:bidi="fa-IR"/>
        </w:rPr>
        <w:t>ی</w:t>
      </w:r>
      <w:r w:rsidRPr="0017431E">
        <w:rPr>
          <w:rFonts w:hint="eastAsia"/>
          <w:sz w:val="22"/>
          <w:rtl/>
          <w:lang w:val="en-US" w:bidi="fa-IR"/>
        </w:rPr>
        <w:t>ند</w:t>
      </w:r>
      <w:r w:rsidRPr="0017431E">
        <w:rPr>
          <w:sz w:val="22"/>
          <w:rtl/>
          <w:lang w:val="en-US" w:bidi="fa-IR"/>
        </w:rPr>
        <w:t xml:space="preserve"> تدو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اصلاح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خود، اقدامات ضرور</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سلامت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تغذ</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و د</w:t>
      </w:r>
      <w:r w:rsidRPr="0017431E">
        <w:rPr>
          <w:rFonts w:hint="cs"/>
          <w:sz w:val="22"/>
          <w:rtl/>
          <w:lang w:val="en-US" w:bidi="fa-IR"/>
        </w:rPr>
        <w:t>ی</w:t>
      </w:r>
      <w:r w:rsidRPr="0017431E">
        <w:rPr>
          <w:rFonts w:hint="eastAsia"/>
          <w:sz w:val="22"/>
          <w:rtl/>
          <w:lang w:val="en-US" w:bidi="fa-IR"/>
        </w:rPr>
        <w:t>گر</w:t>
      </w:r>
      <w:r w:rsidRPr="0017431E">
        <w:rPr>
          <w:sz w:val="22"/>
          <w:rtl/>
          <w:lang w:val="en-US" w:bidi="fa-IR"/>
        </w:rPr>
        <w:t xml:space="preserve"> منافع عموم</w:t>
      </w:r>
      <w:r w:rsidRPr="0017431E">
        <w:rPr>
          <w:rFonts w:hint="cs"/>
          <w:sz w:val="22"/>
          <w:rtl/>
          <w:lang w:val="en-US" w:bidi="fa-IR"/>
        </w:rPr>
        <w:t>ی</w:t>
      </w:r>
      <w:r w:rsidRPr="0017431E">
        <w:rPr>
          <w:sz w:val="22"/>
          <w:rtl/>
          <w:lang w:val="en-US" w:bidi="fa-IR"/>
        </w:rPr>
        <w:t xml:space="preserve"> را اتخاذ کنند؛ مشروط بر آنکه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اقدامات با سا</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مقررات موافقت‌نامه سازگار باشد. همچن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اعضا 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سوءاستفاده از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مقابله با رو</w:t>
      </w:r>
      <w:r w:rsidRPr="0017431E">
        <w:rPr>
          <w:rFonts w:hint="cs"/>
          <w:sz w:val="22"/>
          <w:rtl/>
          <w:lang w:val="en-US" w:bidi="fa-IR"/>
        </w:rPr>
        <w:t>ی</w:t>
      </w:r>
      <w:r w:rsidRPr="0017431E">
        <w:rPr>
          <w:rFonts w:hint="eastAsia"/>
          <w:sz w:val="22"/>
          <w:rtl/>
          <w:lang w:val="en-US" w:bidi="fa-IR"/>
        </w:rPr>
        <w:t>ه‌ها</w:t>
      </w:r>
      <w:r w:rsidRPr="0017431E">
        <w:rPr>
          <w:rFonts w:hint="cs"/>
          <w:sz w:val="22"/>
          <w:rtl/>
          <w:lang w:val="en-US" w:bidi="fa-IR"/>
        </w:rPr>
        <w:t>ی</w:t>
      </w:r>
      <w:r w:rsidRPr="0017431E">
        <w:rPr>
          <w:sz w:val="22"/>
          <w:rtl/>
          <w:lang w:val="en-US" w:bidi="fa-IR"/>
        </w:rPr>
        <w:t xml:space="preserve"> محدودکننده رقابت و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آثار منف</w:t>
      </w:r>
      <w:r w:rsidRPr="0017431E">
        <w:rPr>
          <w:rFonts w:hint="cs"/>
          <w:sz w:val="22"/>
          <w:rtl/>
          <w:lang w:val="en-US" w:bidi="fa-IR"/>
        </w:rPr>
        <w:t>ی</w:t>
      </w:r>
      <w:r w:rsidRPr="0017431E">
        <w:rPr>
          <w:sz w:val="22"/>
          <w:rtl/>
          <w:lang w:val="en-US" w:bidi="fa-IR"/>
        </w:rPr>
        <w:t xml:space="preserve"> اعمال حقوق انحصار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مناسب اتخاذ کنند. ب</w:t>
      </w:r>
      <w:r w:rsidRPr="0017431E">
        <w:rPr>
          <w:rFonts w:hint="cs"/>
          <w:sz w:val="22"/>
          <w:rtl/>
          <w:lang w:val="en-US" w:bidi="fa-IR"/>
        </w:rPr>
        <w:t>ی</w:t>
      </w:r>
      <w:r w:rsidRPr="0017431E">
        <w:rPr>
          <w:rFonts w:hint="eastAsia"/>
          <w:sz w:val="22"/>
          <w:rtl/>
          <w:lang w:val="en-US" w:bidi="fa-IR"/>
        </w:rPr>
        <w:t>ان</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دوحه درباره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و بهداشت عموم</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تأک</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کرده است که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مانع اتخاذ 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لازم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سلامت عموم</w:t>
      </w:r>
      <w:r w:rsidRPr="0017431E">
        <w:rPr>
          <w:rFonts w:hint="cs"/>
          <w:sz w:val="22"/>
          <w:rtl/>
          <w:lang w:val="en-US" w:bidi="fa-IR"/>
        </w:rPr>
        <w:t>ی</w:t>
      </w:r>
      <w:r w:rsidRPr="0017431E">
        <w:rPr>
          <w:sz w:val="22"/>
          <w:rtl/>
          <w:lang w:val="en-US" w:bidi="fa-IR"/>
        </w:rPr>
        <w:t xml:space="preserve"> و دسترس</w:t>
      </w:r>
      <w:r w:rsidRPr="0017431E">
        <w:rPr>
          <w:rFonts w:hint="cs"/>
          <w:sz w:val="22"/>
          <w:rtl/>
          <w:lang w:val="en-US" w:bidi="fa-IR"/>
        </w:rPr>
        <w:t>ی</w:t>
      </w:r>
      <w:r w:rsidRPr="0017431E">
        <w:rPr>
          <w:sz w:val="22"/>
          <w:rtl/>
          <w:lang w:val="en-US" w:bidi="fa-IR"/>
        </w:rPr>
        <w:t xml:space="preserve"> به دارو شود.</w:t>
      </w:r>
    </w:p>
    <w:p w14:paraId="2C2B8313" w14:textId="015480FF" w:rsidR="00655614" w:rsidRDefault="0017431E" w:rsidP="00655614">
      <w:pPr>
        <w:pStyle w:val="BodyStyle"/>
        <w:rPr>
          <w:sz w:val="22"/>
          <w:rtl/>
          <w:lang w:val="en-US" w:bidi="fa-IR"/>
        </w:rPr>
      </w:pPr>
      <w:r w:rsidRPr="0017431E">
        <w:rPr>
          <w:rFonts w:hint="eastAsia"/>
          <w:sz w:val="22"/>
          <w:rtl/>
          <w:lang w:val="en-US" w:bidi="fa-IR"/>
        </w:rPr>
        <w:t>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را نم</w:t>
      </w:r>
      <w:r w:rsidRPr="0017431E">
        <w:rPr>
          <w:rFonts w:hint="cs"/>
          <w:sz w:val="22"/>
          <w:rtl/>
          <w:lang w:val="en-US" w:bidi="fa-IR"/>
        </w:rPr>
        <w:t>ی‌</w:t>
      </w:r>
      <w:r w:rsidRPr="0017431E">
        <w:rPr>
          <w:rFonts w:hint="eastAsia"/>
          <w:sz w:val="22"/>
          <w:rtl/>
          <w:lang w:val="en-US" w:bidi="fa-IR"/>
        </w:rPr>
        <w:t>توان</w:t>
      </w:r>
      <w:r w:rsidRPr="0017431E">
        <w:rPr>
          <w:sz w:val="22"/>
          <w:rtl/>
          <w:lang w:val="en-US" w:bidi="fa-IR"/>
        </w:rPr>
        <w:t xml:space="preserve"> صرفاً سند</w:t>
      </w:r>
      <w:r w:rsidRPr="0017431E">
        <w:rPr>
          <w:rFonts w:hint="cs"/>
          <w:sz w:val="22"/>
          <w:rtl/>
          <w:lang w:val="en-US" w:bidi="fa-IR"/>
        </w:rPr>
        <w:t>ی</w:t>
      </w:r>
      <w:r w:rsidRPr="0017431E">
        <w:rPr>
          <w:sz w:val="22"/>
          <w:rtl/>
          <w:lang w:val="en-US" w:bidi="fa-IR"/>
        </w:rPr>
        <w:t xml:space="preserve"> در جهت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حداکثر</w:t>
      </w:r>
      <w:r w:rsidRPr="0017431E">
        <w:rPr>
          <w:rFonts w:hint="cs"/>
          <w:sz w:val="22"/>
          <w:rtl/>
          <w:lang w:val="en-US" w:bidi="fa-IR"/>
        </w:rPr>
        <w:t>ی</w:t>
      </w:r>
      <w:r w:rsidRPr="0017431E">
        <w:rPr>
          <w:sz w:val="22"/>
          <w:rtl/>
          <w:lang w:val="en-US" w:bidi="fa-IR"/>
        </w:rPr>
        <w:t xml:space="preserve"> از منافع شرکت‌ها</w:t>
      </w:r>
      <w:r w:rsidRPr="0017431E">
        <w:rPr>
          <w:rFonts w:hint="cs"/>
          <w:sz w:val="22"/>
          <w:rtl/>
          <w:lang w:val="en-US" w:bidi="fa-IR"/>
        </w:rPr>
        <w:t>ی</w:t>
      </w:r>
      <w:r w:rsidRPr="0017431E">
        <w:rPr>
          <w:sz w:val="22"/>
          <w:rtl/>
          <w:lang w:val="en-US" w:bidi="fa-IR"/>
        </w:rPr>
        <w:t xml:space="preserve"> فناور و صاحبان سرما</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تلق</w:t>
      </w:r>
      <w:r w:rsidRPr="0017431E">
        <w:rPr>
          <w:rFonts w:hint="cs"/>
          <w:sz w:val="22"/>
          <w:rtl/>
          <w:lang w:val="en-US" w:bidi="fa-IR"/>
        </w:rPr>
        <w:t>ی</w:t>
      </w:r>
      <w:r w:rsidRPr="0017431E">
        <w:rPr>
          <w:sz w:val="22"/>
          <w:rtl/>
          <w:lang w:val="en-US" w:bidi="fa-IR"/>
        </w:rPr>
        <w:t xml:space="preserve"> کرد.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دربردارنده نوع</w:t>
      </w:r>
      <w:r w:rsidRPr="0017431E">
        <w:rPr>
          <w:rFonts w:hint="cs"/>
          <w:sz w:val="22"/>
          <w:rtl/>
          <w:lang w:val="en-US" w:bidi="fa-IR"/>
        </w:rPr>
        <w:t>ی</w:t>
      </w:r>
      <w:r w:rsidRPr="0017431E">
        <w:rPr>
          <w:sz w:val="22"/>
          <w:rtl/>
          <w:lang w:val="en-US" w:bidi="fa-IR"/>
        </w:rPr>
        <w:t xml:space="preserve"> سازش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نوآور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تضم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رقابت، انتقال فناور</w:t>
      </w:r>
      <w:r w:rsidRPr="0017431E">
        <w:rPr>
          <w:rFonts w:hint="cs"/>
          <w:sz w:val="22"/>
          <w:rtl/>
          <w:lang w:val="en-US" w:bidi="fa-IR"/>
        </w:rPr>
        <w:t>ی</w:t>
      </w:r>
      <w:r w:rsidRPr="0017431E">
        <w:rPr>
          <w:sz w:val="22"/>
          <w:rtl/>
          <w:lang w:val="en-US" w:bidi="fa-IR"/>
        </w:rPr>
        <w:t xml:space="preserve"> و حفظ امکان مداخله دولت برا</w:t>
      </w:r>
      <w:r w:rsidRPr="0017431E">
        <w:rPr>
          <w:rFonts w:hint="cs"/>
          <w:sz w:val="22"/>
          <w:rtl/>
          <w:lang w:val="en-US" w:bidi="fa-IR"/>
        </w:rPr>
        <w:t>ی</w:t>
      </w:r>
      <w:r w:rsidRPr="0017431E">
        <w:rPr>
          <w:sz w:val="22"/>
          <w:rtl/>
          <w:lang w:val="en-US" w:bidi="fa-IR"/>
        </w:rPr>
        <w:t xml:space="preserve"> تأم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منافع عموم</w:t>
      </w:r>
      <w:r w:rsidRPr="0017431E">
        <w:rPr>
          <w:rFonts w:hint="cs"/>
          <w:sz w:val="22"/>
          <w:rtl/>
          <w:lang w:val="en-US" w:bidi="fa-IR"/>
        </w:rPr>
        <w:t>ی</w:t>
      </w:r>
      <w:r w:rsidRPr="0017431E">
        <w:rPr>
          <w:sz w:val="22"/>
          <w:rtl/>
          <w:lang w:val="en-US" w:bidi="fa-IR"/>
        </w:rPr>
        <w:t xml:space="preserve"> است. البته در عمل، تفس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قلمرو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انعطاف‌ها و نحوه اعمال آن‌ها همواره محل اختلاف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کشورها</w:t>
      </w:r>
      <w:r w:rsidRPr="0017431E">
        <w:rPr>
          <w:rFonts w:hint="cs"/>
          <w:sz w:val="22"/>
          <w:rtl/>
          <w:lang w:val="en-US" w:bidi="fa-IR"/>
        </w:rPr>
        <w:t>ی</w:t>
      </w:r>
      <w:r w:rsidRPr="0017431E">
        <w:rPr>
          <w:sz w:val="22"/>
          <w:rtl/>
          <w:lang w:val="en-US" w:bidi="fa-IR"/>
        </w:rPr>
        <w:t xml:space="preserve"> توسعه‌</w:t>
      </w:r>
      <w:r w:rsidRPr="0017431E">
        <w:rPr>
          <w:rFonts w:hint="cs"/>
          <w:sz w:val="22"/>
          <w:rtl/>
          <w:lang w:val="en-US" w:bidi="fa-IR"/>
        </w:rPr>
        <w:t>ی</w:t>
      </w:r>
      <w:r w:rsidRPr="0017431E">
        <w:rPr>
          <w:rFonts w:hint="eastAsia"/>
          <w:sz w:val="22"/>
          <w:rtl/>
          <w:lang w:val="en-US" w:bidi="fa-IR"/>
        </w:rPr>
        <w:t>افته</w:t>
      </w:r>
      <w:r w:rsidRPr="0017431E">
        <w:rPr>
          <w:sz w:val="22"/>
          <w:rtl/>
          <w:lang w:val="en-US" w:bidi="fa-IR"/>
        </w:rPr>
        <w:t xml:space="preserve"> و درحال‌توسعه بوده است.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&lt;EndNote&gt;&lt;Cite&gt;&lt;Author&gt;Ameri&lt;/Author&gt;&lt;Year&gt;2020&lt;/Year&gt;&lt;RecNum&gt;497543&lt;/RecNum&gt;&lt;DisplayText&gt;(Ameri, 2020)&lt;/DisplayText&gt;&lt;record&gt;&lt;rec-number&gt;497543&lt;/rec-number&gt;&lt;foreign-keys&gt;&lt;key app="EN" db-id="vswp5dpe0aazrbe2zwpvf5aa2wxexerfz2w9" timestamp</w:instrText>
      </w:r>
      <w:r w:rsidR="00655614">
        <w:rPr>
          <w:sz w:val="22"/>
          <w:rtl/>
          <w:lang w:val="en-US" w:bidi="fa-IR"/>
        </w:rPr>
        <w:instrText>="1786810326"&gt;497543&lt;/</w:instrText>
      </w:r>
      <w:r w:rsidR="00655614">
        <w:rPr>
          <w:sz w:val="22"/>
          <w:lang w:val="en-US" w:bidi="fa-IR"/>
        </w:rPr>
        <w:instrText>key&gt;&lt;/foreign-keys&gt;&lt;ref-type name="Journal Article"&gt;17&lt;/ref-type&gt;&lt;contributors&gt;&lt;authors&gt;&lt;author&gt;Ameri, Faisal&lt;/author&gt;&lt;/authors&gt;&lt;/contributors&gt;&lt;titles&gt;&lt;title&gt;An Inquiry into TRIPS Regulations and Some of Their Economic Aspects with Special Reference to Inventors&amp;apos; Rights&lt;/title&gt;&lt;secondary-title&gt;Journal of Law and Politics Research&lt;/secondary-title&gt;&lt;/titles&gt;&lt;periodical&gt;&lt;full-title&gt;Journal of Law and Politics Research&lt;/full-title&gt;&lt;/periodical&gt;&lt;dates&gt;&lt;year&gt;2020&lt;/year&gt;&lt;/dates&gt;&lt;urls&gt;&lt;/urls&gt;&lt;/record&gt;&lt;/Cite&gt;&lt;/EndNote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2" w:tooltip="Ameri, 2020 #497543" w:history="1">
        <w:r w:rsidR="00655614" w:rsidRPr="00655614">
          <w:rPr>
            <w:rStyle w:val="Hyperlink"/>
            <w:rFonts w:eastAsia="Times New Roman" w:cs="Times New Roman"/>
            <w:szCs w:val="20"/>
          </w:rPr>
          <w:t>Ameri, 2020</w:t>
        </w:r>
      </w:hyperlink>
      <w:r w:rsidR="00655614">
        <w:rPr>
          <w:noProof/>
          <w:sz w:val="22"/>
          <w:rtl/>
          <w:lang w:val="en-US" w:bidi="fa-IR"/>
        </w:rPr>
        <w:t>)</w:t>
      </w:r>
      <w:r w:rsidR="00655614">
        <w:rPr>
          <w:sz w:val="22"/>
          <w:rtl/>
          <w:lang w:val="en-US" w:bidi="fa-IR"/>
        </w:rPr>
        <w:fldChar w:fldCharType="end"/>
      </w:r>
    </w:p>
    <w:p w14:paraId="4DE21E70" w14:textId="5E540C7E" w:rsidR="00655614" w:rsidRPr="00F23095" w:rsidRDefault="0017431E" w:rsidP="0017431E">
      <w:pPr>
        <w:pStyle w:val="BodyStyle"/>
        <w:rPr>
          <w:b/>
          <w:bCs/>
          <w:sz w:val="22"/>
          <w:rtl/>
          <w:lang w:val="en-US" w:bidi="fa-IR"/>
        </w:rPr>
      </w:pPr>
      <w:r w:rsidRPr="00F23095">
        <w:rPr>
          <w:b/>
          <w:bCs/>
          <w:sz w:val="22"/>
          <w:rtl/>
          <w:lang w:val="en-US" w:bidi="fa-IR"/>
        </w:rPr>
        <w:t>اصول بن</w:t>
      </w:r>
      <w:r w:rsidRPr="00F23095">
        <w:rPr>
          <w:rFonts w:hint="cs"/>
          <w:b/>
          <w:bCs/>
          <w:sz w:val="22"/>
          <w:rtl/>
          <w:lang w:val="en-US" w:bidi="fa-IR"/>
        </w:rPr>
        <w:t>ی</w:t>
      </w:r>
      <w:r w:rsidRPr="00F23095">
        <w:rPr>
          <w:rFonts w:hint="eastAsia"/>
          <w:b/>
          <w:bCs/>
          <w:sz w:val="22"/>
          <w:rtl/>
          <w:lang w:val="en-US" w:bidi="fa-IR"/>
        </w:rPr>
        <w:t>اد</w:t>
      </w:r>
      <w:r w:rsidRPr="00F23095">
        <w:rPr>
          <w:rFonts w:hint="cs"/>
          <w:b/>
          <w:bCs/>
          <w:sz w:val="22"/>
          <w:rtl/>
          <w:lang w:val="en-US" w:bidi="fa-IR"/>
        </w:rPr>
        <w:t>ی</w:t>
      </w:r>
      <w:r w:rsidRPr="00F23095">
        <w:rPr>
          <w:rFonts w:hint="eastAsia"/>
          <w:b/>
          <w:bCs/>
          <w:sz w:val="22"/>
          <w:rtl/>
          <w:lang w:val="en-US" w:bidi="fa-IR"/>
        </w:rPr>
        <w:t>ن</w:t>
      </w:r>
      <w:r w:rsidRPr="00F23095">
        <w:rPr>
          <w:b/>
          <w:bCs/>
          <w:sz w:val="22"/>
          <w:rtl/>
          <w:lang w:val="en-US" w:bidi="fa-IR"/>
        </w:rPr>
        <w:t xml:space="preserve"> موافقت‌نامه تر</w:t>
      </w:r>
      <w:r w:rsidRPr="00F23095">
        <w:rPr>
          <w:rFonts w:hint="cs"/>
          <w:b/>
          <w:bCs/>
          <w:sz w:val="22"/>
          <w:rtl/>
          <w:lang w:val="en-US" w:bidi="fa-IR"/>
        </w:rPr>
        <w:t>ی</w:t>
      </w:r>
      <w:r w:rsidRPr="00F23095">
        <w:rPr>
          <w:rFonts w:hint="eastAsia"/>
          <w:b/>
          <w:bCs/>
          <w:sz w:val="22"/>
          <w:rtl/>
          <w:lang w:val="en-US" w:bidi="fa-IR"/>
        </w:rPr>
        <w:t>پس</w:t>
      </w:r>
    </w:p>
    <w:p w14:paraId="54F96532" w14:textId="597021E0" w:rsidR="00655614" w:rsidRPr="00F23095" w:rsidRDefault="0017431E" w:rsidP="0017431E">
      <w:pPr>
        <w:pStyle w:val="BodyStyle"/>
        <w:rPr>
          <w:b/>
          <w:bCs/>
          <w:sz w:val="22"/>
          <w:rtl/>
          <w:lang w:val="en-US" w:bidi="fa-IR"/>
        </w:rPr>
      </w:pPr>
      <w:r w:rsidRPr="00F23095">
        <w:rPr>
          <w:b/>
          <w:bCs/>
          <w:sz w:val="22"/>
          <w:rtl/>
          <w:lang w:val="en-US" w:bidi="fa-IR"/>
        </w:rPr>
        <w:t>اصل رفتار مل</w:t>
      </w:r>
      <w:r w:rsidRPr="00F23095">
        <w:rPr>
          <w:rFonts w:hint="cs"/>
          <w:b/>
          <w:bCs/>
          <w:sz w:val="22"/>
          <w:rtl/>
          <w:lang w:val="en-US" w:bidi="fa-IR"/>
        </w:rPr>
        <w:t>ی</w:t>
      </w:r>
    </w:p>
    <w:p w14:paraId="2977B650" w14:textId="77777777" w:rsidR="00655614" w:rsidRDefault="0017431E" w:rsidP="0017431E">
      <w:pPr>
        <w:pStyle w:val="BodyStyle"/>
        <w:rPr>
          <w:sz w:val="22"/>
          <w:rtl/>
          <w:lang w:val="en-US" w:bidi="fa-IR"/>
        </w:rPr>
      </w:pPr>
      <w:r w:rsidRPr="0017431E">
        <w:rPr>
          <w:rFonts w:hint="eastAsia"/>
          <w:sz w:val="22"/>
          <w:rtl/>
          <w:lang w:val="en-US" w:bidi="fa-IR"/>
        </w:rPr>
        <w:t>اصل</w:t>
      </w:r>
      <w:r w:rsidRPr="0017431E">
        <w:rPr>
          <w:sz w:val="22"/>
          <w:rtl/>
          <w:lang w:val="en-US" w:bidi="fa-IR"/>
        </w:rPr>
        <w:t xml:space="preserve"> رفتار مل</w:t>
      </w:r>
      <w:r w:rsidRPr="0017431E">
        <w:rPr>
          <w:rFonts w:hint="cs"/>
          <w:sz w:val="22"/>
          <w:rtl/>
          <w:lang w:val="en-US" w:bidi="fa-IR"/>
        </w:rPr>
        <w:t>ی</w:t>
      </w:r>
      <w:r w:rsidRPr="0017431E">
        <w:rPr>
          <w:sz w:val="22"/>
          <w:rtl/>
          <w:lang w:val="en-US" w:bidi="fa-IR"/>
        </w:rPr>
        <w:t xml:space="preserve"> در ماده ۳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مقرر شده است. مطابق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هر عضو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با اتباع سا</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اعضا همان رفتار</w:t>
      </w:r>
      <w:r w:rsidRPr="0017431E">
        <w:rPr>
          <w:rFonts w:hint="cs"/>
          <w:sz w:val="22"/>
          <w:rtl/>
          <w:lang w:val="en-US" w:bidi="fa-IR"/>
        </w:rPr>
        <w:t>ی</w:t>
      </w:r>
      <w:r w:rsidRPr="0017431E">
        <w:rPr>
          <w:sz w:val="22"/>
          <w:rtl/>
          <w:lang w:val="en-US" w:bidi="fa-IR"/>
        </w:rPr>
        <w:t xml:space="preserve"> را داشته باشد که با اتباع خود اعمال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هدف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تبع</w:t>
      </w:r>
      <w:r w:rsidRPr="0017431E">
        <w:rPr>
          <w:rFonts w:hint="cs"/>
          <w:sz w:val="22"/>
          <w:rtl/>
          <w:lang w:val="en-US" w:bidi="fa-IR"/>
        </w:rPr>
        <w:t>ی</w:t>
      </w:r>
      <w:r w:rsidRPr="0017431E">
        <w:rPr>
          <w:rFonts w:hint="eastAsia"/>
          <w:sz w:val="22"/>
          <w:rtl/>
          <w:lang w:val="en-US" w:bidi="fa-IR"/>
        </w:rPr>
        <w:t>ض</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اتباع داخل</w:t>
      </w:r>
      <w:r w:rsidRPr="0017431E">
        <w:rPr>
          <w:rFonts w:hint="cs"/>
          <w:sz w:val="22"/>
          <w:rtl/>
          <w:lang w:val="en-US" w:bidi="fa-IR"/>
        </w:rPr>
        <w:t>ی</w:t>
      </w:r>
      <w:r w:rsidRPr="0017431E">
        <w:rPr>
          <w:sz w:val="22"/>
          <w:rtl/>
          <w:lang w:val="en-US" w:bidi="fa-IR"/>
        </w:rPr>
        <w:t xml:space="preserve"> و اتباع خارج</w:t>
      </w:r>
      <w:r w:rsidRPr="0017431E">
        <w:rPr>
          <w:rFonts w:hint="cs"/>
          <w:sz w:val="22"/>
          <w:rtl/>
          <w:lang w:val="en-US" w:bidi="fa-IR"/>
        </w:rPr>
        <w:t>ی</w:t>
      </w:r>
      <w:r w:rsidRPr="0017431E">
        <w:rPr>
          <w:sz w:val="22"/>
          <w:rtl/>
          <w:lang w:val="en-US" w:bidi="fa-IR"/>
        </w:rPr>
        <w:t xml:space="preserve"> و تضم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برخوردار</w:t>
      </w:r>
      <w:r w:rsidRPr="0017431E">
        <w:rPr>
          <w:rFonts w:hint="cs"/>
          <w:sz w:val="22"/>
          <w:rtl/>
          <w:lang w:val="en-US" w:bidi="fa-IR"/>
        </w:rPr>
        <w:t>ی</w:t>
      </w:r>
      <w:r w:rsidRPr="0017431E">
        <w:rPr>
          <w:sz w:val="22"/>
          <w:rtl/>
          <w:lang w:val="en-US" w:bidi="fa-IR"/>
        </w:rPr>
        <w:t xml:space="preserve"> ص</w:t>
      </w:r>
      <w:r w:rsidRPr="0017431E">
        <w:rPr>
          <w:rFonts w:hint="eastAsia"/>
          <w:sz w:val="22"/>
          <w:rtl/>
          <w:lang w:val="en-US" w:bidi="fa-IR"/>
        </w:rPr>
        <w:t>احبان</w:t>
      </w:r>
      <w:r w:rsidRPr="0017431E">
        <w:rPr>
          <w:sz w:val="22"/>
          <w:rtl/>
          <w:lang w:val="en-US" w:bidi="fa-IR"/>
        </w:rPr>
        <w:t xml:space="preserve"> حقوق خارج</w:t>
      </w:r>
      <w:r w:rsidRPr="0017431E">
        <w:rPr>
          <w:rFonts w:hint="cs"/>
          <w:sz w:val="22"/>
          <w:rtl/>
          <w:lang w:val="en-US" w:bidi="fa-IR"/>
        </w:rPr>
        <w:t>ی</w:t>
      </w:r>
      <w:r w:rsidRPr="0017431E">
        <w:rPr>
          <w:sz w:val="22"/>
          <w:rtl/>
          <w:lang w:val="en-US" w:bidi="fa-IR"/>
        </w:rPr>
        <w:t xml:space="preserve"> از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مؤثر در قلمرو کشور عضو است.</w:t>
      </w:r>
    </w:p>
    <w:p w14:paraId="59EB3AE7" w14:textId="77777777" w:rsidR="00655614" w:rsidRDefault="0017431E" w:rsidP="0017431E">
      <w:pPr>
        <w:pStyle w:val="BodyStyle"/>
        <w:rPr>
          <w:sz w:val="22"/>
          <w:rtl/>
          <w:lang w:val="en-US" w:bidi="fa-IR"/>
        </w:rPr>
      </w:pPr>
      <w:r w:rsidRPr="0017431E">
        <w:rPr>
          <w:rFonts w:hint="eastAsia"/>
          <w:sz w:val="22"/>
          <w:rtl/>
          <w:lang w:val="en-US" w:bidi="fa-IR"/>
        </w:rPr>
        <w:t>رفتار</w:t>
      </w:r>
      <w:r w:rsidRPr="0017431E">
        <w:rPr>
          <w:sz w:val="22"/>
          <w:rtl/>
          <w:lang w:val="en-US" w:bidi="fa-IR"/>
        </w:rPr>
        <w:t xml:space="preserve"> مل</w:t>
      </w:r>
      <w:r w:rsidRPr="0017431E">
        <w:rPr>
          <w:rFonts w:hint="cs"/>
          <w:sz w:val="22"/>
          <w:rtl/>
          <w:lang w:val="en-US" w:bidi="fa-IR"/>
        </w:rPr>
        <w:t>ی</w:t>
      </w:r>
      <w:r w:rsidRPr="0017431E">
        <w:rPr>
          <w:sz w:val="22"/>
          <w:rtl/>
          <w:lang w:val="en-US" w:bidi="fa-IR"/>
        </w:rPr>
        <w:t xml:space="preserve"> به معنا</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کسان</w:t>
      </w:r>
      <w:r w:rsidRPr="0017431E">
        <w:rPr>
          <w:sz w:val="22"/>
          <w:rtl/>
          <w:lang w:val="en-US" w:bidi="fa-IR"/>
        </w:rPr>
        <w:t xml:space="preserve"> بودن کامل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مل</w:t>
      </w:r>
      <w:r w:rsidRPr="0017431E">
        <w:rPr>
          <w:rFonts w:hint="cs"/>
          <w:sz w:val="22"/>
          <w:rtl/>
          <w:lang w:val="en-US" w:bidi="fa-IR"/>
        </w:rPr>
        <w:t>ی</w:t>
      </w:r>
      <w:r w:rsidRPr="0017431E">
        <w:rPr>
          <w:sz w:val="22"/>
          <w:rtl/>
          <w:lang w:val="en-US" w:bidi="fa-IR"/>
        </w:rPr>
        <w:t xml:space="preserve"> کشورها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هر کشور همچنان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نظام ثبت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آ</w:t>
      </w:r>
      <w:r w:rsidRPr="0017431E">
        <w:rPr>
          <w:rFonts w:hint="cs"/>
          <w:sz w:val="22"/>
          <w:rtl/>
          <w:lang w:val="en-US" w:bidi="fa-IR"/>
        </w:rPr>
        <w:t>یی</w:t>
      </w:r>
      <w:r w:rsidRPr="0017431E">
        <w:rPr>
          <w:rFonts w:hint="eastAsia"/>
          <w:sz w:val="22"/>
          <w:rtl/>
          <w:lang w:val="en-US" w:bidi="fa-IR"/>
        </w:rPr>
        <w:t>ن‌ها</w:t>
      </w:r>
      <w:r w:rsidRPr="0017431E">
        <w:rPr>
          <w:rFonts w:hint="cs"/>
          <w:sz w:val="22"/>
          <w:rtl/>
          <w:lang w:val="en-US" w:bidi="fa-IR"/>
        </w:rPr>
        <w:t>ی</w:t>
      </w:r>
      <w:r w:rsidRPr="0017431E">
        <w:rPr>
          <w:sz w:val="22"/>
          <w:rtl/>
          <w:lang w:val="en-US" w:bidi="fa-IR"/>
        </w:rPr>
        <w:t xml:space="preserve"> دادرس</w:t>
      </w:r>
      <w:r w:rsidRPr="0017431E">
        <w:rPr>
          <w:rFonts w:hint="cs"/>
          <w:sz w:val="22"/>
          <w:rtl/>
          <w:lang w:val="en-US" w:bidi="fa-IR"/>
        </w:rPr>
        <w:t>ی</w:t>
      </w:r>
      <w:r w:rsidRPr="0017431E">
        <w:rPr>
          <w:sz w:val="22"/>
          <w:rtl/>
          <w:lang w:val="en-US" w:bidi="fa-IR"/>
        </w:rPr>
        <w:t xml:space="preserve"> و مقررات ماهو</w:t>
      </w:r>
      <w:r w:rsidRPr="0017431E">
        <w:rPr>
          <w:rFonts w:hint="cs"/>
          <w:sz w:val="22"/>
          <w:rtl/>
          <w:lang w:val="en-US" w:bidi="fa-IR"/>
        </w:rPr>
        <w:t>ی</w:t>
      </w:r>
      <w:r w:rsidRPr="0017431E">
        <w:rPr>
          <w:sz w:val="22"/>
          <w:rtl/>
          <w:lang w:val="en-US" w:bidi="fa-IR"/>
        </w:rPr>
        <w:t xml:space="preserve"> خود را طراح</w:t>
      </w:r>
      <w:r w:rsidRPr="0017431E">
        <w:rPr>
          <w:rFonts w:hint="cs"/>
          <w:sz w:val="22"/>
          <w:rtl/>
          <w:lang w:val="en-US" w:bidi="fa-IR"/>
        </w:rPr>
        <w:t>ی</w:t>
      </w:r>
      <w:r w:rsidRPr="0017431E">
        <w:rPr>
          <w:sz w:val="22"/>
          <w:rtl/>
          <w:lang w:val="en-US" w:bidi="fa-IR"/>
        </w:rPr>
        <w:t xml:space="preserve"> کند؛ اما در اجرا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مقررات،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اتباع خارج</w:t>
      </w:r>
      <w:r w:rsidRPr="0017431E">
        <w:rPr>
          <w:rFonts w:hint="cs"/>
          <w:sz w:val="22"/>
          <w:rtl/>
          <w:lang w:val="en-US" w:bidi="fa-IR"/>
        </w:rPr>
        <w:t>ی</w:t>
      </w:r>
      <w:r w:rsidRPr="0017431E">
        <w:rPr>
          <w:sz w:val="22"/>
          <w:rtl/>
          <w:lang w:val="en-US" w:bidi="fa-IR"/>
        </w:rPr>
        <w:t xml:space="preserve"> را صرفاً به دل</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تابع</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در وضع</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نامساعدتر</w:t>
      </w:r>
      <w:r w:rsidRPr="0017431E">
        <w:rPr>
          <w:rFonts w:hint="cs"/>
          <w:sz w:val="22"/>
          <w:rtl/>
          <w:lang w:val="en-US" w:bidi="fa-IR"/>
        </w:rPr>
        <w:t>ی</w:t>
      </w:r>
      <w:r w:rsidRPr="0017431E">
        <w:rPr>
          <w:sz w:val="22"/>
          <w:rtl/>
          <w:lang w:val="en-US" w:bidi="fa-IR"/>
        </w:rPr>
        <w:t xml:space="preserve"> نسبت به اتباع داخل</w:t>
      </w:r>
      <w:r w:rsidRPr="0017431E">
        <w:rPr>
          <w:rFonts w:hint="cs"/>
          <w:sz w:val="22"/>
          <w:rtl/>
          <w:lang w:val="en-US" w:bidi="fa-IR"/>
        </w:rPr>
        <w:t>ی</w:t>
      </w:r>
      <w:r w:rsidRPr="0017431E">
        <w:rPr>
          <w:sz w:val="22"/>
          <w:rtl/>
          <w:lang w:val="en-US" w:bidi="fa-IR"/>
        </w:rPr>
        <w:t xml:space="preserve"> قرار </w:t>
      </w:r>
      <w:r w:rsidRPr="0017431E">
        <w:rPr>
          <w:rFonts w:hint="eastAsia"/>
          <w:sz w:val="22"/>
          <w:rtl/>
          <w:lang w:val="en-US" w:bidi="fa-IR"/>
        </w:rPr>
        <w:t>دهد</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برا</w:t>
      </w:r>
      <w:r w:rsidRPr="0017431E">
        <w:rPr>
          <w:rFonts w:hint="cs"/>
          <w:sz w:val="22"/>
          <w:rtl/>
          <w:lang w:val="en-US" w:bidi="fa-IR"/>
        </w:rPr>
        <w:t>ی</w:t>
      </w:r>
      <w:r w:rsidRPr="0017431E">
        <w:rPr>
          <w:sz w:val="22"/>
          <w:rtl/>
          <w:lang w:val="en-US" w:bidi="fa-IR"/>
        </w:rPr>
        <w:t xml:space="preserve">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انتقال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ثبت اختراعات و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علائم تجار</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اساس</w:t>
      </w:r>
      <w:r w:rsidRPr="0017431E">
        <w:rPr>
          <w:rFonts w:hint="cs"/>
          <w:sz w:val="22"/>
          <w:rtl/>
          <w:lang w:val="en-US" w:bidi="fa-IR"/>
        </w:rPr>
        <w:t>ی</w:t>
      </w:r>
      <w:r w:rsidRPr="0017431E">
        <w:rPr>
          <w:sz w:val="22"/>
          <w:rtl/>
          <w:lang w:val="en-US" w:bidi="fa-IR"/>
        </w:rPr>
        <w:t xml:space="preserve"> دارد.</w:t>
      </w:r>
    </w:p>
    <w:p w14:paraId="144EFE37"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تحقق عمل</w:t>
      </w:r>
      <w:r w:rsidRPr="0017431E">
        <w:rPr>
          <w:rFonts w:hint="cs"/>
          <w:sz w:val="22"/>
          <w:rtl/>
          <w:lang w:val="en-US" w:bidi="fa-IR"/>
        </w:rPr>
        <w:t>ی</w:t>
      </w:r>
      <w:r w:rsidRPr="0017431E">
        <w:rPr>
          <w:sz w:val="22"/>
          <w:rtl/>
          <w:lang w:val="en-US" w:bidi="fa-IR"/>
        </w:rPr>
        <w:t xml:space="preserve"> رفتار مل</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آن است که اتباع و شرکت‌ها</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در صورت رعا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قانون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بتوانند از امکان ثبت، اعتراض، طرح دعوا، در</w:t>
      </w:r>
      <w:r w:rsidRPr="0017431E">
        <w:rPr>
          <w:rFonts w:hint="cs"/>
          <w:sz w:val="22"/>
          <w:rtl/>
          <w:lang w:val="en-US" w:bidi="fa-IR"/>
        </w:rPr>
        <w:t>ی</w:t>
      </w:r>
      <w:r w:rsidRPr="0017431E">
        <w:rPr>
          <w:rFonts w:hint="eastAsia"/>
          <w:sz w:val="22"/>
          <w:rtl/>
          <w:lang w:val="en-US" w:bidi="fa-IR"/>
        </w:rPr>
        <w:t>افت</w:t>
      </w:r>
      <w:r w:rsidRPr="0017431E">
        <w:rPr>
          <w:sz w:val="22"/>
          <w:rtl/>
          <w:lang w:val="en-US" w:bidi="fa-IR"/>
        </w:rPr>
        <w:t xml:space="preserve"> خسارت و استفاده از اقدامات موقت برخوردار شوند. وجود تشر</w:t>
      </w:r>
      <w:r w:rsidRPr="0017431E">
        <w:rPr>
          <w:rFonts w:hint="cs"/>
          <w:sz w:val="22"/>
          <w:rtl/>
          <w:lang w:val="en-US" w:bidi="fa-IR"/>
        </w:rPr>
        <w:t>ی</w:t>
      </w:r>
      <w:r w:rsidRPr="0017431E">
        <w:rPr>
          <w:rFonts w:hint="eastAsia"/>
          <w:sz w:val="22"/>
          <w:rtl/>
          <w:lang w:val="en-US" w:bidi="fa-IR"/>
        </w:rPr>
        <w:t>فات</w:t>
      </w:r>
      <w:r w:rsidRPr="0017431E">
        <w:rPr>
          <w:sz w:val="22"/>
          <w:rtl/>
          <w:lang w:val="en-US" w:bidi="fa-IR"/>
        </w:rPr>
        <w:t xml:space="preserve"> تبع</w:t>
      </w:r>
      <w:r w:rsidRPr="0017431E">
        <w:rPr>
          <w:rFonts w:hint="cs"/>
          <w:sz w:val="22"/>
          <w:rtl/>
          <w:lang w:val="en-US" w:bidi="fa-IR"/>
        </w:rPr>
        <w:t>ی</w:t>
      </w:r>
      <w:r w:rsidRPr="0017431E">
        <w:rPr>
          <w:rFonts w:hint="eastAsia"/>
          <w:sz w:val="22"/>
          <w:rtl/>
          <w:lang w:val="en-US" w:bidi="fa-IR"/>
        </w:rPr>
        <w:t>ض‌آم</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محدود</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ناموجه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دشوا</w:t>
      </w:r>
      <w:r w:rsidRPr="0017431E">
        <w:rPr>
          <w:rFonts w:hint="eastAsia"/>
          <w:sz w:val="22"/>
          <w:rtl/>
          <w:lang w:val="en-US" w:bidi="fa-IR"/>
        </w:rPr>
        <w:t>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غ</w:t>
      </w:r>
      <w:r w:rsidRPr="0017431E">
        <w:rPr>
          <w:rFonts w:hint="cs"/>
          <w:sz w:val="22"/>
          <w:rtl/>
          <w:lang w:val="en-US" w:bidi="fa-IR"/>
        </w:rPr>
        <w:t>ی</w:t>
      </w:r>
      <w:r w:rsidRPr="0017431E">
        <w:rPr>
          <w:rFonts w:hint="eastAsia"/>
          <w:sz w:val="22"/>
          <w:rtl/>
          <w:lang w:val="en-US" w:bidi="fa-IR"/>
        </w:rPr>
        <w:t>رضرور</w:t>
      </w:r>
      <w:r w:rsidRPr="0017431E">
        <w:rPr>
          <w:rFonts w:hint="cs"/>
          <w:sz w:val="22"/>
          <w:rtl/>
          <w:lang w:val="en-US" w:bidi="fa-IR"/>
        </w:rPr>
        <w:t>ی</w:t>
      </w:r>
      <w:r w:rsidRPr="0017431E">
        <w:rPr>
          <w:sz w:val="22"/>
          <w:rtl/>
          <w:lang w:val="en-US" w:bidi="fa-IR"/>
        </w:rPr>
        <w:t xml:space="preserve"> در دسترس</w:t>
      </w:r>
      <w:r w:rsidRPr="0017431E">
        <w:rPr>
          <w:rFonts w:hint="cs"/>
          <w:sz w:val="22"/>
          <w:rtl/>
          <w:lang w:val="en-US" w:bidi="fa-IR"/>
        </w:rPr>
        <w:t>ی</w:t>
      </w:r>
      <w:r w:rsidRPr="0017431E">
        <w:rPr>
          <w:sz w:val="22"/>
          <w:rtl/>
          <w:lang w:val="en-US" w:bidi="fa-IR"/>
        </w:rPr>
        <w:t xml:space="preserve"> اتباع خارج</w:t>
      </w:r>
      <w:r w:rsidRPr="0017431E">
        <w:rPr>
          <w:rFonts w:hint="cs"/>
          <w:sz w:val="22"/>
          <w:rtl/>
          <w:lang w:val="en-US" w:bidi="fa-IR"/>
        </w:rPr>
        <w:t>ی</w:t>
      </w:r>
      <w:r w:rsidRPr="0017431E">
        <w:rPr>
          <w:sz w:val="22"/>
          <w:rtl/>
          <w:lang w:val="en-US" w:bidi="fa-IR"/>
        </w:rPr>
        <w:t xml:space="preserve"> به مراجع قضا</w:t>
      </w:r>
      <w:r w:rsidRPr="0017431E">
        <w:rPr>
          <w:rFonts w:hint="cs"/>
          <w:sz w:val="22"/>
          <w:rtl/>
          <w:lang w:val="en-US" w:bidi="fa-IR"/>
        </w:rPr>
        <w:t>یی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از منظر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محل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قرار 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w:t>
      </w:r>
    </w:p>
    <w:p w14:paraId="3E0E4572" w14:textId="77777777" w:rsidR="00F23095" w:rsidRDefault="00F23095" w:rsidP="0017431E">
      <w:pPr>
        <w:pStyle w:val="BodyStyle"/>
        <w:rPr>
          <w:b/>
          <w:bCs/>
          <w:sz w:val="22"/>
          <w:rtl/>
          <w:lang w:val="en-US" w:bidi="fa-IR"/>
        </w:rPr>
      </w:pPr>
    </w:p>
    <w:p w14:paraId="23E9028A" w14:textId="77777777" w:rsidR="00F23095" w:rsidRDefault="00F23095" w:rsidP="0017431E">
      <w:pPr>
        <w:pStyle w:val="BodyStyle"/>
        <w:rPr>
          <w:b/>
          <w:bCs/>
          <w:sz w:val="22"/>
          <w:rtl/>
          <w:lang w:val="en-US" w:bidi="fa-IR"/>
        </w:rPr>
      </w:pPr>
    </w:p>
    <w:p w14:paraId="24C0172F" w14:textId="77777777" w:rsidR="00F23095" w:rsidRDefault="00F23095" w:rsidP="0017431E">
      <w:pPr>
        <w:pStyle w:val="BodyStyle"/>
        <w:rPr>
          <w:b/>
          <w:bCs/>
          <w:sz w:val="22"/>
          <w:rtl/>
          <w:lang w:val="en-US" w:bidi="fa-IR"/>
        </w:rPr>
      </w:pPr>
    </w:p>
    <w:p w14:paraId="54E87FB5" w14:textId="3D133409" w:rsidR="00655614" w:rsidRPr="00F23095" w:rsidRDefault="0017431E" w:rsidP="0017431E">
      <w:pPr>
        <w:pStyle w:val="BodyStyle"/>
        <w:rPr>
          <w:b/>
          <w:bCs/>
          <w:sz w:val="22"/>
          <w:rtl/>
          <w:lang w:val="en-US" w:bidi="fa-IR"/>
        </w:rPr>
      </w:pPr>
      <w:r w:rsidRPr="00F23095">
        <w:rPr>
          <w:b/>
          <w:bCs/>
          <w:sz w:val="22"/>
          <w:rtl/>
          <w:lang w:val="en-US" w:bidi="fa-IR"/>
        </w:rPr>
        <w:lastRenderedPageBreak/>
        <w:t>اصل دولت کامله‌الوداد</w:t>
      </w:r>
    </w:p>
    <w:p w14:paraId="79D3BA8B" w14:textId="7A2D204F" w:rsidR="00655614" w:rsidRDefault="0017431E" w:rsidP="00655614">
      <w:pPr>
        <w:pStyle w:val="BodyStyle"/>
        <w:rPr>
          <w:sz w:val="22"/>
          <w:rtl/>
          <w:lang w:val="en-US" w:bidi="fa-IR"/>
        </w:rPr>
      </w:pPr>
      <w:r w:rsidRPr="0017431E">
        <w:rPr>
          <w:rFonts w:hint="eastAsia"/>
          <w:sz w:val="22"/>
          <w:rtl/>
          <w:lang w:val="en-US" w:bidi="fa-IR"/>
        </w:rPr>
        <w:t>اصل</w:t>
      </w:r>
      <w:r w:rsidRPr="0017431E">
        <w:rPr>
          <w:sz w:val="22"/>
          <w:rtl/>
          <w:lang w:val="en-US" w:bidi="fa-IR"/>
        </w:rPr>
        <w:t xml:space="preserve"> دولت کامله‌الوداد در ماده ۴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شده است. براساس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هرگونه مز</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امت</w:t>
      </w:r>
      <w:r w:rsidRPr="0017431E">
        <w:rPr>
          <w:rFonts w:hint="cs"/>
          <w:sz w:val="22"/>
          <w:rtl/>
          <w:lang w:val="en-US" w:bidi="fa-IR"/>
        </w:rPr>
        <w:t>ی</w:t>
      </w:r>
      <w:r w:rsidRPr="0017431E">
        <w:rPr>
          <w:rFonts w:hint="eastAsia"/>
          <w:sz w:val="22"/>
          <w:rtl/>
          <w:lang w:val="en-US" w:bidi="fa-IR"/>
        </w:rPr>
        <w:t>از،</w:t>
      </w:r>
      <w:r w:rsidRPr="0017431E">
        <w:rPr>
          <w:sz w:val="22"/>
          <w:rtl/>
          <w:lang w:val="en-US" w:bidi="fa-IR"/>
        </w:rPr>
        <w:t xml:space="preserve"> مصون</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تسه</w:t>
      </w:r>
      <w:r w:rsidRPr="0017431E">
        <w:rPr>
          <w:rFonts w:hint="cs"/>
          <w:sz w:val="22"/>
          <w:rtl/>
          <w:lang w:val="en-US" w:bidi="fa-IR"/>
        </w:rPr>
        <w:t>ی</w:t>
      </w:r>
      <w:r w:rsidRPr="0017431E">
        <w:rPr>
          <w:rFonts w:hint="eastAsia"/>
          <w:sz w:val="22"/>
          <w:rtl/>
          <w:lang w:val="en-US" w:bidi="fa-IR"/>
        </w:rPr>
        <w:t>لات</w:t>
      </w:r>
      <w:r w:rsidRPr="0017431E">
        <w:rPr>
          <w:rFonts w:hint="cs"/>
          <w:sz w:val="22"/>
          <w:rtl/>
          <w:lang w:val="en-US" w:bidi="fa-IR"/>
        </w:rPr>
        <w:t>ی</w:t>
      </w:r>
      <w:r w:rsidRPr="0017431E">
        <w:rPr>
          <w:sz w:val="22"/>
          <w:rtl/>
          <w:lang w:val="en-US" w:bidi="fa-IR"/>
        </w:rPr>
        <w:t xml:space="preserve"> که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عضو در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به اتباع هر کشور د</w:t>
      </w:r>
      <w:r w:rsidRPr="0017431E">
        <w:rPr>
          <w:rFonts w:hint="cs"/>
          <w:sz w:val="22"/>
          <w:rtl/>
          <w:lang w:val="en-US" w:bidi="fa-IR"/>
        </w:rPr>
        <w:t>ی</w:t>
      </w:r>
      <w:r w:rsidRPr="0017431E">
        <w:rPr>
          <w:rFonts w:hint="eastAsia"/>
          <w:sz w:val="22"/>
          <w:rtl/>
          <w:lang w:val="en-US" w:bidi="fa-IR"/>
        </w:rPr>
        <w:t>گر</w:t>
      </w:r>
      <w:r w:rsidRPr="0017431E">
        <w:rPr>
          <w:rFonts w:hint="cs"/>
          <w:sz w:val="22"/>
          <w:rtl/>
          <w:lang w:val="en-US" w:bidi="fa-IR"/>
        </w:rPr>
        <w:t>ی</w:t>
      </w:r>
      <w:r w:rsidRPr="0017431E">
        <w:rPr>
          <w:sz w:val="22"/>
          <w:rtl/>
          <w:lang w:val="en-US" w:bidi="fa-IR"/>
        </w:rPr>
        <w:t xml:space="preserve"> اعطا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فوراً و بدون ق</w:t>
      </w:r>
      <w:r w:rsidRPr="0017431E">
        <w:rPr>
          <w:rFonts w:hint="cs"/>
          <w:sz w:val="22"/>
          <w:rtl/>
          <w:lang w:val="en-US" w:bidi="fa-IR"/>
        </w:rPr>
        <w:t>ی</w:t>
      </w:r>
      <w:r w:rsidRPr="0017431E">
        <w:rPr>
          <w:rFonts w:hint="eastAsia"/>
          <w:sz w:val="22"/>
          <w:rtl/>
          <w:lang w:val="en-US" w:bidi="fa-IR"/>
        </w:rPr>
        <w:t>دوشرط</w:t>
      </w:r>
      <w:r w:rsidRPr="0017431E">
        <w:rPr>
          <w:sz w:val="22"/>
          <w:rtl/>
          <w:lang w:val="en-US" w:bidi="fa-IR"/>
        </w:rPr>
        <w:t xml:space="preserve"> به اتباع سا</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اعضا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تسر</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ابد</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&lt;EndNote&gt;&lt;Cite&gt;&lt;Author&gt;Shafiei&lt;/Author&gt;&lt;Year&gt;2020&lt;/Year&gt;&lt;RecNum&gt;497533&lt;/RecNum&gt;&lt;DisplayText&gt;(Shafiei, 2020)&lt;/DisplayText&gt;&lt;record&gt;&lt;rec-number&gt;497533&lt;/rec-number&gt;&lt;foreign-keys&gt;&lt;key app="EN" db-id="vswp5dpe0aazrbe2zwpvf5aa2wxexerfz2w9" timestamp="1786810326"&gt;497533&lt;/key&gt;&lt;/foreign-keys&gt;&lt;ref-type name="Book"&gt;6&lt;/ref-type&gt;&lt;contributors&gt;&lt;authors&gt;&lt;author&gt;Shafiei, Shakib&lt;/author&gt;&lt;/authors&gt;&lt;/contributors&gt;&lt;titles&gt;&lt;title&gt;Copyright: International Laws and Regulations&lt;/title&gt;&lt;/titles&gt;&lt;edition&gt;1st&lt;/edition</w:instrText>
      </w:r>
      <w:r w:rsidR="00655614">
        <w:rPr>
          <w:sz w:val="22"/>
          <w:rtl/>
          <w:lang w:val="en-US" w:bidi="fa-IR"/>
        </w:rPr>
        <w:instrText>&gt;&lt;</w:instrText>
      </w:r>
      <w:r w:rsidR="00655614">
        <w:rPr>
          <w:sz w:val="22"/>
          <w:lang w:val="en-US" w:bidi="fa-IR"/>
        </w:rPr>
        <w:instrText>dates&gt;&lt;year&gt;2020&lt;/year&gt;&lt;/dates&gt;&lt;pub-location&gt;Tehran&lt;/pub-location&gt;&lt;publisher&gt;Khaneh-ye Ketab Publishing&lt;/publisher&gt;&lt;urls&gt;&lt;/urls&gt;&lt;/record&gt;&lt;/Cite&gt;&lt;/EndNote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5" w:tooltip="Shafiei, 2020 #497533" w:history="1">
        <w:r w:rsidR="00655614" w:rsidRPr="00655614">
          <w:rPr>
            <w:rStyle w:val="Hyperlink"/>
            <w:rFonts w:eastAsia="Times New Roman" w:cs="Times New Roman"/>
            <w:szCs w:val="20"/>
          </w:rPr>
          <w:t>Shafiei, 2020</w:t>
        </w:r>
      </w:hyperlink>
      <w:r w:rsidR="00655614">
        <w:rPr>
          <w:noProof/>
          <w:sz w:val="22"/>
          <w:rtl/>
          <w:lang w:val="en-US" w:bidi="fa-IR"/>
        </w:rPr>
        <w:t>)</w:t>
      </w:r>
      <w:r w:rsidR="00655614">
        <w:rPr>
          <w:sz w:val="22"/>
          <w:rtl/>
          <w:lang w:val="en-US" w:bidi="fa-IR"/>
        </w:rPr>
        <w:fldChar w:fldCharType="end"/>
      </w:r>
    </w:p>
    <w:p w14:paraId="36035A9B" w14:textId="77777777" w:rsidR="00655614" w:rsidRDefault="0017431E" w:rsidP="0017431E">
      <w:pPr>
        <w:pStyle w:val="BodyStyle"/>
        <w:rPr>
          <w:sz w:val="22"/>
          <w:rtl/>
          <w:lang w:val="en-US" w:bidi="fa-IR"/>
        </w:rPr>
      </w:pPr>
      <w:r w:rsidRPr="0017431E">
        <w:rPr>
          <w:rFonts w:hint="eastAsia"/>
          <w:sz w:val="22"/>
          <w:rtl/>
          <w:lang w:val="en-US" w:bidi="fa-IR"/>
        </w:rPr>
        <w:t>تفاوت</w:t>
      </w:r>
      <w:r w:rsidRPr="0017431E">
        <w:rPr>
          <w:sz w:val="22"/>
          <w:rtl/>
          <w:lang w:val="en-US" w:bidi="fa-IR"/>
        </w:rPr>
        <w:t xml:space="preserve"> اصل دولت کامله‌الوداد با رفتار مل</w:t>
      </w:r>
      <w:r w:rsidRPr="0017431E">
        <w:rPr>
          <w:rFonts w:hint="cs"/>
          <w:sz w:val="22"/>
          <w:rtl/>
          <w:lang w:val="en-US" w:bidi="fa-IR"/>
        </w:rPr>
        <w:t>ی</w:t>
      </w:r>
      <w:r w:rsidRPr="0017431E">
        <w:rPr>
          <w:sz w:val="22"/>
          <w:rtl/>
          <w:lang w:val="en-US" w:bidi="fa-IR"/>
        </w:rPr>
        <w:t xml:space="preserve"> 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است که رفتار مل</w:t>
      </w:r>
      <w:r w:rsidRPr="0017431E">
        <w:rPr>
          <w:rFonts w:hint="cs"/>
          <w:sz w:val="22"/>
          <w:rtl/>
          <w:lang w:val="en-US" w:bidi="fa-IR"/>
        </w:rPr>
        <w:t>ی</w:t>
      </w:r>
      <w:r w:rsidRPr="0017431E">
        <w:rPr>
          <w:sz w:val="22"/>
          <w:rtl/>
          <w:lang w:val="en-US" w:bidi="fa-IR"/>
        </w:rPr>
        <w:t xml:space="preserve"> ناظر بر رابطه اتباع خارج</w:t>
      </w:r>
      <w:r w:rsidRPr="0017431E">
        <w:rPr>
          <w:rFonts w:hint="cs"/>
          <w:sz w:val="22"/>
          <w:rtl/>
          <w:lang w:val="en-US" w:bidi="fa-IR"/>
        </w:rPr>
        <w:t>ی</w:t>
      </w:r>
      <w:r w:rsidRPr="0017431E">
        <w:rPr>
          <w:sz w:val="22"/>
          <w:rtl/>
          <w:lang w:val="en-US" w:bidi="fa-IR"/>
        </w:rPr>
        <w:t xml:space="preserve"> با اتباع داخل</w:t>
      </w:r>
      <w:r w:rsidRPr="0017431E">
        <w:rPr>
          <w:rFonts w:hint="cs"/>
          <w:sz w:val="22"/>
          <w:rtl/>
          <w:lang w:val="en-US" w:bidi="fa-IR"/>
        </w:rPr>
        <w:t>ی</w:t>
      </w:r>
      <w:r w:rsidRPr="0017431E">
        <w:rPr>
          <w:sz w:val="22"/>
          <w:rtl/>
          <w:lang w:val="en-US" w:bidi="fa-IR"/>
        </w:rPr>
        <w:t xml:space="preserve"> است، درحال</w:t>
      </w:r>
      <w:r w:rsidRPr="0017431E">
        <w:rPr>
          <w:rFonts w:hint="cs"/>
          <w:sz w:val="22"/>
          <w:rtl/>
          <w:lang w:val="en-US" w:bidi="fa-IR"/>
        </w:rPr>
        <w:t>ی‌</w:t>
      </w:r>
      <w:r w:rsidRPr="0017431E">
        <w:rPr>
          <w:rFonts w:hint="eastAsia"/>
          <w:sz w:val="22"/>
          <w:rtl/>
          <w:lang w:val="en-US" w:bidi="fa-IR"/>
        </w:rPr>
        <w:t>که</w:t>
      </w:r>
      <w:r w:rsidRPr="0017431E">
        <w:rPr>
          <w:sz w:val="22"/>
          <w:rtl/>
          <w:lang w:val="en-US" w:bidi="fa-IR"/>
        </w:rPr>
        <w:t xml:space="preserve"> دولت کامله‌الوداد بر روابط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اتباع کشورها</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sz w:val="22"/>
          <w:rtl/>
          <w:lang w:val="en-US" w:bidi="fa-IR"/>
        </w:rPr>
        <w:t xml:space="preserve"> تمرکز دارد.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از آن جهت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دارد که مانع شکل‌گ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شبکه‌ها</w:t>
      </w:r>
      <w:r w:rsidRPr="0017431E">
        <w:rPr>
          <w:rFonts w:hint="cs"/>
          <w:sz w:val="22"/>
          <w:rtl/>
          <w:lang w:val="en-US" w:bidi="fa-IR"/>
        </w:rPr>
        <w:t>ی</w:t>
      </w:r>
      <w:r w:rsidRPr="0017431E">
        <w:rPr>
          <w:sz w:val="22"/>
          <w:rtl/>
          <w:lang w:val="en-US" w:bidi="fa-IR"/>
        </w:rPr>
        <w:t xml:space="preserve"> تبع</w:t>
      </w:r>
      <w:r w:rsidRPr="0017431E">
        <w:rPr>
          <w:rFonts w:hint="cs"/>
          <w:sz w:val="22"/>
          <w:rtl/>
          <w:lang w:val="en-US" w:bidi="fa-IR"/>
        </w:rPr>
        <w:t>ی</w:t>
      </w:r>
      <w:r w:rsidRPr="0017431E">
        <w:rPr>
          <w:rFonts w:hint="eastAsia"/>
          <w:sz w:val="22"/>
          <w:rtl/>
          <w:lang w:val="en-US" w:bidi="fa-IR"/>
        </w:rPr>
        <w:t>ض‌آم</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w:t>
      </w:r>
      <w:r w:rsidRPr="0017431E">
        <w:rPr>
          <w:rFonts w:hint="eastAsia"/>
          <w:sz w:val="22"/>
          <w:rtl/>
          <w:lang w:val="en-US" w:bidi="fa-IR"/>
        </w:rPr>
        <w:t>برخ</w:t>
      </w:r>
      <w:r w:rsidRPr="0017431E">
        <w:rPr>
          <w:rFonts w:hint="cs"/>
          <w:sz w:val="22"/>
          <w:rtl/>
          <w:lang w:val="en-US" w:bidi="fa-IR"/>
        </w:rPr>
        <w:t>ی</w:t>
      </w:r>
      <w:r w:rsidRPr="0017431E">
        <w:rPr>
          <w:sz w:val="22"/>
          <w:rtl/>
          <w:lang w:val="en-US" w:bidi="fa-IR"/>
        </w:rPr>
        <w:t xml:space="preserve"> دولت‌ها و محروم شدن اعضا</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گر</w:t>
      </w:r>
      <w:r w:rsidRPr="0017431E">
        <w:rPr>
          <w:sz w:val="22"/>
          <w:rtl/>
          <w:lang w:val="en-US" w:bidi="fa-IR"/>
        </w:rPr>
        <w:t xml:space="preserve"> از امت</w:t>
      </w:r>
      <w:r w:rsidRPr="0017431E">
        <w:rPr>
          <w:rFonts w:hint="cs"/>
          <w:sz w:val="22"/>
          <w:rtl/>
          <w:lang w:val="en-US" w:bidi="fa-IR"/>
        </w:rPr>
        <w:t>ی</w:t>
      </w:r>
      <w:r w:rsidRPr="0017431E">
        <w:rPr>
          <w:rFonts w:hint="eastAsia"/>
          <w:sz w:val="22"/>
          <w:rtl/>
          <w:lang w:val="en-US" w:bidi="fa-IR"/>
        </w:rPr>
        <w:t>ازات</w:t>
      </w:r>
      <w:r w:rsidRPr="0017431E">
        <w:rPr>
          <w:sz w:val="22"/>
          <w:rtl/>
          <w:lang w:val="en-US" w:bidi="fa-IR"/>
        </w:rPr>
        <w:t xml:space="preserve"> اعطاشده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w:t>
      </w:r>
    </w:p>
    <w:p w14:paraId="5BB20089" w14:textId="77777777" w:rsidR="00655614" w:rsidRDefault="0017431E" w:rsidP="0017431E">
      <w:pPr>
        <w:pStyle w:val="BodyStyle"/>
        <w:rPr>
          <w:sz w:val="22"/>
          <w:rtl/>
          <w:lang w:val="en-US" w:bidi="fa-IR"/>
        </w:rPr>
      </w:pPr>
      <w:r w:rsidRPr="0017431E">
        <w:rPr>
          <w:rFonts w:hint="eastAsia"/>
          <w:sz w:val="22"/>
          <w:rtl/>
          <w:lang w:val="en-US" w:bidi="fa-IR"/>
        </w:rPr>
        <w:t>با</w:t>
      </w:r>
      <w:r w:rsidRPr="0017431E">
        <w:rPr>
          <w:sz w:val="22"/>
          <w:rtl/>
          <w:lang w:val="en-US" w:bidi="fa-IR"/>
        </w:rPr>
        <w:t xml:space="preserve"> وجود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ماده ۴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استثنائات</w:t>
      </w:r>
      <w:r w:rsidRPr="0017431E">
        <w:rPr>
          <w:rFonts w:hint="cs"/>
          <w:sz w:val="22"/>
          <w:rtl/>
          <w:lang w:val="en-US" w:bidi="fa-IR"/>
        </w:rPr>
        <w:t>ی</w:t>
      </w:r>
      <w:r w:rsidRPr="0017431E">
        <w:rPr>
          <w:sz w:val="22"/>
          <w:rtl/>
          <w:lang w:val="en-US" w:bidi="fa-IR"/>
        </w:rPr>
        <w:t xml:space="preserve"> را درباره برخ</w:t>
      </w:r>
      <w:r w:rsidRPr="0017431E">
        <w:rPr>
          <w:rFonts w:hint="cs"/>
          <w:sz w:val="22"/>
          <w:rtl/>
          <w:lang w:val="en-US" w:bidi="fa-IR"/>
        </w:rPr>
        <w:t>ی</w:t>
      </w:r>
      <w:r w:rsidRPr="0017431E">
        <w:rPr>
          <w:sz w:val="22"/>
          <w:rtl/>
          <w:lang w:val="en-US" w:bidi="fa-IR"/>
        </w:rPr>
        <w:t xml:space="preserve"> ترت</w:t>
      </w:r>
      <w:r w:rsidRPr="0017431E">
        <w:rPr>
          <w:rFonts w:hint="cs"/>
          <w:sz w:val="22"/>
          <w:rtl/>
          <w:lang w:val="en-US" w:bidi="fa-IR"/>
        </w:rPr>
        <w:t>ی</w:t>
      </w:r>
      <w:r w:rsidRPr="0017431E">
        <w:rPr>
          <w:rFonts w:hint="eastAsia"/>
          <w:sz w:val="22"/>
          <w:rtl/>
          <w:lang w:val="en-US" w:bidi="fa-IR"/>
        </w:rPr>
        <w:t>بات</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در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همکار</w:t>
      </w:r>
      <w:r w:rsidRPr="0017431E">
        <w:rPr>
          <w:rFonts w:hint="cs"/>
          <w:sz w:val="22"/>
          <w:rtl/>
          <w:lang w:val="en-US" w:bidi="fa-IR"/>
        </w:rPr>
        <w:t>ی</w:t>
      </w:r>
      <w:r w:rsidRPr="0017431E">
        <w:rPr>
          <w:sz w:val="22"/>
          <w:rtl/>
          <w:lang w:val="en-US" w:bidi="fa-IR"/>
        </w:rPr>
        <w:t xml:space="preserve"> قضا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حقوق مؤلف و توافق‌ها</w:t>
      </w:r>
      <w:r w:rsidRPr="0017431E">
        <w:rPr>
          <w:rFonts w:hint="cs"/>
          <w:sz w:val="22"/>
          <w:rtl/>
          <w:lang w:val="en-US" w:bidi="fa-IR"/>
        </w:rPr>
        <w:t>ی</w:t>
      </w:r>
      <w:r w:rsidRPr="0017431E">
        <w:rPr>
          <w:sz w:val="22"/>
          <w:rtl/>
          <w:lang w:val="en-US" w:bidi="fa-IR"/>
        </w:rPr>
        <w:t xml:space="preserve"> پ</w:t>
      </w:r>
      <w:r w:rsidRPr="0017431E">
        <w:rPr>
          <w:rFonts w:hint="cs"/>
          <w:sz w:val="22"/>
          <w:rtl/>
          <w:lang w:val="en-US" w:bidi="fa-IR"/>
        </w:rPr>
        <w:t>ی</w:t>
      </w:r>
      <w:r w:rsidRPr="0017431E">
        <w:rPr>
          <w:rFonts w:hint="eastAsia"/>
          <w:sz w:val="22"/>
          <w:rtl/>
          <w:lang w:val="en-US" w:bidi="fa-IR"/>
        </w:rPr>
        <w:t>ش</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مقرر کرده است. 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 دولت کامله‌الوداد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مطلق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و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پرتو ساختار کل</w:t>
      </w:r>
      <w:r w:rsidRPr="0017431E">
        <w:rPr>
          <w:rFonts w:hint="cs"/>
          <w:sz w:val="22"/>
          <w:rtl/>
          <w:lang w:val="en-US" w:bidi="fa-IR"/>
        </w:rPr>
        <w:t>ی</w:t>
      </w:r>
      <w:r w:rsidRPr="0017431E">
        <w:rPr>
          <w:sz w:val="22"/>
          <w:rtl/>
          <w:lang w:val="en-US" w:bidi="fa-IR"/>
        </w:rPr>
        <w:t xml:space="preserve"> موافقت‌نامه و استثنائات آن تفس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شود.</w:t>
      </w:r>
    </w:p>
    <w:p w14:paraId="52F0D4E7" w14:textId="78463EB6" w:rsidR="00655614" w:rsidRPr="00F23095" w:rsidRDefault="0017431E" w:rsidP="0017431E">
      <w:pPr>
        <w:pStyle w:val="BodyStyle"/>
        <w:rPr>
          <w:b/>
          <w:bCs/>
          <w:sz w:val="22"/>
          <w:rtl/>
          <w:lang w:val="en-US" w:bidi="fa-IR"/>
        </w:rPr>
      </w:pPr>
      <w:r w:rsidRPr="00F23095">
        <w:rPr>
          <w:b/>
          <w:bCs/>
          <w:sz w:val="22"/>
          <w:rtl/>
          <w:lang w:val="en-US" w:bidi="fa-IR"/>
        </w:rPr>
        <w:t>اصل حداقل استانداردها</w:t>
      </w:r>
      <w:r w:rsidRPr="00F23095">
        <w:rPr>
          <w:rFonts w:hint="cs"/>
          <w:b/>
          <w:bCs/>
          <w:sz w:val="22"/>
          <w:rtl/>
          <w:lang w:val="en-US" w:bidi="fa-IR"/>
        </w:rPr>
        <w:t>ی</w:t>
      </w:r>
      <w:r w:rsidRPr="00F23095">
        <w:rPr>
          <w:b/>
          <w:bCs/>
          <w:sz w:val="22"/>
          <w:rtl/>
          <w:lang w:val="en-US" w:bidi="fa-IR"/>
        </w:rPr>
        <w:t xml:space="preserve"> حما</w:t>
      </w:r>
      <w:r w:rsidRPr="00F23095">
        <w:rPr>
          <w:rFonts w:hint="cs"/>
          <w:b/>
          <w:bCs/>
          <w:sz w:val="22"/>
          <w:rtl/>
          <w:lang w:val="en-US" w:bidi="fa-IR"/>
        </w:rPr>
        <w:t>ی</w:t>
      </w:r>
      <w:r w:rsidRPr="00F23095">
        <w:rPr>
          <w:rFonts w:hint="eastAsia"/>
          <w:b/>
          <w:bCs/>
          <w:sz w:val="22"/>
          <w:rtl/>
          <w:lang w:val="en-US" w:bidi="fa-IR"/>
        </w:rPr>
        <w:t>ت</w:t>
      </w:r>
      <w:r w:rsidRPr="00F23095">
        <w:rPr>
          <w:rFonts w:hint="cs"/>
          <w:b/>
          <w:bCs/>
          <w:sz w:val="22"/>
          <w:rtl/>
          <w:lang w:val="en-US" w:bidi="fa-IR"/>
        </w:rPr>
        <w:t>ی</w:t>
      </w:r>
    </w:p>
    <w:p w14:paraId="222A8AEE" w14:textId="77777777" w:rsidR="00655614" w:rsidRDefault="0017431E" w:rsidP="0017431E">
      <w:pPr>
        <w:pStyle w:val="BodyStyle"/>
        <w:rPr>
          <w:sz w:val="22"/>
          <w:rtl/>
          <w:lang w:val="en-US" w:bidi="fa-IR"/>
        </w:rPr>
      </w:pPr>
      <w:r w:rsidRPr="0017431E">
        <w:rPr>
          <w:rFonts w:hint="eastAsia"/>
          <w:sz w:val="22"/>
          <w:rtl/>
          <w:lang w:val="en-US" w:bidi="fa-IR"/>
        </w:rPr>
        <w:t>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دولت‌ها</w:t>
      </w:r>
      <w:r w:rsidRPr="0017431E">
        <w:rPr>
          <w:rFonts w:hint="cs"/>
          <w:sz w:val="22"/>
          <w:rtl/>
          <w:lang w:val="en-US" w:bidi="fa-IR"/>
        </w:rPr>
        <w:t>ی</w:t>
      </w:r>
      <w:r w:rsidRPr="0017431E">
        <w:rPr>
          <w:sz w:val="22"/>
          <w:rtl/>
          <w:lang w:val="en-US" w:bidi="fa-IR"/>
        </w:rPr>
        <w:t xml:space="preserve"> عضو را مکلف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حداقل استانداردها</w:t>
      </w:r>
      <w:r w:rsidRPr="0017431E">
        <w:rPr>
          <w:rFonts w:hint="cs"/>
          <w:sz w:val="22"/>
          <w:rtl/>
          <w:lang w:val="en-US" w:bidi="fa-IR"/>
        </w:rPr>
        <w:t>ی</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را در حوزه‌ها</w:t>
      </w:r>
      <w:r w:rsidRPr="0017431E">
        <w:rPr>
          <w:rFonts w:hint="cs"/>
          <w:sz w:val="22"/>
          <w:rtl/>
          <w:lang w:val="en-US" w:bidi="fa-IR"/>
        </w:rPr>
        <w:t>ی</w:t>
      </w:r>
      <w:r w:rsidRPr="0017431E">
        <w:rPr>
          <w:sz w:val="22"/>
          <w:rtl/>
          <w:lang w:val="en-US" w:bidi="fa-IR"/>
        </w:rPr>
        <w:t xml:space="preserve"> مختلف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رعا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کنند.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استانداردها شامل موضوعات</w:t>
      </w:r>
      <w:r w:rsidRPr="0017431E">
        <w:rPr>
          <w:rFonts w:hint="cs"/>
          <w:sz w:val="22"/>
          <w:rtl/>
          <w:lang w:val="en-US" w:bidi="fa-IR"/>
        </w:rPr>
        <w:t>ی</w:t>
      </w:r>
      <w:r w:rsidRPr="0017431E">
        <w:rPr>
          <w:sz w:val="22"/>
          <w:rtl/>
          <w:lang w:val="en-US" w:bidi="fa-IR"/>
        </w:rPr>
        <w:t xml:space="preserve"> مانند مدت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قلمرو حقوق انحصار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استثنائات و ضمانت‌اجراهاست.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ماده ۱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 اعضا اجازه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گسترده‌تر</w:t>
      </w:r>
      <w:r w:rsidRPr="0017431E">
        <w:rPr>
          <w:rFonts w:hint="cs"/>
          <w:sz w:val="22"/>
          <w:rtl/>
          <w:lang w:val="en-US" w:bidi="fa-IR"/>
        </w:rPr>
        <w:t>ی</w:t>
      </w:r>
      <w:r w:rsidRPr="0017431E">
        <w:rPr>
          <w:sz w:val="22"/>
          <w:rtl/>
          <w:lang w:val="en-US" w:bidi="fa-IR"/>
        </w:rPr>
        <w:t xml:space="preserve"> از آنچه موافقت‌نامه مقرر کرده است،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کنند؛ مشروط بر ا</w:t>
      </w:r>
      <w:r w:rsidRPr="0017431E">
        <w:rPr>
          <w:rFonts w:hint="cs"/>
          <w:sz w:val="22"/>
          <w:rtl/>
          <w:lang w:val="en-US" w:bidi="fa-IR"/>
        </w:rPr>
        <w:t>ی</w:t>
      </w:r>
      <w:r w:rsidRPr="0017431E">
        <w:rPr>
          <w:rFonts w:hint="eastAsia"/>
          <w:sz w:val="22"/>
          <w:rtl/>
          <w:lang w:val="en-US" w:bidi="fa-IR"/>
        </w:rPr>
        <w:t>نکه</w:t>
      </w:r>
      <w:r w:rsidRPr="0017431E">
        <w:rPr>
          <w:sz w:val="22"/>
          <w:rtl/>
          <w:lang w:val="en-US" w:bidi="fa-IR"/>
        </w:rPr>
        <w:t xml:space="preserve"> 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rFonts w:hint="cs"/>
          <w:sz w:val="22"/>
          <w:rtl/>
          <w:lang w:val="en-US" w:bidi="fa-IR"/>
        </w:rPr>
        <w:t>ی</w:t>
      </w:r>
      <w:r w:rsidRPr="0017431E">
        <w:rPr>
          <w:sz w:val="22"/>
          <w:rtl/>
          <w:lang w:val="en-US" w:bidi="fa-IR"/>
        </w:rPr>
        <w:t xml:space="preserve">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تعارض نداشته باشد.</w:t>
      </w:r>
    </w:p>
    <w:p w14:paraId="5E318552" w14:textId="3D9C0515" w:rsidR="00655614" w:rsidRDefault="0017431E" w:rsidP="00655614">
      <w:pPr>
        <w:pStyle w:val="BodyStyle"/>
        <w:rPr>
          <w:sz w:val="22"/>
          <w:lang w:val="en-US" w:bidi="fa-IR"/>
        </w:rPr>
      </w:pPr>
      <w:r w:rsidRPr="0017431E">
        <w:rPr>
          <w:rFonts w:hint="eastAsia"/>
          <w:sz w:val="22"/>
          <w:rtl/>
          <w:lang w:val="en-US" w:bidi="fa-IR"/>
        </w:rPr>
        <w:t>ماه</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حداقل</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معناست که کشورها در انتخاب روش‌ها</w:t>
      </w:r>
      <w:r w:rsidRPr="0017431E">
        <w:rPr>
          <w:rFonts w:hint="cs"/>
          <w:sz w:val="22"/>
          <w:rtl/>
          <w:lang w:val="en-US" w:bidi="fa-IR"/>
        </w:rPr>
        <w:t>ی</w:t>
      </w:r>
      <w:r w:rsidRPr="0017431E">
        <w:rPr>
          <w:sz w:val="22"/>
          <w:rtl/>
          <w:lang w:val="en-US" w:bidi="fa-IR"/>
        </w:rPr>
        <w:t xml:space="preserve">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و اجرا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از اخت</w:t>
      </w:r>
      <w:r w:rsidRPr="0017431E">
        <w:rPr>
          <w:rFonts w:hint="cs"/>
          <w:sz w:val="22"/>
          <w:rtl/>
          <w:lang w:val="en-US" w:bidi="fa-IR"/>
        </w:rPr>
        <w:t>ی</w:t>
      </w:r>
      <w:r w:rsidRPr="0017431E">
        <w:rPr>
          <w:rFonts w:hint="eastAsia"/>
          <w:sz w:val="22"/>
          <w:rtl/>
          <w:lang w:val="en-US" w:bidi="fa-IR"/>
        </w:rPr>
        <w:t>ار</w:t>
      </w:r>
      <w:r w:rsidRPr="0017431E">
        <w:rPr>
          <w:sz w:val="22"/>
          <w:rtl/>
          <w:lang w:val="en-US" w:bidi="fa-IR"/>
        </w:rPr>
        <w:t xml:space="preserve"> کامل محروم نم</w:t>
      </w:r>
      <w:r w:rsidRPr="0017431E">
        <w:rPr>
          <w:rFonts w:hint="cs"/>
          <w:sz w:val="22"/>
          <w:rtl/>
          <w:lang w:val="en-US" w:bidi="fa-IR"/>
        </w:rPr>
        <w:t>ی‌</w:t>
      </w:r>
      <w:r w:rsidRPr="0017431E">
        <w:rPr>
          <w:rFonts w:hint="eastAsia"/>
          <w:sz w:val="22"/>
          <w:rtl/>
          <w:lang w:val="en-US" w:bidi="fa-IR"/>
        </w:rPr>
        <w:t>شوند</w:t>
      </w:r>
      <w:r w:rsidRPr="0017431E">
        <w:rPr>
          <w:sz w:val="22"/>
          <w:rtl/>
          <w:lang w:val="en-US" w:bidi="fa-IR"/>
        </w:rPr>
        <w:t>. برا</w:t>
      </w:r>
      <w:r w:rsidRPr="0017431E">
        <w:rPr>
          <w:rFonts w:hint="cs"/>
          <w:sz w:val="22"/>
          <w:rtl/>
          <w:lang w:val="en-US" w:bidi="fa-IR"/>
        </w:rPr>
        <w:t>ی</w:t>
      </w:r>
      <w:r w:rsidRPr="0017431E">
        <w:rPr>
          <w:sz w:val="22"/>
          <w:rtl/>
          <w:lang w:val="en-US" w:bidi="fa-IR"/>
        </w:rPr>
        <w:t xml:space="preserve"> مثال، کشورها 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در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ثبت اختراعات، علائم تجار</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اسرار تجار</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rFonts w:hint="cs"/>
          <w:sz w:val="22"/>
          <w:rtl/>
          <w:lang w:val="en-US" w:bidi="fa-IR"/>
        </w:rPr>
        <w:t>ی</w:t>
      </w:r>
      <w:r w:rsidRPr="0017431E">
        <w:rPr>
          <w:sz w:val="22"/>
          <w:rtl/>
          <w:lang w:val="en-US" w:bidi="fa-IR"/>
        </w:rPr>
        <w:t xml:space="preserve"> مقرر کنند، اما نم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سطح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خود را از حداقل مقرر پا</w:t>
      </w:r>
      <w:r w:rsidRPr="0017431E">
        <w:rPr>
          <w:rFonts w:hint="cs"/>
          <w:sz w:val="22"/>
          <w:rtl/>
          <w:lang w:val="en-US" w:bidi="fa-IR"/>
        </w:rPr>
        <w:t>یی</w:t>
      </w:r>
      <w:r w:rsidRPr="0017431E">
        <w:rPr>
          <w:rFonts w:hint="eastAsia"/>
          <w:sz w:val="22"/>
          <w:rtl/>
          <w:lang w:val="en-US" w:bidi="fa-IR"/>
        </w:rPr>
        <w:t>ن‌تر</w:t>
      </w:r>
      <w:r w:rsidRPr="0017431E">
        <w:rPr>
          <w:sz w:val="22"/>
          <w:rtl/>
          <w:lang w:val="en-US" w:bidi="fa-IR"/>
        </w:rPr>
        <w:t xml:space="preserve"> آورند. ازا</w:t>
      </w:r>
      <w:r w:rsidRPr="0017431E">
        <w:rPr>
          <w:rFonts w:hint="cs"/>
          <w:sz w:val="22"/>
          <w:rtl/>
          <w:lang w:val="en-US" w:bidi="fa-IR"/>
        </w:rPr>
        <w:t>ی</w:t>
      </w:r>
      <w:r w:rsidRPr="0017431E">
        <w:rPr>
          <w:rFonts w:hint="eastAsia"/>
          <w:sz w:val="22"/>
          <w:rtl/>
          <w:lang w:val="en-US" w:bidi="fa-IR"/>
        </w:rPr>
        <w:t>ن‌رو،</w:t>
      </w:r>
      <w:r w:rsidRPr="0017431E">
        <w:rPr>
          <w:sz w:val="22"/>
          <w:rtl/>
          <w:lang w:val="en-US" w:bidi="fa-IR"/>
        </w:rPr>
        <w:t xml:space="preserve"> سنجش انطباق حقوق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از دو منظر انجام شود: نخست، بررس</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نکه</w:t>
      </w:r>
      <w:r w:rsidRPr="0017431E">
        <w:rPr>
          <w:sz w:val="22"/>
          <w:rtl/>
          <w:lang w:val="en-US" w:bidi="fa-IR"/>
        </w:rPr>
        <w:t xml:space="preserve"> آ</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حداقل استانداردها</w:t>
      </w:r>
      <w:r w:rsidRPr="0017431E">
        <w:rPr>
          <w:rFonts w:hint="cs"/>
          <w:sz w:val="22"/>
          <w:rtl/>
          <w:lang w:val="en-US" w:bidi="fa-IR"/>
        </w:rPr>
        <w:t>ی</w:t>
      </w:r>
      <w:r w:rsidRPr="0017431E">
        <w:rPr>
          <w:sz w:val="22"/>
          <w:rtl/>
          <w:lang w:val="en-US" w:bidi="fa-IR"/>
        </w:rPr>
        <w:t xml:space="preserve"> الزام‌آور رعا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شده‌اند؛ دوم،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نکه</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گسترده‌تر داخل</w:t>
      </w:r>
      <w:r w:rsidRPr="0017431E">
        <w:rPr>
          <w:rFonts w:hint="cs"/>
          <w:sz w:val="22"/>
          <w:rtl/>
          <w:lang w:val="en-US" w:bidi="fa-IR"/>
        </w:rPr>
        <w:t>ی</w:t>
      </w:r>
      <w:r w:rsidRPr="0017431E">
        <w:rPr>
          <w:sz w:val="22"/>
          <w:rtl/>
          <w:lang w:val="en-US" w:bidi="fa-IR"/>
        </w:rPr>
        <w:t xml:space="preserve"> آ</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با اهداف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رقابت و توسعه اقتصاد</w:t>
      </w:r>
      <w:r w:rsidRPr="0017431E">
        <w:rPr>
          <w:rFonts w:hint="cs"/>
          <w:sz w:val="22"/>
          <w:rtl/>
          <w:lang w:val="en-US" w:bidi="fa-IR"/>
        </w:rPr>
        <w:t>ی</w:t>
      </w:r>
      <w:r w:rsidRPr="0017431E">
        <w:rPr>
          <w:sz w:val="22"/>
          <w:rtl/>
          <w:lang w:val="en-US" w:bidi="fa-IR"/>
        </w:rPr>
        <w:t xml:space="preserve"> سازگارند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خ</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&lt;EndNote&gt;&lt;Cite&gt;&lt;Author&gt;Mirhosseini&lt;/Author&gt;&lt;Year&gt;2019&lt;/Year&gt;&lt;RecNum&gt;497538&lt;/RecNum&gt;&lt;DisplayText&gt;(Mirhosseini, 2019)&lt;/DisplayText&gt;&lt;record&gt;&lt;rec-number&gt;497538&lt;/rec-number&gt;&lt;foreign-keys&gt;&lt;key app="EN" db-id="vswp5dpe0aazrbe2zwpvf5aa2wxexerfz2w9</w:instrText>
      </w:r>
      <w:r w:rsidR="00655614">
        <w:rPr>
          <w:sz w:val="22"/>
          <w:rtl/>
          <w:lang w:val="en-US" w:bidi="fa-IR"/>
        </w:rPr>
        <w:instrText xml:space="preserve">" </w:instrText>
      </w:r>
      <w:r w:rsidR="00655614">
        <w:rPr>
          <w:sz w:val="22"/>
          <w:lang w:val="en-US" w:bidi="fa-IR"/>
        </w:rPr>
        <w:instrText>timestamp="1786810326"&gt;497538&lt;/key&gt;&lt;/foreign-keys&gt;&lt;ref-type name="Book"&gt;6&lt;/ref-type&gt;&lt;contributors&gt;&lt;authors&gt;&lt;author&gt;Mirhosseini, Seyed Hassan&lt;/author&gt;&lt;/authors&gt;&lt;/contributors&gt;&lt;titles&gt;&lt;title&gt;Patent Law&lt;/title&gt;&lt;/titles&gt;&lt;edition&gt;2nd&lt;/edition&gt;&lt;dates&gt;&lt;year&gt;201</w:instrText>
      </w:r>
      <w:r w:rsidR="00655614">
        <w:rPr>
          <w:sz w:val="22"/>
          <w:rtl/>
          <w:lang w:val="en-US" w:bidi="fa-IR"/>
        </w:rPr>
        <w:instrText>9&lt;/</w:instrText>
      </w:r>
      <w:r w:rsidR="00655614">
        <w:rPr>
          <w:sz w:val="22"/>
          <w:lang w:val="en-US" w:bidi="fa-IR"/>
        </w:rPr>
        <w:instrText>year&gt;&lt;/dates&gt;&lt;pub-location&gt;Tehran&lt;/pub-location&gt;&lt;publisher&gt;Mizan&lt;/publisher&gt;&lt;urls&gt;&lt;/urls&gt;&lt;/record&gt;&lt;/Cite&gt;&lt;/EndNote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8" w:tooltip="Mirhosseini, 2019 #497538" w:history="1">
        <w:r w:rsidR="00655614" w:rsidRPr="00655614">
          <w:rPr>
            <w:rStyle w:val="Hyperlink"/>
            <w:rFonts w:eastAsia="Times New Roman" w:cs="Times New Roman"/>
            <w:szCs w:val="20"/>
          </w:rPr>
          <w:t>Mirhosseini, 2019</w:t>
        </w:r>
      </w:hyperlink>
      <w:r w:rsidR="00655614">
        <w:rPr>
          <w:noProof/>
          <w:sz w:val="22"/>
          <w:rtl/>
          <w:lang w:val="en-US" w:bidi="fa-IR"/>
        </w:rPr>
        <w:t>)</w:t>
      </w:r>
      <w:r w:rsidR="00655614">
        <w:rPr>
          <w:sz w:val="22"/>
          <w:rtl/>
          <w:lang w:val="en-US" w:bidi="fa-IR"/>
        </w:rPr>
        <w:fldChar w:fldCharType="end"/>
      </w:r>
    </w:p>
    <w:p w14:paraId="6D6897B6" w14:textId="39E0C7C0" w:rsidR="00655614" w:rsidRPr="00F23095" w:rsidRDefault="0017431E" w:rsidP="0017431E">
      <w:pPr>
        <w:pStyle w:val="BodyStyle"/>
        <w:rPr>
          <w:b/>
          <w:bCs/>
          <w:sz w:val="22"/>
          <w:rtl/>
          <w:lang w:val="en-US" w:bidi="fa-IR"/>
        </w:rPr>
      </w:pPr>
      <w:r w:rsidRPr="00F23095">
        <w:rPr>
          <w:b/>
          <w:bCs/>
          <w:sz w:val="22"/>
          <w:rtl/>
          <w:lang w:val="en-US" w:bidi="fa-IR"/>
        </w:rPr>
        <w:t>ساختار حقوق مالک</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فکر</w:t>
      </w:r>
      <w:r w:rsidRPr="00F23095">
        <w:rPr>
          <w:rFonts w:hint="cs"/>
          <w:b/>
          <w:bCs/>
          <w:sz w:val="22"/>
          <w:rtl/>
          <w:lang w:val="en-US" w:bidi="fa-IR"/>
        </w:rPr>
        <w:t>ی</w:t>
      </w:r>
      <w:r w:rsidRPr="00F23095">
        <w:rPr>
          <w:b/>
          <w:bCs/>
          <w:sz w:val="22"/>
          <w:rtl/>
          <w:lang w:val="en-US" w:bidi="fa-IR"/>
        </w:rPr>
        <w:t xml:space="preserve"> در ا</w:t>
      </w:r>
      <w:r w:rsidRPr="00F23095">
        <w:rPr>
          <w:rFonts w:hint="cs"/>
          <w:b/>
          <w:bCs/>
          <w:sz w:val="22"/>
          <w:rtl/>
          <w:lang w:val="en-US" w:bidi="fa-IR"/>
        </w:rPr>
        <w:t>ی</w:t>
      </w:r>
      <w:r w:rsidRPr="00F23095">
        <w:rPr>
          <w:rFonts w:hint="eastAsia"/>
          <w:b/>
          <w:bCs/>
          <w:sz w:val="22"/>
          <w:rtl/>
          <w:lang w:val="en-US" w:bidi="fa-IR"/>
        </w:rPr>
        <w:t>ران</w:t>
      </w:r>
    </w:p>
    <w:p w14:paraId="36908863" w14:textId="7F5BDF7F" w:rsidR="00655614" w:rsidRPr="00F23095" w:rsidRDefault="0017431E" w:rsidP="0017431E">
      <w:pPr>
        <w:pStyle w:val="BodyStyle"/>
        <w:rPr>
          <w:b/>
          <w:bCs/>
          <w:sz w:val="22"/>
          <w:rtl/>
          <w:lang w:val="en-US" w:bidi="fa-IR"/>
        </w:rPr>
      </w:pPr>
      <w:r w:rsidRPr="00F23095">
        <w:rPr>
          <w:b/>
          <w:bCs/>
          <w:sz w:val="22"/>
          <w:rtl/>
          <w:lang w:val="en-US" w:bidi="fa-IR"/>
        </w:rPr>
        <w:t>تحولات تار</w:t>
      </w:r>
      <w:r w:rsidRPr="00F23095">
        <w:rPr>
          <w:rFonts w:hint="cs"/>
          <w:b/>
          <w:bCs/>
          <w:sz w:val="22"/>
          <w:rtl/>
          <w:lang w:val="en-US" w:bidi="fa-IR"/>
        </w:rPr>
        <w:t>ی</w:t>
      </w:r>
      <w:r w:rsidRPr="00F23095">
        <w:rPr>
          <w:rFonts w:hint="eastAsia"/>
          <w:b/>
          <w:bCs/>
          <w:sz w:val="22"/>
          <w:rtl/>
          <w:lang w:val="en-US" w:bidi="fa-IR"/>
        </w:rPr>
        <w:t>خ</w:t>
      </w:r>
      <w:r w:rsidRPr="00F23095">
        <w:rPr>
          <w:rFonts w:hint="cs"/>
          <w:b/>
          <w:bCs/>
          <w:sz w:val="22"/>
          <w:rtl/>
          <w:lang w:val="en-US" w:bidi="fa-IR"/>
        </w:rPr>
        <w:t>ی</w:t>
      </w:r>
      <w:r w:rsidRPr="00F23095">
        <w:rPr>
          <w:b/>
          <w:bCs/>
          <w:sz w:val="22"/>
          <w:rtl/>
          <w:lang w:val="en-US" w:bidi="fa-IR"/>
        </w:rPr>
        <w:t xml:space="preserve"> نظام مالک</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فکر</w:t>
      </w:r>
      <w:r w:rsidRPr="00F23095">
        <w:rPr>
          <w:rFonts w:hint="cs"/>
          <w:b/>
          <w:bCs/>
          <w:sz w:val="22"/>
          <w:rtl/>
          <w:lang w:val="en-US" w:bidi="fa-IR"/>
        </w:rPr>
        <w:t>ی</w:t>
      </w:r>
      <w:r w:rsidRPr="00F23095">
        <w:rPr>
          <w:b/>
          <w:bCs/>
          <w:sz w:val="22"/>
          <w:rtl/>
          <w:lang w:val="en-US" w:bidi="fa-IR"/>
        </w:rPr>
        <w:t xml:space="preserve"> ا</w:t>
      </w:r>
      <w:r w:rsidRPr="00F23095">
        <w:rPr>
          <w:rFonts w:hint="cs"/>
          <w:b/>
          <w:bCs/>
          <w:sz w:val="22"/>
          <w:rtl/>
          <w:lang w:val="en-US" w:bidi="fa-IR"/>
        </w:rPr>
        <w:t>ی</w:t>
      </w:r>
      <w:r w:rsidRPr="00F23095">
        <w:rPr>
          <w:rFonts w:hint="eastAsia"/>
          <w:b/>
          <w:bCs/>
          <w:sz w:val="22"/>
          <w:rtl/>
          <w:lang w:val="en-US" w:bidi="fa-IR"/>
        </w:rPr>
        <w:t>ران</w:t>
      </w:r>
    </w:p>
    <w:p w14:paraId="139B7112" w14:textId="77777777" w:rsidR="00655614" w:rsidRDefault="0017431E" w:rsidP="0017431E">
      <w:pPr>
        <w:pStyle w:val="BodyStyle"/>
        <w:rPr>
          <w:sz w:val="22"/>
          <w:rtl/>
          <w:lang w:val="en-US" w:bidi="fa-IR"/>
        </w:rPr>
      </w:pPr>
      <w:r w:rsidRPr="0017431E">
        <w:rPr>
          <w:rFonts w:hint="eastAsia"/>
          <w:sz w:val="22"/>
          <w:rtl/>
          <w:lang w:val="en-US" w:bidi="fa-IR"/>
        </w:rPr>
        <w:t>نظام</w:t>
      </w:r>
      <w:r w:rsidRPr="0017431E">
        <w:rPr>
          <w:sz w:val="22"/>
          <w:rtl/>
          <w:lang w:val="en-US" w:bidi="fa-IR"/>
        </w:rPr>
        <w:t xml:space="preserve">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به‌صورت تدر</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sz w:val="22"/>
          <w:rtl/>
          <w:lang w:val="en-US" w:bidi="fa-IR"/>
        </w:rPr>
        <w:t xml:space="preserve"> و پراکنده شکل گرفته است. نخست</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مقررات مربوط به ثبت علائم تجار</w:t>
      </w:r>
      <w:r w:rsidRPr="0017431E">
        <w:rPr>
          <w:rFonts w:hint="cs"/>
          <w:sz w:val="22"/>
          <w:rtl/>
          <w:lang w:val="en-US" w:bidi="fa-IR"/>
        </w:rPr>
        <w:t>ی</w:t>
      </w:r>
      <w:r w:rsidRPr="0017431E">
        <w:rPr>
          <w:sz w:val="22"/>
          <w:rtl/>
          <w:lang w:val="en-US" w:bidi="fa-IR"/>
        </w:rPr>
        <w:t xml:space="preserve"> و اختراعات به دوره قانون‌گذار</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بازم</w:t>
      </w:r>
      <w:r w:rsidRPr="0017431E">
        <w:rPr>
          <w:rFonts w:hint="cs"/>
          <w:sz w:val="22"/>
          <w:rtl/>
          <w:lang w:val="en-US" w:bidi="fa-IR"/>
        </w:rPr>
        <w:t>ی‌</w:t>
      </w:r>
      <w:r w:rsidRPr="0017431E">
        <w:rPr>
          <w:rFonts w:hint="eastAsia"/>
          <w:sz w:val="22"/>
          <w:rtl/>
          <w:lang w:val="en-US" w:bidi="fa-IR"/>
        </w:rPr>
        <w:t>گردد</w:t>
      </w:r>
      <w:r w:rsidRPr="0017431E">
        <w:rPr>
          <w:sz w:val="22"/>
          <w:rtl/>
          <w:lang w:val="en-US" w:bidi="fa-IR"/>
        </w:rPr>
        <w:t>. در ادامه،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متعدد</w:t>
      </w:r>
      <w:r w:rsidRPr="0017431E">
        <w:rPr>
          <w:rFonts w:hint="cs"/>
          <w:sz w:val="22"/>
          <w:rtl/>
          <w:lang w:val="en-US" w:bidi="fa-IR"/>
        </w:rPr>
        <w:t>ی</w:t>
      </w:r>
      <w:r w:rsidRPr="0017431E">
        <w:rPr>
          <w:sz w:val="22"/>
          <w:rtl/>
          <w:lang w:val="en-US" w:bidi="fa-IR"/>
        </w:rPr>
        <w:t xml:space="preserve"> درباره علائم، اختراعات، حق مؤلف، ترجمه و تکث</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آثار و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نرم‌ا</w:t>
      </w:r>
      <w:r w:rsidRPr="0017431E">
        <w:rPr>
          <w:rFonts w:hint="eastAsia"/>
          <w:sz w:val="22"/>
          <w:rtl/>
          <w:lang w:val="en-US" w:bidi="fa-IR"/>
        </w:rPr>
        <w:t>فزارها</w:t>
      </w:r>
      <w:r w:rsidRPr="0017431E">
        <w:rPr>
          <w:rFonts w:hint="cs"/>
          <w:sz w:val="22"/>
          <w:rtl/>
          <w:lang w:val="en-US" w:bidi="fa-IR"/>
        </w:rPr>
        <w:t>ی</w:t>
      </w:r>
      <w:r w:rsidRPr="0017431E">
        <w:rPr>
          <w:sz w:val="22"/>
          <w:rtl/>
          <w:lang w:val="en-US" w:bidi="fa-IR"/>
        </w:rPr>
        <w:t xml:space="preserve"> را</w:t>
      </w:r>
      <w:r w:rsidRPr="0017431E">
        <w:rPr>
          <w:rFonts w:hint="cs"/>
          <w:sz w:val="22"/>
          <w:rtl/>
          <w:lang w:val="en-US" w:bidi="fa-IR"/>
        </w:rPr>
        <w:t>ی</w:t>
      </w:r>
      <w:r w:rsidRPr="0017431E">
        <w:rPr>
          <w:rFonts w:hint="eastAsia"/>
          <w:sz w:val="22"/>
          <w:rtl/>
          <w:lang w:val="en-US" w:bidi="fa-IR"/>
        </w:rPr>
        <w:t>انه‌ا</w:t>
      </w:r>
      <w:r w:rsidRPr="0017431E">
        <w:rPr>
          <w:rFonts w:hint="cs"/>
          <w:sz w:val="22"/>
          <w:rtl/>
          <w:lang w:val="en-US" w:bidi="fa-IR"/>
        </w:rPr>
        <w:t>ی</w:t>
      </w:r>
      <w:r w:rsidRPr="0017431E">
        <w:rPr>
          <w:sz w:val="22"/>
          <w:rtl/>
          <w:lang w:val="en-US" w:bidi="fa-IR"/>
        </w:rPr>
        <w:t xml:space="preserve"> تصو</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شد.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پراکندگ</w:t>
      </w:r>
      <w:r w:rsidRPr="0017431E">
        <w:rPr>
          <w:rFonts w:hint="cs"/>
          <w:sz w:val="22"/>
          <w:rtl/>
          <w:lang w:val="en-US" w:bidi="fa-IR"/>
        </w:rPr>
        <w:t>ی</w:t>
      </w:r>
      <w:r w:rsidRPr="0017431E">
        <w:rPr>
          <w:sz w:val="22"/>
          <w:rtl/>
          <w:lang w:val="en-US" w:bidi="fa-IR"/>
        </w:rPr>
        <w:t xml:space="preserve">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سبب شده است که نظام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برخلاف برخ</w:t>
      </w:r>
      <w:r w:rsidRPr="0017431E">
        <w:rPr>
          <w:rFonts w:hint="cs"/>
          <w:sz w:val="22"/>
          <w:rtl/>
          <w:lang w:val="en-US" w:bidi="fa-IR"/>
        </w:rPr>
        <w:t>ی</w:t>
      </w:r>
      <w:r w:rsidRPr="0017431E">
        <w:rPr>
          <w:sz w:val="22"/>
          <w:rtl/>
          <w:lang w:val="en-US" w:bidi="fa-IR"/>
        </w:rPr>
        <w:t xml:space="preserve"> نظام‌ها</w:t>
      </w:r>
      <w:r w:rsidRPr="0017431E">
        <w:rPr>
          <w:rFonts w:hint="cs"/>
          <w:sz w:val="22"/>
          <w:rtl/>
          <w:lang w:val="en-US" w:bidi="fa-IR"/>
        </w:rPr>
        <w:t>ی</w:t>
      </w:r>
      <w:r w:rsidRPr="0017431E">
        <w:rPr>
          <w:sz w:val="22"/>
          <w:rtl/>
          <w:lang w:val="en-US" w:bidi="fa-IR"/>
        </w:rPr>
        <w:t xml:space="preserve"> حقوق</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مدت طولان</w:t>
      </w:r>
      <w:r w:rsidRPr="0017431E">
        <w:rPr>
          <w:rFonts w:hint="cs"/>
          <w:sz w:val="22"/>
          <w:rtl/>
          <w:lang w:val="en-US" w:bidi="fa-IR"/>
        </w:rPr>
        <w:t>ی</w:t>
      </w:r>
      <w:r w:rsidRPr="0017431E">
        <w:rPr>
          <w:sz w:val="22"/>
          <w:rtl/>
          <w:lang w:val="en-US" w:bidi="fa-IR"/>
        </w:rPr>
        <w:t xml:space="preserve"> فاقد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ساختار جامع و هماهنگ باشد.</w:t>
      </w:r>
    </w:p>
    <w:p w14:paraId="32C029E8" w14:textId="19CE3F35" w:rsidR="00655614" w:rsidRDefault="0017431E" w:rsidP="00655614">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حوزه حق مؤلف،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 مؤلفان و مصنفان و هنرمندان مصوب ۱۳۴۸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مبنا</w:t>
      </w:r>
      <w:r w:rsidRPr="0017431E">
        <w:rPr>
          <w:rFonts w:hint="cs"/>
          <w:sz w:val="22"/>
          <w:rtl/>
          <w:lang w:val="en-US" w:bidi="fa-IR"/>
        </w:rPr>
        <w:t>ی</w:t>
      </w:r>
      <w:r w:rsidRPr="0017431E">
        <w:rPr>
          <w:sz w:val="22"/>
          <w:rtl/>
          <w:lang w:val="en-US" w:bidi="fa-IR"/>
        </w:rPr>
        <w:t xml:space="preserve"> قانون</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آثار ادب</w:t>
      </w:r>
      <w:r w:rsidRPr="0017431E">
        <w:rPr>
          <w:rFonts w:hint="cs"/>
          <w:sz w:val="22"/>
          <w:rtl/>
          <w:lang w:val="en-US" w:bidi="fa-IR"/>
        </w:rPr>
        <w:t>ی</w:t>
      </w:r>
      <w:r w:rsidRPr="0017431E">
        <w:rPr>
          <w:sz w:val="22"/>
          <w:rtl/>
          <w:lang w:val="en-US" w:bidi="fa-IR"/>
        </w:rPr>
        <w:t xml:space="preserve"> و هنر</w:t>
      </w:r>
      <w:r w:rsidRPr="0017431E">
        <w:rPr>
          <w:rFonts w:hint="cs"/>
          <w:sz w:val="22"/>
          <w:rtl/>
          <w:lang w:val="en-US" w:bidi="fa-IR"/>
        </w:rPr>
        <w:t>ی</w:t>
      </w:r>
      <w:r w:rsidRPr="0017431E">
        <w:rPr>
          <w:sz w:val="22"/>
          <w:rtl/>
          <w:lang w:val="en-US" w:bidi="fa-IR"/>
        </w:rPr>
        <w:t xml:space="preserve"> محسوب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قانون حقوق ماد</w:t>
      </w:r>
      <w:r w:rsidRPr="0017431E">
        <w:rPr>
          <w:rFonts w:hint="cs"/>
          <w:sz w:val="22"/>
          <w:rtl/>
          <w:lang w:val="en-US" w:bidi="fa-IR"/>
        </w:rPr>
        <w:t>ی</w:t>
      </w:r>
      <w:r w:rsidRPr="0017431E">
        <w:rPr>
          <w:sz w:val="22"/>
          <w:rtl/>
          <w:lang w:val="en-US" w:bidi="fa-IR"/>
        </w:rPr>
        <w:t xml:space="preserve"> و معنو</w:t>
      </w:r>
      <w:r w:rsidRPr="0017431E">
        <w:rPr>
          <w:rFonts w:hint="cs"/>
          <w:sz w:val="22"/>
          <w:rtl/>
          <w:lang w:val="en-US" w:bidi="fa-IR"/>
        </w:rPr>
        <w:t>ی</w:t>
      </w:r>
      <w:r w:rsidRPr="0017431E">
        <w:rPr>
          <w:sz w:val="22"/>
          <w:rtl/>
          <w:lang w:val="en-US" w:bidi="fa-IR"/>
        </w:rPr>
        <w:t xml:space="preserve"> پد</w:t>
      </w:r>
      <w:r w:rsidRPr="0017431E">
        <w:rPr>
          <w:rFonts w:hint="cs"/>
          <w:sz w:val="22"/>
          <w:rtl/>
          <w:lang w:val="en-US" w:bidi="fa-IR"/>
        </w:rPr>
        <w:t>ی</w:t>
      </w:r>
      <w:r w:rsidRPr="0017431E">
        <w:rPr>
          <w:rFonts w:hint="eastAsia"/>
          <w:sz w:val="22"/>
          <w:rtl/>
          <w:lang w:val="en-US" w:bidi="fa-IR"/>
        </w:rPr>
        <w:t>دآورندگان</w:t>
      </w:r>
      <w:r w:rsidRPr="0017431E">
        <w:rPr>
          <w:sz w:val="22"/>
          <w:rtl/>
          <w:lang w:val="en-US" w:bidi="fa-IR"/>
        </w:rPr>
        <w:t xml:space="preserve"> و برخ</w:t>
      </w:r>
      <w:r w:rsidRPr="0017431E">
        <w:rPr>
          <w:rFonts w:hint="cs"/>
          <w:sz w:val="22"/>
          <w:rtl/>
          <w:lang w:val="en-US" w:bidi="fa-IR"/>
        </w:rPr>
        <w:t>ی</w:t>
      </w:r>
      <w:r w:rsidRPr="0017431E">
        <w:rPr>
          <w:sz w:val="22"/>
          <w:rtl/>
          <w:lang w:val="en-US" w:bidi="fa-IR"/>
        </w:rPr>
        <w:t xml:space="preserve"> ضمانت‌اجراها</w:t>
      </w:r>
      <w:r w:rsidRPr="0017431E">
        <w:rPr>
          <w:rFonts w:hint="cs"/>
          <w:sz w:val="22"/>
          <w:rtl/>
          <w:lang w:val="en-US" w:bidi="fa-IR"/>
        </w:rPr>
        <w:t>ی</w:t>
      </w:r>
      <w:r w:rsidRPr="0017431E">
        <w:rPr>
          <w:sz w:val="22"/>
          <w:rtl/>
          <w:lang w:val="en-US" w:bidi="fa-IR"/>
        </w:rPr>
        <w:t xml:space="preserve"> نقض حق را شناسا</w:t>
      </w:r>
      <w:r w:rsidRPr="0017431E">
        <w:rPr>
          <w:rFonts w:hint="cs"/>
          <w:sz w:val="22"/>
          <w:rtl/>
          <w:lang w:val="en-US" w:bidi="fa-IR"/>
        </w:rPr>
        <w:t>یی</w:t>
      </w:r>
      <w:r w:rsidRPr="0017431E">
        <w:rPr>
          <w:sz w:val="22"/>
          <w:rtl/>
          <w:lang w:val="en-US" w:bidi="fa-IR"/>
        </w:rPr>
        <w:t xml:space="preserve"> کرده است. قانون ترجمه و تکث</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کتب و نشر</w:t>
      </w:r>
      <w:r w:rsidRPr="0017431E">
        <w:rPr>
          <w:rFonts w:hint="cs"/>
          <w:sz w:val="22"/>
          <w:rtl/>
          <w:lang w:val="en-US" w:bidi="fa-IR"/>
        </w:rPr>
        <w:t>ی</w:t>
      </w:r>
      <w:r w:rsidRPr="0017431E">
        <w:rPr>
          <w:rFonts w:hint="eastAsia"/>
          <w:sz w:val="22"/>
          <w:rtl/>
          <w:lang w:val="en-US" w:bidi="fa-IR"/>
        </w:rPr>
        <w:t>ات</w:t>
      </w:r>
      <w:r w:rsidRPr="0017431E">
        <w:rPr>
          <w:sz w:val="22"/>
          <w:rtl/>
          <w:lang w:val="en-US" w:bidi="fa-IR"/>
        </w:rPr>
        <w:t xml:space="preserve"> </w:t>
      </w:r>
      <w:r w:rsidRPr="0017431E">
        <w:rPr>
          <w:rFonts w:hint="eastAsia"/>
          <w:sz w:val="22"/>
          <w:rtl/>
          <w:lang w:val="en-US" w:bidi="fa-IR"/>
        </w:rPr>
        <w:t>و</w:t>
      </w:r>
      <w:r w:rsidRPr="0017431E">
        <w:rPr>
          <w:sz w:val="22"/>
          <w:rtl/>
          <w:lang w:val="en-US" w:bidi="fa-IR"/>
        </w:rPr>
        <w:t xml:space="preserve"> آثار صوت</w:t>
      </w:r>
      <w:r w:rsidRPr="0017431E">
        <w:rPr>
          <w:rFonts w:hint="cs"/>
          <w:sz w:val="22"/>
          <w:rtl/>
          <w:lang w:val="en-US" w:bidi="fa-IR"/>
        </w:rPr>
        <w:t>ی</w:t>
      </w:r>
      <w:r w:rsidRPr="0017431E">
        <w:rPr>
          <w:sz w:val="22"/>
          <w:rtl/>
          <w:lang w:val="en-US" w:bidi="fa-IR"/>
        </w:rPr>
        <w:t xml:space="preserve"> مصوب ۱۳۵۲ و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حقوق پد</w:t>
      </w:r>
      <w:r w:rsidRPr="0017431E">
        <w:rPr>
          <w:rFonts w:hint="cs"/>
          <w:sz w:val="22"/>
          <w:rtl/>
          <w:lang w:val="en-US" w:bidi="fa-IR"/>
        </w:rPr>
        <w:t>ی</w:t>
      </w:r>
      <w:r w:rsidRPr="0017431E">
        <w:rPr>
          <w:rFonts w:hint="eastAsia"/>
          <w:sz w:val="22"/>
          <w:rtl/>
          <w:lang w:val="en-US" w:bidi="fa-IR"/>
        </w:rPr>
        <w:t>دآورندگان</w:t>
      </w:r>
      <w:r w:rsidRPr="0017431E">
        <w:rPr>
          <w:sz w:val="22"/>
          <w:rtl/>
          <w:lang w:val="en-US" w:bidi="fa-IR"/>
        </w:rPr>
        <w:t xml:space="preserve"> نرم‌افزارها</w:t>
      </w:r>
      <w:r w:rsidRPr="0017431E">
        <w:rPr>
          <w:rFonts w:hint="cs"/>
          <w:sz w:val="22"/>
          <w:rtl/>
          <w:lang w:val="en-US" w:bidi="fa-IR"/>
        </w:rPr>
        <w:t>ی</w:t>
      </w:r>
      <w:r w:rsidRPr="0017431E">
        <w:rPr>
          <w:sz w:val="22"/>
          <w:rtl/>
          <w:lang w:val="en-US" w:bidi="fa-IR"/>
        </w:rPr>
        <w:t xml:space="preserve"> را</w:t>
      </w:r>
      <w:r w:rsidRPr="0017431E">
        <w:rPr>
          <w:rFonts w:hint="cs"/>
          <w:sz w:val="22"/>
          <w:rtl/>
          <w:lang w:val="en-US" w:bidi="fa-IR"/>
        </w:rPr>
        <w:t>ی</w:t>
      </w:r>
      <w:r w:rsidRPr="0017431E">
        <w:rPr>
          <w:rFonts w:hint="eastAsia"/>
          <w:sz w:val="22"/>
          <w:rtl/>
          <w:lang w:val="en-US" w:bidi="fa-IR"/>
        </w:rPr>
        <w:t>انه‌ا</w:t>
      </w:r>
      <w:r w:rsidRPr="0017431E">
        <w:rPr>
          <w:rFonts w:hint="cs"/>
          <w:sz w:val="22"/>
          <w:rtl/>
          <w:lang w:val="en-US" w:bidi="fa-IR"/>
        </w:rPr>
        <w:t>ی</w:t>
      </w:r>
      <w:r w:rsidRPr="0017431E">
        <w:rPr>
          <w:sz w:val="22"/>
          <w:rtl/>
          <w:lang w:val="en-US" w:bidi="fa-IR"/>
        </w:rPr>
        <w:t xml:space="preserve"> مصوب ۱۳۷۹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w:t>
      </w:r>
      <w:r w:rsidRPr="0017431E">
        <w:rPr>
          <w:sz w:val="22"/>
          <w:rtl/>
          <w:lang w:val="en-US" w:bidi="fa-IR"/>
        </w:rPr>
        <w:lastRenderedPageBreak/>
        <w:t>بخش‌ها</w:t>
      </w:r>
      <w:r w:rsidRPr="0017431E">
        <w:rPr>
          <w:rFonts w:hint="cs"/>
          <w:sz w:val="22"/>
          <w:rtl/>
          <w:lang w:val="en-US" w:bidi="fa-IR"/>
        </w:rPr>
        <w:t>یی</w:t>
      </w:r>
      <w:r w:rsidRPr="0017431E">
        <w:rPr>
          <w:sz w:val="22"/>
          <w:rtl/>
          <w:lang w:val="en-US" w:bidi="fa-IR"/>
        </w:rPr>
        <w:t xml:space="preserve"> از ن</w:t>
      </w:r>
      <w:r w:rsidRPr="0017431E">
        <w:rPr>
          <w:rFonts w:hint="cs"/>
          <w:sz w:val="22"/>
          <w:rtl/>
          <w:lang w:val="en-US" w:bidi="fa-IR"/>
        </w:rPr>
        <w:t>ی</w:t>
      </w:r>
      <w:r w:rsidRPr="0017431E">
        <w:rPr>
          <w:rFonts w:hint="eastAsia"/>
          <w:sz w:val="22"/>
          <w:rtl/>
          <w:lang w:val="en-US" w:bidi="fa-IR"/>
        </w:rPr>
        <w:t>ازها</w:t>
      </w:r>
      <w:r w:rsidRPr="0017431E">
        <w:rPr>
          <w:rFonts w:hint="cs"/>
          <w:sz w:val="22"/>
          <w:rtl/>
          <w:lang w:val="en-US" w:bidi="fa-IR"/>
        </w:rPr>
        <w:t>ی</w:t>
      </w:r>
      <w:r w:rsidRPr="0017431E">
        <w:rPr>
          <w:sz w:val="22"/>
          <w:rtl/>
          <w:lang w:val="en-US" w:bidi="fa-IR"/>
        </w:rPr>
        <w:t xml:space="preserve">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حوزه را پوشش داده‌اند.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تحول فناور</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گسترش پلتفرم‌ها</w:t>
      </w:r>
      <w:r w:rsidRPr="0017431E">
        <w:rPr>
          <w:rFonts w:hint="cs"/>
          <w:sz w:val="22"/>
          <w:rtl/>
          <w:lang w:val="en-US" w:bidi="fa-IR"/>
        </w:rPr>
        <w:t>ی</w:t>
      </w:r>
      <w:r w:rsidRPr="0017431E">
        <w:rPr>
          <w:sz w:val="22"/>
          <w:rtl/>
          <w:lang w:val="en-US" w:bidi="fa-IR"/>
        </w:rPr>
        <w:t xml:space="preserve"> برخط، ظهور هوش مصنوع</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نشر الکترون</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و اقتصاد داده، خلأها</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rFonts w:hint="eastAsia"/>
          <w:sz w:val="22"/>
          <w:rtl/>
          <w:lang w:val="en-US" w:bidi="fa-IR"/>
        </w:rPr>
        <w:t>د</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کرده است که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پ</w:t>
      </w:r>
      <w:r w:rsidRPr="0017431E">
        <w:rPr>
          <w:rFonts w:hint="cs"/>
          <w:sz w:val="22"/>
          <w:rtl/>
          <w:lang w:val="en-US" w:bidi="fa-IR"/>
        </w:rPr>
        <w:t>ی</w:t>
      </w:r>
      <w:r w:rsidRPr="0017431E">
        <w:rPr>
          <w:rFonts w:hint="eastAsia"/>
          <w:sz w:val="22"/>
          <w:rtl/>
          <w:lang w:val="en-US" w:bidi="fa-IR"/>
        </w:rPr>
        <w:t>ش</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پاسخ کامل</w:t>
      </w:r>
      <w:r w:rsidRPr="0017431E">
        <w:rPr>
          <w:rFonts w:hint="cs"/>
          <w:sz w:val="22"/>
          <w:rtl/>
          <w:lang w:val="en-US" w:bidi="fa-IR"/>
        </w:rPr>
        <w:t>ی</w:t>
      </w:r>
      <w:r w:rsidRPr="0017431E">
        <w:rPr>
          <w:sz w:val="22"/>
          <w:rtl/>
          <w:lang w:val="en-US" w:bidi="fa-IR"/>
        </w:rPr>
        <w:t xml:space="preserve"> به آن‌ها نم</w:t>
      </w:r>
      <w:r w:rsidRPr="0017431E">
        <w:rPr>
          <w:rFonts w:hint="cs"/>
          <w:sz w:val="22"/>
          <w:rtl/>
          <w:lang w:val="en-US" w:bidi="fa-IR"/>
        </w:rPr>
        <w:t>ی‌</w:t>
      </w:r>
      <w:r w:rsidRPr="0017431E">
        <w:rPr>
          <w:rFonts w:hint="eastAsia"/>
          <w:sz w:val="22"/>
          <w:rtl/>
          <w:lang w:val="en-US" w:bidi="fa-IR"/>
        </w:rPr>
        <w:t>دهند</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&lt;EndNote&gt;&lt;Cite&gt;&lt;Author&gt;Shams&lt;/Author&gt;&lt;Year&gt;2020&lt;/Year&gt;&lt;RecNum&gt;497534&lt;/RecNum&gt;&lt;DisplayText&gt;(Shams, 2020)&lt;/DisplayText&gt;&lt;record&gt;&lt;rec-number&gt;497534&lt;/rec-number&gt;&lt;foreign-keys&gt;&lt;key app="EN" db-id="vswp5dpe0aazrbe2zwpvf5aa2wxexerfz2w9" timestamp</w:instrText>
      </w:r>
      <w:r w:rsidR="00655614">
        <w:rPr>
          <w:sz w:val="22"/>
          <w:rtl/>
          <w:lang w:val="en-US" w:bidi="fa-IR"/>
        </w:rPr>
        <w:instrText>="1786810326"&gt;497534&lt;/</w:instrText>
      </w:r>
      <w:r w:rsidR="00655614">
        <w:rPr>
          <w:sz w:val="22"/>
          <w:lang w:val="en-US" w:bidi="fa-IR"/>
        </w:rPr>
        <w:instrText>key&gt;&lt;/foreign-keys&gt;&lt;ref-type name="Book"&gt;6&lt;/ref-type&gt;&lt;contributors&gt;&lt;authors&gt;&lt;author&gt;Shams, Abdolhamid&lt;/author&gt;&lt;/authors&gt;&lt;/contributors&gt;&lt;titles&gt;&lt;title&gt;Law of Ownership of Trademarks and Industrial Marks&lt;/title&gt;&lt;/titles&gt;&lt;edition&gt;1st&lt;/edition&gt;&lt;dates&gt;&lt;year&gt;2020&lt;/year&gt;&lt;/dates&gt;&lt;pub-location&gt;Tehran&lt;/pub-location&gt;&lt;publisher&gt;SAMT Publications&lt;/publisher&gt;&lt;urls&gt;&lt;/urls&gt;&lt;/record&gt;&lt;/Cite&gt;&lt;/EndNote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6" w:tooltip="Shams, 2020 #497534" w:history="1">
        <w:r w:rsidR="00655614" w:rsidRPr="00655614">
          <w:rPr>
            <w:rStyle w:val="Hyperlink"/>
            <w:rFonts w:eastAsia="Times New Roman" w:cs="Times New Roman"/>
            <w:szCs w:val="20"/>
          </w:rPr>
          <w:t>Shams, 2020</w:t>
        </w:r>
      </w:hyperlink>
      <w:r w:rsidR="00655614">
        <w:rPr>
          <w:noProof/>
          <w:sz w:val="22"/>
          <w:rtl/>
          <w:lang w:val="en-US" w:bidi="fa-IR"/>
        </w:rPr>
        <w:t>)</w:t>
      </w:r>
      <w:r w:rsidR="00655614">
        <w:rPr>
          <w:sz w:val="22"/>
          <w:rtl/>
          <w:lang w:val="en-US" w:bidi="fa-IR"/>
        </w:rPr>
        <w:fldChar w:fldCharType="end"/>
      </w:r>
    </w:p>
    <w:p w14:paraId="588D09BD"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حوزه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قانون ثبت اختراعات،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و علائم تجار</w:t>
      </w:r>
      <w:r w:rsidRPr="0017431E">
        <w:rPr>
          <w:rFonts w:hint="cs"/>
          <w:sz w:val="22"/>
          <w:rtl/>
          <w:lang w:val="en-US" w:bidi="fa-IR"/>
        </w:rPr>
        <w:t>ی</w:t>
      </w:r>
      <w:r w:rsidRPr="0017431E">
        <w:rPr>
          <w:sz w:val="22"/>
          <w:rtl/>
          <w:lang w:val="en-US" w:bidi="fa-IR"/>
        </w:rPr>
        <w:t xml:space="preserve"> مصوب ۱۳۸۶،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قانون پ</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از تصو</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بود. قانون مذکور در زمان تصو</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گام</w:t>
      </w:r>
      <w:r w:rsidRPr="0017431E">
        <w:rPr>
          <w:rFonts w:hint="cs"/>
          <w:sz w:val="22"/>
          <w:rtl/>
          <w:lang w:val="en-US" w:bidi="fa-IR"/>
        </w:rPr>
        <w:t>ی</w:t>
      </w:r>
      <w:r w:rsidRPr="0017431E">
        <w:rPr>
          <w:sz w:val="22"/>
          <w:rtl/>
          <w:lang w:val="en-US" w:bidi="fa-IR"/>
        </w:rPr>
        <w:t xml:space="preserve"> مهم برا</w:t>
      </w:r>
      <w:r w:rsidRPr="0017431E">
        <w:rPr>
          <w:rFonts w:hint="cs"/>
          <w:sz w:val="22"/>
          <w:rtl/>
          <w:lang w:val="en-US" w:bidi="fa-IR"/>
        </w:rPr>
        <w:t>ی</w:t>
      </w:r>
      <w:r w:rsidRPr="0017431E">
        <w:rPr>
          <w:sz w:val="22"/>
          <w:rtl/>
          <w:lang w:val="en-US" w:bidi="fa-IR"/>
        </w:rPr>
        <w:t xml:space="preserve"> هماهنگ</w:t>
      </w:r>
      <w:r w:rsidRPr="0017431E">
        <w:rPr>
          <w:rFonts w:hint="cs"/>
          <w:sz w:val="22"/>
          <w:rtl/>
          <w:lang w:val="en-US" w:bidi="fa-IR"/>
        </w:rPr>
        <w:t>ی</w:t>
      </w:r>
      <w:r w:rsidRPr="0017431E">
        <w:rPr>
          <w:sz w:val="22"/>
          <w:rtl/>
          <w:lang w:val="en-US" w:bidi="fa-IR"/>
        </w:rPr>
        <w:t xml:space="preserve"> نسب</w:t>
      </w:r>
      <w:r w:rsidRPr="0017431E">
        <w:rPr>
          <w:rFonts w:hint="cs"/>
          <w:sz w:val="22"/>
          <w:rtl/>
          <w:lang w:val="en-US" w:bidi="fa-IR"/>
        </w:rPr>
        <w:t>ی</w:t>
      </w:r>
      <w:r w:rsidRPr="0017431E">
        <w:rPr>
          <w:sz w:val="22"/>
          <w:rtl/>
          <w:lang w:val="en-US" w:bidi="fa-IR"/>
        </w:rPr>
        <w:t xml:space="preserve"> با استانداردها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به شمار م</w:t>
      </w:r>
      <w:r w:rsidRPr="0017431E">
        <w:rPr>
          <w:rFonts w:hint="cs"/>
          <w:sz w:val="22"/>
          <w:rtl/>
          <w:lang w:val="en-US" w:bidi="fa-IR"/>
        </w:rPr>
        <w:t>ی‌</w:t>
      </w:r>
      <w:r w:rsidRPr="0017431E">
        <w:rPr>
          <w:rFonts w:hint="eastAsia"/>
          <w:sz w:val="22"/>
          <w:rtl/>
          <w:lang w:val="en-US" w:bidi="fa-IR"/>
        </w:rPr>
        <w:t>آمد،</w:t>
      </w:r>
      <w:r w:rsidRPr="0017431E">
        <w:rPr>
          <w:sz w:val="22"/>
          <w:rtl/>
          <w:lang w:val="en-US" w:bidi="fa-IR"/>
        </w:rPr>
        <w:t xml:space="preserve"> اما در موضوعات</w:t>
      </w:r>
      <w:r w:rsidRPr="0017431E">
        <w:rPr>
          <w:rFonts w:hint="cs"/>
          <w:sz w:val="22"/>
          <w:rtl/>
          <w:lang w:val="en-US" w:bidi="fa-IR"/>
        </w:rPr>
        <w:t>ی</w:t>
      </w:r>
      <w:r w:rsidRPr="0017431E">
        <w:rPr>
          <w:sz w:val="22"/>
          <w:rtl/>
          <w:lang w:val="en-US" w:bidi="fa-IR"/>
        </w:rPr>
        <w:t xml:space="preserve"> مانند اسرار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رقابت نامشروع، اجرا</w:t>
      </w:r>
      <w:r w:rsidRPr="0017431E">
        <w:rPr>
          <w:rFonts w:hint="cs"/>
          <w:sz w:val="22"/>
          <w:rtl/>
          <w:lang w:val="en-US" w:bidi="fa-IR"/>
        </w:rPr>
        <w:t>ی</w:t>
      </w:r>
      <w:r w:rsidRPr="0017431E">
        <w:rPr>
          <w:sz w:val="22"/>
          <w:rtl/>
          <w:lang w:val="en-US" w:bidi="fa-IR"/>
        </w:rPr>
        <w:t xml:space="preserve"> حقوق، فناور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نو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و برخ</w:t>
      </w:r>
      <w:r w:rsidRPr="0017431E">
        <w:rPr>
          <w:rFonts w:hint="cs"/>
          <w:sz w:val="22"/>
          <w:rtl/>
          <w:lang w:val="en-US" w:bidi="fa-IR"/>
        </w:rPr>
        <w:t>ی</w:t>
      </w:r>
      <w:r w:rsidRPr="0017431E">
        <w:rPr>
          <w:sz w:val="22"/>
          <w:rtl/>
          <w:lang w:val="en-US" w:bidi="fa-IR"/>
        </w:rPr>
        <w:t xml:space="preserve"> جنبه‌ها</w:t>
      </w:r>
      <w:r w:rsidRPr="0017431E">
        <w:rPr>
          <w:rFonts w:hint="cs"/>
          <w:sz w:val="22"/>
          <w:rtl/>
          <w:lang w:val="en-US" w:bidi="fa-IR"/>
        </w:rPr>
        <w:t>ی</w:t>
      </w:r>
      <w:r w:rsidRPr="0017431E">
        <w:rPr>
          <w:sz w:val="22"/>
          <w:rtl/>
          <w:lang w:val="en-US" w:bidi="fa-IR"/>
        </w:rPr>
        <w:t xml:space="preserve"> آ</w:t>
      </w:r>
      <w:r w:rsidRPr="0017431E">
        <w:rPr>
          <w:rFonts w:hint="cs"/>
          <w:sz w:val="22"/>
          <w:rtl/>
          <w:lang w:val="en-US" w:bidi="fa-IR"/>
        </w:rPr>
        <w:t>یی</w:t>
      </w:r>
      <w:r w:rsidRPr="0017431E">
        <w:rPr>
          <w:rFonts w:hint="eastAsia"/>
          <w:sz w:val="22"/>
          <w:rtl/>
          <w:lang w:val="en-US" w:bidi="fa-IR"/>
        </w:rPr>
        <w:t>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با کاست</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یی</w:t>
      </w:r>
      <w:r w:rsidRPr="0017431E">
        <w:rPr>
          <w:sz w:val="22"/>
          <w:rtl/>
          <w:lang w:val="en-US" w:bidi="fa-IR"/>
        </w:rPr>
        <w:t xml:space="preserve"> مواجه بود.</w:t>
      </w:r>
    </w:p>
    <w:p w14:paraId="7379A79C" w14:textId="029A07AC" w:rsidR="00655614" w:rsidRPr="00F23095" w:rsidRDefault="0017431E" w:rsidP="0017431E">
      <w:pPr>
        <w:pStyle w:val="BodyStyle"/>
        <w:rPr>
          <w:b/>
          <w:bCs/>
          <w:sz w:val="22"/>
          <w:rtl/>
          <w:lang w:val="en-US" w:bidi="fa-IR"/>
        </w:rPr>
      </w:pPr>
      <w:r w:rsidRPr="00F23095">
        <w:rPr>
          <w:b/>
          <w:bCs/>
          <w:sz w:val="22"/>
          <w:rtl/>
          <w:lang w:val="en-US" w:bidi="fa-IR"/>
        </w:rPr>
        <w:t>قانون حما</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از مالک</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صنعت</w:t>
      </w:r>
      <w:r w:rsidRPr="00F23095">
        <w:rPr>
          <w:rFonts w:hint="cs"/>
          <w:b/>
          <w:bCs/>
          <w:sz w:val="22"/>
          <w:rtl/>
          <w:lang w:val="en-US" w:bidi="fa-IR"/>
        </w:rPr>
        <w:t>ی</w:t>
      </w:r>
      <w:r w:rsidRPr="00F23095">
        <w:rPr>
          <w:b/>
          <w:bCs/>
          <w:sz w:val="22"/>
          <w:rtl/>
          <w:lang w:val="en-US" w:bidi="fa-IR"/>
        </w:rPr>
        <w:t xml:space="preserve"> ۱۴۰۳</w:t>
      </w:r>
    </w:p>
    <w:p w14:paraId="6DD3EBD1" w14:textId="77777777" w:rsidR="00655614" w:rsidRDefault="0017431E" w:rsidP="0017431E">
      <w:pPr>
        <w:pStyle w:val="BodyStyle"/>
        <w:rPr>
          <w:sz w:val="22"/>
          <w:rtl/>
          <w:lang w:val="en-US" w:bidi="fa-IR"/>
        </w:rPr>
      </w:pPr>
      <w:r w:rsidRPr="0017431E">
        <w:rPr>
          <w:rFonts w:hint="eastAsia"/>
          <w:sz w:val="22"/>
          <w:rtl/>
          <w:lang w:val="en-US" w:bidi="fa-IR"/>
        </w:rPr>
        <w:t>قانون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در تار</w:t>
      </w:r>
      <w:r w:rsidRPr="0017431E">
        <w:rPr>
          <w:rFonts w:hint="cs"/>
          <w:sz w:val="22"/>
          <w:rtl/>
          <w:lang w:val="en-US" w:bidi="fa-IR"/>
        </w:rPr>
        <w:t>ی</w:t>
      </w:r>
      <w:r w:rsidRPr="0017431E">
        <w:rPr>
          <w:rFonts w:hint="eastAsia"/>
          <w:sz w:val="22"/>
          <w:rtl/>
          <w:lang w:val="en-US" w:bidi="fa-IR"/>
        </w:rPr>
        <w:t>خ</w:t>
      </w:r>
      <w:r w:rsidRPr="0017431E">
        <w:rPr>
          <w:sz w:val="22"/>
          <w:rtl/>
          <w:lang w:val="en-US" w:bidi="fa-IR"/>
        </w:rPr>
        <w:t xml:space="preserve"> ۲۲ خرداد ۱۴۰۳، برابر با ۱۲ ژوئن ۲۰۲۴، تصو</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شد و در مجموعه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w:t>
      </w:r>
      <w:r w:rsidRPr="0017431E">
        <w:rPr>
          <w:rFonts w:hint="cs"/>
          <w:sz w:val="22"/>
          <w:rtl/>
          <w:lang w:val="en-US" w:bidi="fa-IR"/>
        </w:rPr>
        <w:t>ی</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قرار گرفت.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قانون با هدف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چارچوب</w:t>
      </w:r>
      <w:r w:rsidRPr="0017431E">
        <w:rPr>
          <w:rFonts w:hint="cs"/>
          <w:sz w:val="22"/>
          <w:rtl/>
          <w:lang w:val="en-US" w:bidi="fa-IR"/>
        </w:rPr>
        <w:t>ی</w:t>
      </w:r>
      <w:r w:rsidRPr="0017431E">
        <w:rPr>
          <w:sz w:val="22"/>
          <w:rtl/>
          <w:lang w:val="en-US" w:bidi="fa-IR"/>
        </w:rPr>
        <w:t xml:space="preserve"> منسجم‌تر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اختراعات،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نام‌ها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اطلاعات افشانشده‌نشده و برخ</w:t>
      </w:r>
      <w:r w:rsidRPr="0017431E">
        <w:rPr>
          <w:rFonts w:hint="cs"/>
          <w:sz w:val="22"/>
          <w:rtl/>
          <w:lang w:val="en-US" w:bidi="fa-IR"/>
        </w:rPr>
        <w:t>ی</w:t>
      </w:r>
      <w:r w:rsidRPr="0017431E">
        <w:rPr>
          <w:sz w:val="22"/>
          <w:rtl/>
          <w:lang w:val="en-US" w:bidi="fa-IR"/>
        </w:rPr>
        <w:t xml:space="preserve"> اشکال رقابت نامشروع تدو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شده است.</w:t>
      </w:r>
    </w:p>
    <w:p w14:paraId="116B45A2" w14:textId="77777777" w:rsidR="00655614" w:rsidRDefault="0017431E" w:rsidP="0017431E">
      <w:pPr>
        <w:pStyle w:val="BodyStyle"/>
        <w:rPr>
          <w:sz w:val="22"/>
          <w:rtl/>
          <w:lang w:val="en-US" w:bidi="fa-IR"/>
        </w:rPr>
      </w:pPr>
      <w:r w:rsidRPr="0017431E">
        <w:rPr>
          <w:rFonts w:hint="eastAsia"/>
          <w:sz w:val="22"/>
          <w:rtl/>
          <w:lang w:val="en-US" w:bidi="fa-IR"/>
        </w:rPr>
        <w:t>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را م</w:t>
      </w:r>
      <w:r w:rsidRPr="0017431E">
        <w:rPr>
          <w:rFonts w:hint="cs"/>
          <w:sz w:val="22"/>
          <w:rtl/>
          <w:lang w:val="en-US" w:bidi="fa-IR"/>
        </w:rPr>
        <w:t>ی‌</w:t>
      </w:r>
      <w:r w:rsidRPr="0017431E">
        <w:rPr>
          <w:rFonts w:hint="eastAsia"/>
          <w:sz w:val="22"/>
          <w:rtl/>
          <w:lang w:val="en-US" w:bidi="fa-IR"/>
        </w:rPr>
        <w:t>توان</w:t>
      </w:r>
      <w:r w:rsidRPr="0017431E">
        <w:rPr>
          <w:sz w:val="22"/>
          <w:rtl/>
          <w:lang w:val="en-US" w:bidi="fa-IR"/>
        </w:rPr>
        <w:t xml:space="preserve"> در چند محور بررس</w:t>
      </w:r>
      <w:r w:rsidRPr="0017431E">
        <w:rPr>
          <w:rFonts w:hint="cs"/>
          <w:sz w:val="22"/>
          <w:rtl/>
          <w:lang w:val="en-US" w:bidi="fa-IR"/>
        </w:rPr>
        <w:t>ی</w:t>
      </w:r>
      <w:r w:rsidRPr="0017431E">
        <w:rPr>
          <w:sz w:val="22"/>
          <w:rtl/>
          <w:lang w:val="en-US" w:bidi="fa-IR"/>
        </w:rPr>
        <w:t xml:space="preserve"> کرد:</w:t>
      </w:r>
    </w:p>
    <w:p w14:paraId="5288BC40" w14:textId="77777777" w:rsidR="00655614" w:rsidRDefault="0017431E" w:rsidP="0017431E">
      <w:pPr>
        <w:pStyle w:val="BodyStyle"/>
        <w:rPr>
          <w:sz w:val="22"/>
          <w:rtl/>
          <w:lang w:val="en-US" w:bidi="fa-IR"/>
        </w:rPr>
      </w:pPr>
      <w:r w:rsidRPr="0017431E">
        <w:rPr>
          <w:sz w:val="22"/>
          <w:rtl/>
          <w:lang w:val="en-US" w:bidi="fa-IR"/>
        </w:rPr>
        <w:t>۱. گسترش قلمرو موضوع</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صرفاً بر ثبت اختراع و علامت تجار</w:t>
      </w:r>
      <w:r w:rsidRPr="0017431E">
        <w:rPr>
          <w:rFonts w:hint="cs"/>
          <w:sz w:val="22"/>
          <w:rtl/>
          <w:lang w:val="en-US" w:bidi="fa-IR"/>
        </w:rPr>
        <w:t>ی</w:t>
      </w:r>
      <w:r w:rsidRPr="0017431E">
        <w:rPr>
          <w:sz w:val="22"/>
          <w:rtl/>
          <w:lang w:val="en-US" w:bidi="fa-IR"/>
        </w:rPr>
        <w:t xml:space="preserve"> تمرکز ندارد، بلکه اطلاعات محرمانه و اسرار تجار</w:t>
      </w:r>
      <w:r w:rsidRPr="0017431E">
        <w:rPr>
          <w:rFonts w:hint="cs"/>
          <w:sz w:val="22"/>
          <w:rtl/>
          <w:lang w:val="en-US" w:bidi="fa-IR"/>
        </w:rPr>
        <w:t>ی</w:t>
      </w:r>
      <w:r w:rsidRPr="0017431E">
        <w:rPr>
          <w:sz w:val="22"/>
          <w:rtl/>
          <w:lang w:val="en-US" w:bidi="fa-IR"/>
        </w:rPr>
        <w:t xml:space="preserve"> را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دربر م</w:t>
      </w:r>
      <w:r w:rsidRPr="0017431E">
        <w:rPr>
          <w:rFonts w:hint="cs"/>
          <w:sz w:val="22"/>
          <w:rtl/>
          <w:lang w:val="en-US" w:bidi="fa-IR"/>
        </w:rPr>
        <w:t>ی‌</w:t>
      </w:r>
      <w:r w:rsidRPr="0017431E">
        <w:rPr>
          <w:rFonts w:hint="eastAsia"/>
          <w:sz w:val="22"/>
          <w:rtl/>
          <w:lang w:val="en-US" w:bidi="fa-IR"/>
        </w:rPr>
        <w:t>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w:t>
      </w:r>
    </w:p>
    <w:p w14:paraId="4D02178F" w14:textId="77777777" w:rsidR="00655614" w:rsidRDefault="0017431E" w:rsidP="0017431E">
      <w:pPr>
        <w:pStyle w:val="BodyStyle"/>
        <w:rPr>
          <w:sz w:val="22"/>
          <w:rtl/>
          <w:lang w:val="en-US" w:bidi="fa-IR"/>
        </w:rPr>
      </w:pPr>
      <w:r w:rsidRPr="0017431E">
        <w:rPr>
          <w:sz w:val="22"/>
          <w:rtl/>
          <w:lang w:val="en-US" w:bidi="fa-IR"/>
        </w:rPr>
        <w:t>۲.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رو</w:t>
      </w:r>
      <w:r w:rsidRPr="0017431E">
        <w:rPr>
          <w:rFonts w:hint="cs"/>
          <w:sz w:val="22"/>
          <w:rtl/>
          <w:lang w:val="en-US" w:bidi="fa-IR"/>
        </w:rPr>
        <w:t>ی</w:t>
      </w:r>
      <w:r w:rsidRPr="0017431E">
        <w:rPr>
          <w:rFonts w:hint="eastAsia"/>
          <w:sz w:val="22"/>
          <w:rtl/>
          <w:lang w:val="en-US" w:bidi="fa-IR"/>
        </w:rPr>
        <w:t>کرد</w:t>
      </w:r>
      <w:r w:rsidRPr="0017431E">
        <w:rPr>
          <w:sz w:val="22"/>
          <w:rtl/>
          <w:lang w:val="en-US" w:bidi="fa-IR"/>
        </w:rPr>
        <w:t xml:space="preserve"> اجرا</w:t>
      </w:r>
      <w:r w:rsidRPr="0017431E">
        <w:rPr>
          <w:rFonts w:hint="cs"/>
          <w:sz w:val="22"/>
          <w:rtl/>
          <w:lang w:val="en-US" w:bidi="fa-IR"/>
        </w:rPr>
        <w:t>یی</w:t>
      </w:r>
      <w:r w:rsidRPr="0017431E">
        <w:rPr>
          <w:sz w:val="22"/>
          <w:rtl/>
          <w:lang w:val="en-US" w:bidi="fa-IR"/>
        </w:rPr>
        <w:t>: بخش</w:t>
      </w:r>
      <w:r w:rsidRPr="0017431E">
        <w:rPr>
          <w:rFonts w:hint="cs"/>
          <w:sz w:val="22"/>
          <w:rtl/>
          <w:lang w:val="en-US" w:bidi="fa-IR"/>
        </w:rPr>
        <w:t>ی</w:t>
      </w:r>
      <w:r w:rsidRPr="0017431E">
        <w:rPr>
          <w:sz w:val="22"/>
          <w:rtl/>
          <w:lang w:val="en-US" w:bidi="fa-IR"/>
        </w:rPr>
        <w:t xml:space="preserve"> از مقررات قانون به نقض حقوق، مسئول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اشخاص و ش</w:t>
      </w:r>
      <w:r w:rsidRPr="0017431E">
        <w:rPr>
          <w:rFonts w:hint="cs"/>
          <w:sz w:val="22"/>
          <w:rtl/>
          <w:lang w:val="en-US" w:bidi="fa-IR"/>
        </w:rPr>
        <w:t>ی</w:t>
      </w:r>
      <w:r w:rsidRPr="0017431E">
        <w:rPr>
          <w:rFonts w:hint="eastAsia"/>
          <w:sz w:val="22"/>
          <w:rtl/>
          <w:lang w:val="en-US" w:bidi="fa-IR"/>
        </w:rPr>
        <w:t>وه‌ها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دارنده حق اختصاص </w:t>
      </w:r>
      <w:r w:rsidRPr="0017431E">
        <w:rPr>
          <w:rFonts w:hint="cs"/>
          <w:sz w:val="22"/>
          <w:rtl/>
          <w:lang w:val="en-US" w:bidi="fa-IR"/>
        </w:rPr>
        <w:t>ی</w:t>
      </w:r>
      <w:r w:rsidRPr="0017431E">
        <w:rPr>
          <w:rFonts w:hint="eastAsia"/>
          <w:sz w:val="22"/>
          <w:rtl/>
          <w:lang w:val="en-US" w:bidi="fa-IR"/>
        </w:rPr>
        <w:t>افته</w:t>
      </w:r>
      <w:r w:rsidRPr="0017431E">
        <w:rPr>
          <w:sz w:val="22"/>
          <w:rtl/>
          <w:lang w:val="en-US" w:bidi="fa-IR"/>
        </w:rPr>
        <w:t xml:space="preserve"> است.</w:t>
      </w:r>
    </w:p>
    <w:p w14:paraId="38ADE6B6" w14:textId="77777777" w:rsidR="00655614" w:rsidRDefault="0017431E" w:rsidP="0017431E">
      <w:pPr>
        <w:pStyle w:val="BodyStyle"/>
        <w:rPr>
          <w:sz w:val="22"/>
          <w:rtl/>
          <w:lang w:val="en-US" w:bidi="fa-IR"/>
        </w:rPr>
      </w:pPr>
      <w:r w:rsidRPr="0017431E">
        <w:rPr>
          <w:sz w:val="22"/>
          <w:rtl/>
          <w:lang w:val="en-US" w:bidi="fa-IR"/>
        </w:rPr>
        <w:t>۳. نزد</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شدن به ادب</w:t>
      </w:r>
      <w:r w:rsidRPr="0017431E">
        <w:rPr>
          <w:rFonts w:hint="cs"/>
          <w:sz w:val="22"/>
          <w:rtl/>
          <w:lang w:val="en-US" w:bidi="fa-IR"/>
        </w:rPr>
        <w:t>ی</w:t>
      </w:r>
      <w:r w:rsidRPr="0017431E">
        <w:rPr>
          <w:rFonts w:hint="eastAsia"/>
          <w:sz w:val="22"/>
          <w:rtl/>
          <w:lang w:val="en-US" w:bidi="fa-IR"/>
        </w:rPr>
        <w:t>ات</w:t>
      </w:r>
      <w:r w:rsidRPr="0017431E">
        <w:rPr>
          <w:sz w:val="22"/>
          <w:rtl/>
          <w:lang w:val="en-US" w:bidi="fa-IR"/>
        </w:rPr>
        <w:t xml:space="preserve"> حقوق</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مفاه</w:t>
      </w:r>
      <w:r w:rsidRPr="0017431E">
        <w:rPr>
          <w:rFonts w:hint="cs"/>
          <w:sz w:val="22"/>
          <w:rtl/>
          <w:lang w:val="en-US" w:bidi="fa-IR"/>
        </w:rPr>
        <w:t>ی</w:t>
      </w:r>
      <w:r w:rsidRPr="0017431E">
        <w:rPr>
          <w:rFonts w:hint="eastAsia"/>
          <w:sz w:val="22"/>
          <w:rtl/>
          <w:lang w:val="en-US" w:bidi="fa-IR"/>
        </w:rPr>
        <w:t>م</w:t>
      </w:r>
      <w:r w:rsidRPr="0017431E">
        <w:rPr>
          <w:rFonts w:hint="cs"/>
          <w:sz w:val="22"/>
          <w:rtl/>
          <w:lang w:val="en-US" w:bidi="fa-IR"/>
        </w:rPr>
        <w:t>ی</w:t>
      </w:r>
      <w:r w:rsidRPr="0017431E">
        <w:rPr>
          <w:sz w:val="22"/>
          <w:rtl/>
          <w:lang w:val="en-US" w:bidi="fa-IR"/>
        </w:rPr>
        <w:t xml:space="preserve"> مانند اطلاعات افشانشده‌نشده، رقابت نامشروع و حقوق مرتبط با بهره‌بردار</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با ادب</w:t>
      </w:r>
      <w:r w:rsidRPr="0017431E">
        <w:rPr>
          <w:rFonts w:hint="cs"/>
          <w:sz w:val="22"/>
          <w:rtl/>
          <w:lang w:val="en-US" w:bidi="fa-IR"/>
        </w:rPr>
        <w:t>ی</w:t>
      </w:r>
      <w:r w:rsidRPr="0017431E">
        <w:rPr>
          <w:rFonts w:hint="eastAsia"/>
          <w:sz w:val="22"/>
          <w:rtl/>
          <w:lang w:val="en-US" w:bidi="fa-IR"/>
        </w:rPr>
        <w:t>ات</w:t>
      </w:r>
      <w:r w:rsidRPr="0017431E">
        <w:rPr>
          <w:sz w:val="22"/>
          <w:rtl/>
          <w:lang w:val="en-US" w:bidi="fa-IR"/>
        </w:rPr>
        <w:t xml:space="preserve"> اسناد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هم‌خوان</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rFonts w:hint="cs"/>
          <w:sz w:val="22"/>
          <w:rtl/>
          <w:lang w:val="en-US" w:bidi="fa-IR"/>
        </w:rPr>
        <w:t>ی</w:t>
      </w:r>
      <w:r w:rsidRPr="0017431E">
        <w:rPr>
          <w:sz w:val="22"/>
          <w:rtl/>
          <w:lang w:val="en-US" w:bidi="fa-IR"/>
        </w:rPr>
        <w:t xml:space="preserve"> دارند.</w:t>
      </w:r>
    </w:p>
    <w:p w14:paraId="673B49C4" w14:textId="0DE55AE8" w:rsidR="00655614" w:rsidRDefault="0017431E" w:rsidP="00655614">
      <w:pPr>
        <w:pStyle w:val="BodyStyle"/>
        <w:rPr>
          <w:sz w:val="22"/>
          <w:rtl/>
          <w:lang w:val="en-US" w:bidi="fa-IR"/>
        </w:rPr>
      </w:pPr>
      <w:r w:rsidRPr="0017431E">
        <w:rPr>
          <w:sz w:val="22"/>
          <w:rtl/>
          <w:lang w:val="en-US" w:bidi="fa-IR"/>
        </w:rPr>
        <w:t>۴. پاسخ به ن</w:t>
      </w:r>
      <w:r w:rsidRPr="0017431E">
        <w:rPr>
          <w:rFonts w:hint="cs"/>
          <w:sz w:val="22"/>
          <w:rtl/>
          <w:lang w:val="en-US" w:bidi="fa-IR"/>
        </w:rPr>
        <w:t>ی</w:t>
      </w:r>
      <w:r w:rsidRPr="0017431E">
        <w:rPr>
          <w:rFonts w:hint="eastAsia"/>
          <w:sz w:val="22"/>
          <w:rtl/>
          <w:lang w:val="en-US" w:bidi="fa-IR"/>
        </w:rPr>
        <w:t>ازها</w:t>
      </w:r>
      <w:r w:rsidRPr="0017431E">
        <w:rPr>
          <w:rFonts w:hint="cs"/>
          <w:sz w:val="22"/>
          <w:rtl/>
          <w:lang w:val="en-US" w:bidi="fa-IR"/>
        </w:rPr>
        <w:t>ی</w:t>
      </w:r>
      <w:r w:rsidRPr="0017431E">
        <w:rPr>
          <w:sz w:val="22"/>
          <w:rtl/>
          <w:lang w:val="en-US" w:bidi="fa-IR"/>
        </w:rPr>
        <w:t xml:space="preserve"> اقتصاد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اسرار تجار</w:t>
      </w:r>
      <w:r w:rsidRPr="0017431E">
        <w:rPr>
          <w:rFonts w:hint="cs"/>
          <w:sz w:val="22"/>
          <w:rtl/>
          <w:lang w:val="en-US" w:bidi="fa-IR"/>
        </w:rPr>
        <w:t>ی</w:t>
      </w:r>
      <w:r w:rsidRPr="0017431E">
        <w:rPr>
          <w:sz w:val="22"/>
          <w:rtl/>
          <w:lang w:val="en-US" w:bidi="fa-IR"/>
        </w:rPr>
        <w:t xml:space="preserve"> و اطلاعات فن</w:t>
      </w:r>
      <w:r w:rsidRPr="0017431E">
        <w:rPr>
          <w:rFonts w:hint="cs"/>
          <w:sz w:val="22"/>
          <w:rtl/>
          <w:lang w:val="en-US" w:bidi="fa-IR"/>
        </w:rPr>
        <w:t>ی</w:t>
      </w:r>
      <w:r w:rsidRPr="0017431E">
        <w:rPr>
          <w:sz w:val="22"/>
          <w:rtl/>
          <w:lang w:val="en-US" w:bidi="fa-IR"/>
        </w:rPr>
        <w:t xml:space="preserve"> محرمانه، برا</w:t>
      </w:r>
      <w:r w:rsidRPr="0017431E">
        <w:rPr>
          <w:rFonts w:hint="cs"/>
          <w:sz w:val="22"/>
          <w:rtl/>
          <w:lang w:val="en-US" w:bidi="fa-IR"/>
        </w:rPr>
        <w:t>ی</w:t>
      </w:r>
      <w:r w:rsidRPr="0017431E">
        <w:rPr>
          <w:sz w:val="22"/>
          <w:rtl/>
          <w:lang w:val="en-US" w:bidi="fa-IR"/>
        </w:rPr>
        <w:t xml:space="preserve"> شرکت‌ها</w:t>
      </w:r>
      <w:r w:rsidRPr="0017431E">
        <w:rPr>
          <w:rFonts w:hint="cs"/>
          <w:sz w:val="22"/>
          <w:rtl/>
          <w:lang w:val="en-US" w:bidi="fa-IR"/>
        </w:rPr>
        <w:t>یی</w:t>
      </w:r>
      <w:r w:rsidRPr="0017431E">
        <w:rPr>
          <w:sz w:val="22"/>
          <w:rtl/>
          <w:lang w:val="en-US" w:bidi="fa-IR"/>
        </w:rPr>
        <w:t xml:space="preserve"> که ارزش اقتصاد</w:t>
      </w:r>
      <w:r w:rsidRPr="0017431E">
        <w:rPr>
          <w:rFonts w:hint="cs"/>
          <w:sz w:val="22"/>
          <w:rtl/>
          <w:lang w:val="en-US" w:bidi="fa-IR"/>
        </w:rPr>
        <w:t>ی</w:t>
      </w:r>
      <w:r w:rsidRPr="0017431E">
        <w:rPr>
          <w:sz w:val="22"/>
          <w:rtl/>
          <w:lang w:val="en-US" w:bidi="fa-IR"/>
        </w:rPr>
        <w:t xml:space="preserve"> آن‌ها در دانش فن</w:t>
      </w:r>
      <w:r w:rsidRPr="0017431E">
        <w:rPr>
          <w:rFonts w:hint="cs"/>
          <w:sz w:val="22"/>
          <w:rtl/>
          <w:lang w:val="en-US" w:bidi="fa-IR"/>
        </w:rPr>
        <w:t>ی</w:t>
      </w:r>
      <w:r w:rsidRPr="0017431E">
        <w:rPr>
          <w:sz w:val="22"/>
          <w:rtl/>
          <w:lang w:val="en-US" w:bidi="fa-IR"/>
        </w:rPr>
        <w:t xml:space="preserve"> ثبت‌نشده، الگور</w:t>
      </w:r>
      <w:r w:rsidRPr="0017431E">
        <w:rPr>
          <w:rFonts w:hint="cs"/>
          <w:sz w:val="22"/>
          <w:rtl/>
          <w:lang w:val="en-US" w:bidi="fa-IR"/>
        </w:rPr>
        <w:t>ی</w:t>
      </w:r>
      <w:r w:rsidRPr="0017431E">
        <w:rPr>
          <w:rFonts w:hint="eastAsia"/>
          <w:sz w:val="22"/>
          <w:rtl/>
          <w:lang w:val="en-US" w:bidi="fa-IR"/>
        </w:rPr>
        <w:t>تم‌ها،</w:t>
      </w:r>
      <w:r w:rsidRPr="0017431E">
        <w:rPr>
          <w:sz w:val="22"/>
          <w:rtl/>
          <w:lang w:val="en-US" w:bidi="fa-IR"/>
        </w:rPr>
        <w:t xml:space="preserve"> فرمول‌ها و روش‌ها</w:t>
      </w:r>
      <w:r w:rsidRPr="0017431E">
        <w:rPr>
          <w:rFonts w:hint="cs"/>
          <w:sz w:val="22"/>
          <w:rtl/>
          <w:lang w:val="en-US" w:bidi="fa-IR"/>
        </w:rPr>
        <w:t>ی</w:t>
      </w:r>
      <w:r w:rsidRPr="0017431E">
        <w:rPr>
          <w:sz w:val="22"/>
          <w:rtl/>
          <w:lang w:val="en-US" w:bidi="fa-IR"/>
        </w:rPr>
        <w:t xml:space="preserve"> تول</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نهفته است،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بن</w:t>
      </w:r>
      <w:r w:rsidRPr="0017431E">
        <w:rPr>
          <w:rFonts w:hint="cs"/>
          <w:sz w:val="22"/>
          <w:rtl/>
          <w:lang w:val="en-US" w:bidi="fa-IR"/>
        </w:rPr>
        <w:t>ی</w:t>
      </w:r>
      <w:r w:rsidRPr="0017431E">
        <w:rPr>
          <w:rFonts w:hint="eastAsia"/>
          <w:sz w:val="22"/>
          <w:rtl/>
          <w:lang w:val="en-US" w:bidi="fa-IR"/>
        </w:rPr>
        <w:t>اد</w:t>
      </w:r>
      <w:r w:rsidRPr="0017431E">
        <w:rPr>
          <w:rFonts w:hint="cs"/>
          <w:sz w:val="22"/>
          <w:rtl/>
          <w:lang w:val="en-US" w:bidi="fa-IR"/>
        </w:rPr>
        <w:t>ی</w:t>
      </w:r>
      <w:r w:rsidRPr="0017431E">
        <w:rPr>
          <w:sz w:val="22"/>
          <w:rtl/>
          <w:lang w:val="en-US" w:bidi="fa-IR"/>
        </w:rPr>
        <w:t xml:space="preserve"> دارد.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&lt;EndNote&gt;&lt;Cite&gt;&lt;Author&gt;Moradi&lt;/Author&gt;&lt;Year&gt;2020&lt;/Year&gt;&lt;RecNum&gt;497544&lt;/RecNum&gt;&lt;DisplayText&gt;(Moradi, 2020)&lt;/DisplayText&gt;&lt;record&gt;&lt;rec-number&gt;497544&lt;/rec-number&gt;&lt;foreign-keys&gt;&lt;key app="EN" db-id="vswp5dpe0aazrbe2zwpvf5aa2wxexerfz2w9" timestamp</w:instrText>
      </w:r>
      <w:r w:rsidR="00655614">
        <w:rPr>
          <w:sz w:val="22"/>
          <w:rtl/>
          <w:lang w:val="en-US" w:bidi="fa-IR"/>
        </w:rPr>
        <w:instrText>="1786810326"&gt;497544&lt;/</w:instrText>
      </w:r>
      <w:r w:rsidR="00655614">
        <w:rPr>
          <w:sz w:val="22"/>
          <w:lang w:val="en-US" w:bidi="fa-IR"/>
        </w:rPr>
        <w:instrText>key&gt;&lt;/foreign-keys&gt;&lt;ref-type name="Journal Article"&gt;17&lt;/ref-type&gt;&lt;contributors&gt;&lt;authors&gt;&lt;author&gt;Moradi, Hassan&lt;/author&gt;&lt;/authors&gt;&lt;/contributors&gt;&lt;titles&gt;&lt;title&gt;Notes on Intellectual Property Rights and Developing Countries&lt;/title&gt;&lt;secondary-title&gt;Legal Perspectives&lt;/secondary-title&gt;&lt;/titles&gt;&lt;periodical&gt;&lt;full-title&gt;Legal Perspectives&lt;/full-title&gt;&lt;/periodical&gt;&lt;dates&gt;&lt;year&gt;2020&lt;/year&gt;&lt;/dates&gt;&lt;urls&gt;&lt;/urls&gt;&lt;/record&gt;&lt;/Cite&gt;&lt;/EndNote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9" w:tooltip="Moradi, 2020 #497544" w:history="1">
        <w:r w:rsidR="00655614" w:rsidRPr="00655614">
          <w:rPr>
            <w:rStyle w:val="Hyperlink"/>
            <w:rFonts w:eastAsia="Times New Roman" w:cs="Times New Roman"/>
            <w:szCs w:val="20"/>
          </w:rPr>
          <w:t>Moradi, 2020</w:t>
        </w:r>
      </w:hyperlink>
      <w:r w:rsidR="00655614">
        <w:rPr>
          <w:noProof/>
          <w:sz w:val="22"/>
          <w:rtl/>
          <w:lang w:val="en-US" w:bidi="fa-IR"/>
        </w:rPr>
        <w:t>)</w:t>
      </w:r>
      <w:r w:rsidR="00655614">
        <w:rPr>
          <w:sz w:val="22"/>
          <w:rtl/>
          <w:lang w:val="en-US" w:bidi="fa-IR"/>
        </w:rPr>
        <w:fldChar w:fldCharType="end"/>
      </w:r>
    </w:p>
    <w:p w14:paraId="08F60189" w14:textId="77777777" w:rsidR="00655614" w:rsidRDefault="0017431E" w:rsidP="0017431E">
      <w:pPr>
        <w:pStyle w:val="BodyStyle"/>
        <w:rPr>
          <w:sz w:val="22"/>
          <w:rtl/>
          <w:lang w:val="en-US" w:bidi="fa-IR"/>
        </w:rPr>
      </w:pPr>
      <w:r w:rsidRPr="0017431E">
        <w:rPr>
          <w:rFonts w:hint="eastAsia"/>
          <w:sz w:val="22"/>
          <w:rtl/>
          <w:lang w:val="en-US" w:bidi="fa-IR"/>
        </w:rPr>
        <w:t>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را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به‌تنها</w:t>
      </w:r>
      <w:r w:rsidRPr="0017431E">
        <w:rPr>
          <w:rFonts w:hint="cs"/>
          <w:sz w:val="22"/>
          <w:rtl/>
          <w:lang w:val="en-US" w:bidi="fa-IR"/>
        </w:rPr>
        <w:t>یی</w:t>
      </w:r>
      <w:r w:rsidRPr="0017431E">
        <w:rPr>
          <w:sz w:val="22"/>
          <w:rtl/>
          <w:lang w:val="en-US" w:bidi="fa-IR"/>
        </w:rPr>
        <w:t xml:space="preserve"> معادل انطباق کامل نظام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دانست.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علاوه بر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حق مؤلف و حقوق مرتبط، سازوکارها</w:t>
      </w:r>
      <w:r w:rsidRPr="0017431E">
        <w:rPr>
          <w:rFonts w:hint="cs"/>
          <w:sz w:val="22"/>
          <w:rtl/>
          <w:lang w:val="en-US" w:bidi="fa-IR"/>
        </w:rPr>
        <w:t>ی</w:t>
      </w:r>
      <w:r w:rsidRPr="0017431E">
        <w:rPr>
          <w:sz w:val="22"/>
          <w:rtl/>
          <w:lang w:val="en-US" w:bidi="fa-IR"/>
        </w:rPr>
        <w:t xml:space="preserve"> اجرا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مرز</w:t>
      </w:r>
      <w:r w:rsidRPr="0017431E">
        <w:rPr>
          <w:rFonts w:hint="cs"/>
          <w:sz w:val="22"/>
          <w:rtl/>
          <w:lang w:val="en-US" w:bidi="fa-IR"/>
        </w:rPr>
        <w:t>ی</w:t>
      </w:r>
      <w:r w:rsidRPr="0017431E">
        <w:rPr>
          <w:sz w:val="22"/>
          <w:rtl/>
          <w:lang w:val="en-US" w:bidi="fa-IR"/>
        </w:rPr>
        <w:t xml:space="preserve"> و اقدامات موقت را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پوشش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نها</w:t>
      </w:r>
      <w:r w:rsidRPr="0017431E">
        <w:rPr>
          <w:rFonts w:hint="cs"/>
          <w:sz w:val="22"/>
          <w:rtl/>
          <w:lang w:val="en-US" w:bidi="fa-IR"/>
        </w:rPr>
        <w:t>یی</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مجموعه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و ظرف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نهادها</w:t>
      </w:r>
      <w:r w:rsidRPr="0017431E">
        <w:rPr>
          <w:rFonts w:hint="cs"/>
          <w:sz w:val="22"/>
          <w:rtl/>
          <w:lang w:val="en-US" w:bidi="fa-IR"/>
        </w:rPr>
        <w:t>ی</w:t>
      </w:r>
      <w:r w:rsidRPr="0017431E">
        <w:rPr>
          <w:sz w:val="22"/>
          <w:rtl/>
          <w:lang w:val="en-US" w:bidi="fa-IR"/>
        </w:rPr>
        <w:t xml:space="preserve"> اجرا</w:t>
      </w:r>
      <w:r w:rsidRPr="0017431E">
        <w:rPr>
          <w:rFonts w:hint="cs"/>
          <w:sz w:val="22"/>
          <w:rtl/>
          <w:lang w:val="en-US" w:bidi="fa-IR"/>
        </w:rPr>
        <w:t>یی</w:t>
      </w:r>
      <w:r w:rsidRPr="0017431E">
        <w:rPr>
          <w:sz w:val="22"/>
          <w:rtl/>
          <w:lang w:val="en-US" w:bidi="fa-IR"/>
        </w:rPr>
        <w:t xml:space="preserve"> و قضا</w:t>
      </w:r>
      <w:r w:rsidRPr="0017431E">
        <w:rPr>
          <w:rFonts w:hint="cs"/>
          <w:sz w:val="22"/>
          <w:rtl/>
          <w:lang w:val="en-US" w:bidi="fa-IR"/>
        </w:rPr>
        <w:t>یی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را دربرگ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w:t>
      </w:r>
    </w:p>
    <w:p w14:paraId="4AF6E442" w14:textId="6A2500C3" w:rsidR="00655614" w:rsidRPr="00F23095" w:rsidRDefault="0017431E" w:rsidP="0017431E">
      <w:pPr>
        <w:pStyle w:val="BodyStyle"/>
        <w:rPr>
          <w:b/>
          <w:bCs/>
          <w:sz w:val="22"/>
          <w:rtl/>
          <w:lang w:val="en-US" w:bidi="fa-IR"/>
        </w:rPr>
      </w:pPr>
      <w:r w:rsidRPr="00F23095">
        <w:rPr>
          <w:b/>
          <w:bCs/>
          <w:sz w:val="22"/>
          <w:rtl/>
          <w:lang w:val="en-US" w:bidi="fa-IR"/>
        </w:rPr>
        <w:t>بررس</w:t>
      </w:r>
      <w:r w:rsidRPr="00F23095">
        <w:rPr>
          <w:rFonts w:hint="cs"/>
          <w:b/>
          <w:bCs/>
          <w:sz w:val="22"/>
          <w:rtl/>
          <w:lang w:val="en-US" w:bidi="fa-IR"/>
        </w:rPr>
        <w:t>ی</w:t>
      </w:r>
      <w:r w:rsidRPr="00F23095">
        <w:rPr>
          <w:b/>
          <w:bCs/>
          <w:sz w:val="22"/>
          <w:rtl/>
          <w:lang w:val="en-US" w:bidi="fa-IR"/>
        </w:rPr>
        <w:t xml:space="preserve"> انطباق قانون حما</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از مالک</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صنعت</w:t>
      </w:r>
      <w:r w:rsidRPr="00F23095">
        <w:rPr>
          <w:rFonts w:hint="cs"/>
          <w:b/>
          <w:bCs/>
          <w:sz w:val="22"/>
          <w:rtl/>
          <w:lang w:val="en-US" w:bidi="fa-IR"/>
        </w:rPr>
        <w:t>ی</w:t>
      </w:r>
      <w:r w:rsidRPr="00F23095">
        <w:rPr>
          <w:b/>
          <w:bCs/>
          <w:sz w:val="22"/>
          <w:rtl/>
          <w:lang w:val="en-US" w:bidi="fa-IR"/>
        </w:rPr>
        <w:t xml:space="preserve"> ۱۴۰۳ با تر</w:t>
      </w:r>
      <w:r w:rsidRPr="00F23095">
        <w:rPr>
          <w:rFonts w:hint="cs"/>
          <w:b/>
          <w:bCs/>
          <w:sz w:val="22"/>
          <w:rtl/>
          <w:lang w:val="en-US" w:bidi="fa-IR"/>
        </w:rPr>
        <w:t>ی</w:t>
      </w:r>
      <w:r w:rsidRPr="00F23095">
        <w:rPr>
          <w:rFonts w:hint="eastAsia"/>
          <w:b/>
          <w:bCs/>
          <w:sz w:val="22"/>
          <w:rtl/>
          <w:lang w:val="en-US" w:bidi="fa-IR"/>
        </w:rPr>
        <w:t>پس</w:t>
      </w:r>
    </w:p>
    <w:p w14:paraId="10EBEDA0" w14:textId="289B2A49" w:rsidR="00655614" w:rsidRPr="00F23095" w:rsidRDefault="0017431E" w:rsidP="0017431E">
      <w:pPr>
        <w:pStyle w:val="BodyStyle"/>
        <w:rPr>
          <w:b/>
          <w:bCs/>
          <w:sz w:val="22"/>
          <w:rtl/>
          <w:lang w:val="en-US" w:bidi="fa-IR"/>
        </w:rPr>
      </w:pPr>
      <w:r w:rsidRPr="00F23095">
        <w:rPr>
          <w:b/>
          <w:bCs/>
          <w:sz w:val="22"/>
          <w:rtl/>
          <w:lang w:val="en-US" w:bidi="fa-IR"/>
        </w:rPr>
        <w:t>اختراعات</w:t>
      </w:r>
    </w:p>
    <w:p w14:paraId="36577138" w14:textId="63B1FD25" w:rsidR="00655614" w:rsidRPr="00F23095" w:rsidRDefault="0017431E" w:rsidP="0017431E">
      <w:pPr>
        <w:pStyle w:val="BodyStyle"/>
        <w:rPr>
          <w:b/>
          <w:bCs/>
          <w:sz w:val="22"/>
          <w:rtl/>
          <w:lang w:val="en-US" w:bidi="fa-IR"/>
        </w:rPr>
      </w:pPr>
      <w:r w:rsidRPr="00F23095">
        <w:rPr>
          <w:b/>
          <w:bCs/>
          <w:sz w:val="22"/>
          <w:rtl/>
          <w:lang w:val="en-US" w:bidi="fa-IR"/>
        </w:rPr>
        <w:t>شرا</w:t>
      </w:r>
      <w:r w:rsidRPr="00F23095">
        <w:rPr>
          <w:rFonts w:hint="cs"/>
          <w:b/>
          <w:bCs/>
          <w:sz w:val="22"/>
          <w:rtl/>
          <w:lang w:val="en-US" w:bidi="fa-IR"/>
        </w:rPr>
        <w:t>ی</w:t>
      </w:r>
      <w:r w:rsidRPr="00F23095">
        <w:rPr>
          <w:rFonts w:hint="eastAsia"/>
          <w:b/>
          <w:bCs/>
          <w:sz w:val="22"/>
          <w:rtl/>
          <w:lang w:val="en-US" w:bidi="fa-IR"/>
        </w:rPr>
        <w:t>ط</w:t>
      </w:r>
      <w:r w:rsidRPr="00F23095">
        <w:rPr>
          <w:b/>
          <w:bCs/>
          <w:sz w:val="22"/>
          <w:rtl/>
          <w:lang w:val="en-US" w:bidi="fa-IR"/>
        </w:rPr>
        <w:t xml:space="preserve"> ماهو</w:t>
      </w:r>
      <w:r w:rsidRPr="00F23095">
        <w:rPr>
          <w:rFonts w:hint="cs"/>
          <w:b/>
          <w:bCs/>
          <w:sz w:val="22"/>
          <w:rtl/>
          <w:lang w:val="en-US" w:bidi="fa-IR"/>
        </w:rPr>
        <w:t>ی</w:t>
      </w:r>
      <w:r w:rsidRPr="00F23095">
        <w:rPr>
          <w:b/>
          <w:bCs/>
          <w:sz w:val="22"/>
          <w:rtl/>
          <w:lang w:val="en-US" w:bidi="fa-IR"/>
        </w:rPr>
        <w:t xml:space="preserve"> حما</w:t>
      </w:r>
      <w:r w:rsidRPr="00F23095">
        <w:rPr>
          <w:rFonts w:hint="cs"/>
          <w:b/>
          <w:bCs/>
          <w:sz w:val="22"/>
          <w:rtl/>
          <w:lang w:val="en-US" w:bidi="fa-IR"/>
        </w:rPr>
        <w:t>ی</w:t>
      </w:r>
      <w:r w:rsidRPr="00F23095">
        <w:rPr>
          <w:rFonts w:hint="eastAsia"/>
          <w:b/>
          <w:bCs/>
          <w:sz w:val="22"/>
          <w:rtl/>
          <w:lang w:val="en-US" w:bidi="fa-IR"/>
        </w:rPr>
        <w:t>ت</w:t>
      </w:r>
    </w:p>
    <w:p w14:paraId="1DB5C28C" w14:textId="77777777" w:rsidR="00655614" w:rsidRDefault="0017431E" w:rsidP="0017431E">
      <w:pPr>
        <w:pStyle w:val="BodyStyle"/>
        <w:rPr>
          <w:sz w:val="22"/>
          <w:rtl/>
          <w:lang w:val="en-US" w:bidi="fa-IR"/>
        </w:rPr>
      </w:pPr>
      <w:r w:rsidRPr="0017431E">
        <w:rPr>
          <w:rFonts w:hint="eastAsia"/>
          <w:sz w:val="22"/>
          <w:rtl/>
          <w:lang w:val="en-US" w:bidi="fa-IR"/>
        </w:rPr>
        <w:t>ماده</w:t>
      </w:r>
      <w:r w:rsidRPr="0017431E">
        <w:rPr>
          <w:sz w:val="22"/>
          <w:rtl/>
          <w:lang w:val="en-US" w:bidi="fa-IR"/>
        </w:rPr>
        <w:t xml:space="preserve"> ۲۷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مقرر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که اختراعات، اعم از محصول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فرا</w:t>
      </w:r>
      <w:r w:rsidRPr="0017431E">
        <w:rPr>
          <w:rFonts w:hint="cs"/>
          <w:sz w:val="22"/>
          <w:rtl/>
          <w:lang w:val="en-US" w:bidi="fa-IR"/>
        </w:rPr>
        <w:t>ی</w:t>
      </w:r>
      <w:r w:rsidRPr="0017431E">
        <w:rPr>
          <w:rFonts w:hint="eastAsia"/>
          <w:sz w:val="22"/>
          <w:rtl/>
          <w:lang w:val="en-US" w:bidi="fa-IR"/>
        </w:rPr>
        <w:t>ند،</w:t>
      </w:r>
      <w:r w:rsidRPr="0017431E">
        <w:rPr>
          <w:sz w:val="22"/>
          <w:rtl/>
          <w:lang w:val="en-US" w:bidi="fa-IR"/>
        </w:rPr>
        <w:t xml:space="preserve"> در همه زم</w:t>
      </w:r>
      <w:r w:rsidRPr="0017431E">
        <w:rPr>
          <w:rFonts w:hint="cs"/>
          <w:sz w:val="22"/>
          <w:rtl/>
          <w:lang w:val="en-US" w:bidi="fa-IR"/>
        </w:rPr>
        <w:t>ی</w:t>
      </w:r>
      <w:r w:rsidRPr="0017431E">
        <w:rPr>
          <w:rFonts w:hint="eastAsia"/>
          <w:sz w:val="22"/>
          <w:rtl/>
          <w:lang w:val="en-US" w:bidi="fa-IR"/>
        </w:rPr>
        <w:t>نه‌ها</w:t>
      </w:r>
      <w:r w:rsidRPr="0017431E">
        <w:rPr>
          <w:rFonts w:hint="cs"/>
          <w:sz w:val="22"/>
          <w:rtl/>
          <w:lang w:val="en-US" w:bidi="fa-IR"/>
        </w:rPr>
        <w:t>ی</w:t>
      </w:r>
      <w:r w:rsidRPr="0017431E">
        <w:rPr>
          <w:sz w:val="22"/>
          <w:rtl/>
          <w:lang w:val="en-US" w:bidi="fa-IR"/>
        </w:rPr>
        <w:t xml:space="preserve">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مشروط بر آنکه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باشند، متضمن گام ابتکار</w:t>
      </w:r>
      <w:r w:rsidRPr="0017431E">
        <w:rPr>
          <w:rFonts w:hint="cs"/>
          <w:sz w:val="22"/>
          <w:rtl/>
          <w:lang w:val="en-US" w:bidi="fa-IR"/>
        </w:rPr>
        <w:t>ی</w:t>
      </w:r>
      <w:r w:rsidRPr="0017431E">
        <w:rPr>
          <w:sz w:val="22"/>
          <w:rtl/>
          <w:lang w:val="en-US" w:bidi="fa-IR"/>
        </w:rPr>
        <w:t xml:space="preserve"> باشند و قابل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کاربرد صنعت</w:t>
      </w:r>
      <w:r w:rsidRPr="0017431E">
        <w:rPr>
          <w:rFonts w:hint="cs"/>
          <w:sz w:val="22"/>
          <w:rtl/>
          <w:lang w:val="en-US" w:bidi="fa-IR"/>
        </w:rPr>
        <w:t>ی</w:t>
      </w:r>
      <w:r w:rsidRPr="0017431E">
        <w:rPr>
          <w:sz w:val="22"/>
          <w:rtl/>
          <w:lang w:val="en-US" w:bidi="fa-IR"/>
        </w:rPr>
        <w:t xml:space="preserve"> داشته باشند، قابل حما</w:t>
      </w:r>
      <w:r w:rsidRPr="0017431E">
        <w:rPr>
          <w:rFonts w:hint="cs"/>
          <w:sz w:val="22"/>
          <w:rtl/>
          <w:lang w:val="en-US" w:bidi="fa-IR"/>
        </w:rPr>
        <w:t>ی</w:t>
      </w:r>
      <w:r w:rsidRPr="0017431E">
        <w:rPr>
          <w:rFonts w:hint="eastAsia"/>
          <w:sz w:val="22"/>
          <w:rtl/>
          <w:lang w:val="en-US" w:bidi="fa-IR"/>
        </w:rPr>
        <w:t>ت‌اند</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ماده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مقررات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در حوزه اختراعات است؛ ز</w:t>
      </w:r>
      <w:r w:rsidRPr="0017431E">
        <w:rPr>
          <w:rFonts w:hint="cs"/>
          <w:sz w:val="22"/>
          <w:rtl/>
          <w:lang w:val="en-US" w:bidi="fa-IR"/>
        </w:rPr>
        <w:t>ی</w:t>
      </w:r>
      <w:r w:rsidRPr="0017431E">
        <w:rPr>
          <w:rFonts w:hint="eastAsia"/>
          <w:sz w:val="22"/>
          <w:rtl/>
          <w:lang w:val="en-US" w:bidi="fa-IR"/>
        </w:rPr>
        <w:t>را</w:t>
      </w:r>
      <w:r w:rsidRPr="0017431E">
        <w:rPr>
          <w:sz w:val="22"/>
          <w:rtl/>
          <w:lang w:val="en-US" w:bidi="fa-IR"/>
        </w:rPr>
        <w:t xml:space="preserve"> اص</w:t>
      </w:r>
      <w:r w:rsidRPr="0017431E">
        <w:rPr>
          <w:rFonts w:hint="eastAsia"/>
          <w:sz w:val="22"/>
          <w:rtl/>
          <w:lang w:val="en-US" w:bidi="fa-IR"/>
        </w:rPr>
        <w:t>ل</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فناورانه گسترده را پذ</w:t>
      </w:r>
      <w:r w:rsidRPr="0017431E">
        <w:rPr>
          <w:rFonts w:hint="cs"/>
          <w:sz w:val="22"/>
          <w:rtl/>
          <w:lang w:val="en-US" w:bidi="fa-IR"/>
        </w:rPr>
        <w:t>ی</w:t>
      </w:r>
      <w:r w:rsidRPr="0017431E">
        <w:rPr>
          <w:rFonts w:hint="eastAsia"/>
          <w:sz w:val="22"/>
          <w:rtl/>
          <w:lang w:val="en-US" w:bidi="fa-IR"/>
        </w:rPr>
        <w:t>رفته</w:t>
      </w:r>
      <w:r w:rsidRPr="0017431E">
        <w:rPr>
          <w:sz w:val="22"/>
          <w:rtl/>
          <w:lang w:val="en-US" w:bidi="fa-IR"/>
        </w:rPr>
        <w:t xml:space="preserve"> و تنها استثنائات مشخص</w:t>
      </w:r>
      <w:r w:rsidRPr="0017431E">
        <w:rPr>
          <w:rFonts w:hint="cs"/>
          <w:sz w:val="22"/>
          <w:rtl/>
          <w:lang w:val="en-US" w:bidi="fa-IR"/>
        </w:rPr>
        <w:t>ی</w:t>
      </w:r>
      <w:r w:rsidRPr="0017431E">
        <w:rPr>
          <w:sz w:val="22"/>
          <w:rtl/>
          <w:lang w:val="en-US" w:bidi="fa-IR"/>
        </w:rPr>
        <w:t xml:space="preserve"> را برا</w:t>
      </w:r>
      <w:r w:rsidRPr="0017431E">
        <w:rPr>
          <w:rFonts w:hint="cs"/>
          <w:sz w:val="22"/>
          <w:rtl/>
          <w:lang w:val="en-US" w:bidi="fa-IR"/>
        </w:rPr>
        <w:t>ی</w:t>
      </w:r>
      <w:r w:rsidRPr="0017431E">
        <w:rPr>
          <w:sz w:val="22"/>
          <w:rtl/>
          <w:lang w:val="en-US" w:bidi="fa-IR"/>
        </w:rPr>
        <w:t xml:space="preserve"> آن مقرر کرده است.</w:t>
      </w:r>
    </w:p>
    <w:p w14:paraId="39556EB0" w14:textId="77777777" w:rsidR="00655614" w:rsidRDefault="0017431E" w:rsidP="0017431E">
      <w:pPr>
        <w:pStyle w:val="BodyStyle"/>
        <w:rPr>
          <w:sz w:val="22"/>
          <w:rtl/>
          <w:lang w:val="en-US" w:bidi="fa-IR"/>
        </w:rPr>
      </w:pPr>
      <w:r w:rsidRPr="0017431E">
        <w:rPr>
          <w:rFonts w:hint="eastAsia"/>
          <w:sz w:val="22"/>
          <w:rtl/>
          <w:lang w:val="en-US" w:bidi="fa-IR"/>
        </w:rPr>
        <w:t>قانون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ارها</w:t>
      </w:r>
      <w:r w:rsidRPr="0017431E">
        <w:rPr>
          <w:rFonts w:hint="cs"/>
          <w:sz w:val="22"/>
          <w:rtl/>
          <w:lang w:val="en-US" w:bidi="fa-IR"/>
        </w:rPr>
        <w:t>یی</w:t>
      </w:r>
      <w:r w:rsidRPr="0017431E">
        <w:rPr>
          <w:sz w:val="22"/>
          <w:rtl/>
          <w:lang w:val="en-US" w:bidi="fa-IR"/>
        </w:rPr>
        <w:t xml:space="preserve"> مانند تازگ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گام ابتکار</w:t>
      </w:r>
      <w:r w:rsidRPr="0017431E">
        <w:rPr>
          <w:rFonts w:hint="cs"/>
          <w:sz w:val="22"/>
          <w:rtl/>
          <w:lang w:val="en-US" w:bidi="fa-IR"/>
        </w:rPr>
        <w:t>ی</w:t>
      </w:r>
      <w:r w:rsidRPr="0017431E">
        <w:rPr>
          <w:sz w:val="22"/>
          <w:rtl/>
          <w:lang w:val="en-US" w:bidi="fa-IR"/>
        </w:rPr>
        <w:t xml:space="preserve"> و کاربرد صنعت</w:t>
      </w:r>
      <w:r w:rsidRPr="0017431E">
        <w:rPr>
          <w:rFonts w:hint="cs"/>
          <w:sz w:val="22"/>
          <w:rtl/>
          <w:lang w:val="en-US" w:bidi="fa-IR"/>
        </w:rPr>
        <w:t>ی</w:t>
      </w:r>
      <w:r w:rsidRPr="0017431E">
        <w:rPr>
          <w:sz w:val="22"/>
          <w:rtl/>
          <w:lang w:val="en-US" w:bidi="fa-IR"/>
        </w:rPr>
        <w:t xml:space="preserve"> را مبنا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اختراع قرار داده است. از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جهت،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ساختار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و ماده ۲۷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نوع</w:t>
      </w:r>
      <w:r w:rsidRPr="0017431E">
        <w:rPr>
          <w:rFonts w:hint="cs"/>
          <w:sz w:val="22"/>
          <w:rtl/>
          <w:lang w:val="en-US" w:bidi="fa-IR"/>
        </w:rPr>
        <w:t>ی</w:t>
      </w:r>
      <w:r w:rsidRPr="0017431E">
        <w:rPr>
          <w:sz w:val="22"/>
          <w:rtl/>
          <w:lang w:val="en-US" w:bidi="fa-IR"/>
        </w:rPr>
        <w:t xml:space="preserve"> همگرا</w:t>
      </w:r>
      <w:r w:rsidRPr="0017431E">
        <w:rPr>
          <w:rFonts w:hint="cs"/>
          <w:sz w:val="22"/>
          <w:rtl/>
          <w:lang w:val="en-US" w:bidi="fa-IR"/>
        </w:rPr>
        <w:t>یی</w:t>
      </w:r>
      <w:r w:rsidRPr="0017431E">
        <w:rPr>
          <w:sz w:val="22"/>
          <w:rtl/>
          <w:lang w:val="en-US" w:bidi="fa-IR"/>
        </w:rPr>
        <w:t xml:space="preserve"> ماهو</w:t>
      </w:r>
      <w:r w:rsidRPr="0017431E">
        <w:rPr>
          <w:rFonts w:hint="cs"/>
          <w:sz w:val="22"/>
          <w:rtl/>
          <w:lang w:val="en-US" w:bidi="fa-IR"/>
        </w:rPr>
        <w:t>ی</w:t>
      </w:r>
      <w:r w:rsidRPr="0017431E">
        <w:rPr>
          <w:sz w:val="22"/>
          <w:rtl/>
          <w:lang w:val="en-US" w:bidi="fa-IR"/>
        </w:rPr>
        <w:t xml:space="preserve"> وجود دارد.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بررس</w:t>
      </w:r>
      <w:r w:rsidRPr="0017431E">
        <w:rPr>
          <w:rFonts w:hint="cs"/>
          <w:sz w:val="22"/>
          <w:rtl/>
          <w:lang w:val="en-US" w:bidi="fa-IR"/>
        </w:rPr>
        <w:t>ی</w:t>
      </w:r>
      <w:r w:rsidRPr="0017431E">
        <w:rPr>
          <w:sz w:val="22"/>
          <w:rtl/>
          <w:lang w:val="en-US" w:bidi="fa-IR"/>
        </w:rPr>
        <w:t xml:space="preserve"> انطباق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به موضوعات </w:t>
      </w:r>
      <w:r w:rsidRPr="0017431E">
        <w:rPr>
          <w:sz w:val="22"/>
          <w:rtl/>
          <w:lang w:val="en-US" w:bidi="fa-IR"/>
        </w:rPr>
        <w:lastRenderedPageBreak/>
        <w:t>د</w:t>
      </w:r>
      <w:r w:rsidRPr="0017431E">
        <w:rPr>
          <w:rFonts w:hint="cs"/>
          <w:sz w:val="22"/>
          <w:rtl/>
          <w:lang w:val="en-US" w:bidi="fa-IR"/>
        </w:rPr>
        <w:t>ی</w:t>
      </w:r>
      <w:r w:rsidRPr="0017431E">
        <w:rPr>
          <w:rFonts w:hint="eastAsia"/>
          <w:sz w:val="22"/>
          <w:rtl/>
          <w:lang w:val="en-US" w:bidi="fa-IR"/>
        </w:rPr>
        <w:t>گر</w:t>
      </w:r>
      <w:r w:rsidRPr="0017431E">
        <w:rPr>
          <w:rFonts w:hint="cs"/>
          <w:sz w:val="22"/>
          <w:rtl/>
          <w:lang w:val="en-US" w:bidi="fa-IR"/>
        </w:rPr>
        <w:t>ی</w:t>
      </w:r>
      <w:r w:rsidRPr="0017431E">
        <w:rPr>
          <w:sz w:val="22"/>
          <w:rtl/>
          <w:lang w:val="en-US" w:bidi="fa-IR"/>
        </w:rPr>
        <w:t xml:space="preserve"> م</w:t>
      </w:r>
      <w:r w:rsidRPr="0017431E">
        <w:rPr>
          <w:rFonts w:hint="eastAsia"/>
          <w:sz w:val="22"/>
          <w:rtl/>
          <w:lang w:val="en-US" w:bidi="fa-IR"/>
        </w:rPr>
        <w:t>انند</w:t>
      </w:r>
      <w:r w:rsidRPr="0017431E">
        <w:rPr>
          <w:sz w:val="22"/>
          <w:rtl/>
          <w:lang w:val="en-US" w:bidi="fa-IR"/>
        </w:rPr>
        <w:t xml:space="preserve"> قلمرو استثنائات، نحوه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گام ابتکار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اختراعات ز</w:t>
      </w:r>
      <w:r w:rsidRPr="0017431E">
        <w:rPr>
          <w:rFonts w:hint="cs"/>
          <w:sz w:val="22"/>
          <w:rtl/>
          <w:lang w:val="en-US" w:bidi="fa-IR"/>
        </w:rPr>
        <w:t>ی</w:t>
      </w:r>
      <w:r w:rsidRPr="0017431E">
        <w:rPr>
          <w:rFonts w:hint="eastAsia"/>
          <w:sz w:val="22"/>
          <w:rtl/>
          <w:lang w:val="en-US" w:bidi="fa-IR"/>
        </w:rPr>
        <w:t>ست‌فناورانه،</w:t>
      </w:r>
      <w:r w:rsidRPr="0017431E">
        <w:rPr>
          <w:sz w:val="22"/>
          <w:rtl/>
          <w:lang w:val="en-US" w:bidi="fa-IR"/>
        </w:rPr>
        <w:t xml:space="preserve"> روش‌ها</w:t>
      </w:r>
      <w:r w:rsidRPr="0017431E">
        <w:rPr>
          <w:rFonts w:hint="cs"/>
          <w:sz w:val="22"/>
          <w:rtl/>
          <w:lang w:val="en-US" w:bidi="fa-IR"/>
        </w:rPr>
        <w:t>ی</w:t>
      </w:r>
      <w:r w:rsidRPr="0017431E">
        <w:rPr>
          <w:sz w:val="22"/>
          <w:rtl/>
          <w:lang w:val="en-US" w:bidi="fa-IR"/>
        </w:rPr>
        <w:t xml:space="preserve"> تشخ</w:t>
      </w:r>
      <w:r w:rsidRPr="0017431E">
        <w:rPr>
          <w:rFonts w:hint="cs"/>
          <w:sz w:val="22"/>
          <w:rtl/>
          <w:lang w:val="en-US" w:bidi="fa-IR"/>
        </w:rPr>
        <w:t>ی</w:t>
      </w:r>
      <w:r w:rsidRPr="0017431E">
        <w:rPr>
          <w:rFonts w:hint="eastAsia"/>
          <w:sz w:val="22"/>
          <w:rtl/>
          <w:lang w:val="en-US" w:bidi="fa-IR"/>
        </w:rPr>
        <w:t>ص</w:t>
      </w:r>
      <w:r w:rsidRPr="0017431E">
        <w:rPr>
          <w:rFonts w:hint="cs"/>
          <w:sz w:val="22"/>
          <w:rtl/>
          <w:lang w:val="en-US" w:bidi="fa-IR"/>
        </w:rPr>
        <w:t>ی</w:t>
      </w:r>
      <w:r w:rsidRPr="0017431E">
        <w:rPr>
          <w:sz w:val="22"/>
          <w:rtl/>
          <w:lang w:val="en-US" w:bidi="fa-IR"/>
        </w:rPr>
        <w:t xml:space="preserve"> و درمان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اختراعات مرتبط با نرم‌افزار و مع</w:t>
      </w:r>
      <w:r w:rsidRPr="0017431E">
        <w:rPr>
          <w:rFonts w:hint="cs"/>
          <w:sz w:val="22"/>
          <w:rtl/>
          <w:lang w:val="en-US" w:bidi="fa-IR"/>
        </w:rPr>
        <w:t>ی</w:t>
      </w:r>
      <w:r w:rsidRPr="0017431E">
        <w:rPr>
          <w:rFonts w:hint="eastAsia"/>
          <w:sz w:val="22"/>
          <w:rtl/>
          <w:lang w:val="en-US" w:bidi="fa-IR"/>
        </w:rPr>
        <w:t>ارها</w:t>
      </w:r>
      <w:r w:rsidRPr="0017431E">
        <w:rPr>
          <w:rFonts w:hint="cs"/>
          <w:sz w:val="22"/>
          <w:rtl/>
          <w:lang w:val="en-US" w:bidi="fa-IR"/>
        </w:rPr>
        <w:t>ی</w:t>
      </w:r>
      <w:r w:rsidRPr="0017431E">
        <w:rPr>
          <w:sz w:val="22"/>
          <w:rtl/>
          <w:lang w:val="en-US" w:bidi="fa-IR"/>
        </w:rPr>
        <w:t xml:space="preserve"> افشا</w:t>
      </w:r>
      <w:r w:rsidRPr="0017431E">
        <w:rPr>
          <w:rFonts w:hint="cs"/>
          <w:sz w:val="22"/>
          <w:rtl/>
          <w:lang w:val="en-US" w:bidi="fa-IR"/>
        </w:rPr>
        <w:t>ی</w:t>
      </w:r>
      <w:r w:rsidRPr="0017431E">
        <w:rPr>
          <w:sz w:val="22"/>
          <w:rtl/>
          <w:lang w:val="en-US" w:bidi="fa-IR"/>
        </w:rPr>
        <w:t xml:space="preserve"> کاف</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تسر</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ابد</w:t>
      </w:r>
      <w:r w:rsidRPr="0017431E">
        <w:rPr>
          <w:sz w:val="22"/>
          <w:rtl/>
          <w:lang w:val="en-US" w:bidi="fa-IR"/>
        </w:rPr>
        <w:t>.</w:t>
      </w:r>
    </w:p>
    <w:p w14:paraId="7426AB95" w14:textId="69A62880" w:rsidR="00655614" w:rsidRDefault="0017431E" w:rsidP="00655614">
      <w:pPr>
        <w:pStyle w:val="BodyStyle"/>
        <w:rPr>
          <w:sz w:val="22"/>
          <w:rtl/>
          <w:lang w:val="en-US" w:bidi="fa-IR"/>
        </w:rPr>
      </w:pPr>
      <w:r w:rsidRPr="0017431E">
        <w:rPr>
          <w:rFonts w:hint="eastAsia"/>
          <w:sz w:val="22"/>
          <w:rtl/>
          <w:lang w:val="en-US" w:bidi="fa-IR"/>
        </w:rPr>
        <w:t>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 اعضا اجازه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xml:space="preserve"> برخ</w:t>
      </w:r>
      <w:r w:rsidRPr="0017431E">
        <w:rPr>
          <w:rFonts w:hint="cs"/>
          <w:sz w:val="22"/>
          <w:rtl/>
          <w:lang w:val="en-US" w:bidi="fa-IR"/>
        </w:rPr>
        <w:t>ی</w:t>
      </w:r>
      <w:r w:rsidRPr="0017431E">
        <w:rPr>
          <w:sz w:val="22"/>
          <w:rtl/>
          <w:lang w:val="en-US" w:bidi="fa-IR"/>
        </w:rPr>
        <w:t xml:space="preserve"> اختراعات را به دلا</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اخلاق</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نظم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سلامت انسان، ح</w:t>
      </w:r>
      <w:r w:rsidRPr="0017431E">
        <w:rPr>
          <w:rFonts w:hint="cs"/>
          <w:sz w:val="22"/>
          <w:rtl/>
          <w:lang w:val="en-US" w:bidi="fa-IR"/>
        </w:rPr>
        <w:t>ی</w:t>
      </w:r>
      <w:r w:rsidRPr="0017431E">
        <w:rPr>
          <w:rFonts w:hint="eastAsia"/>
          <w:sz w:val="22"/>
          <w:rtl/>
          <w:lang w:val="en-US" w:bidi="fa-IR"/>
        </w:rPr>
        <w:t>وان</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گ</w:t>
      </w:r>
      <w:r w:rsidRPr="0017431E">
        <w:rPr>
          <w:rFonts w:hint="cs"/>
          <w:sz w:val="22"/>
          <w:rtl/>
          <w:lang w:val="en-US" w:bidi="fa-IR"/>
        </w:rPr>
        <w:t>ی</w:t>
      </w:r>
      <w:r w:rsidRPr="0017431E">
        <w:rPr>
          <w:rFonts w:hint="eastAsia"/>
          <w:sz w:val="22"/>
          <w:rtl/>
          <w:lang w:val="en-US" w:bidi="fa-IR"/>
        </w:rPr>
        <w:t>اه</w:t>
      </w:r>
      <w:r w:rsidRPr="0017431E">
        <w:rPr>
          <w:sz w:val="22"/>
          <w:rtl/>
          <w:lang w:val="en-US" w:bidi="fa-IR"/>
        </w:rPr>
        <w:t xml:space="preserve"> و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آس</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جد</w:t>
      </w:r>
      <w:r w:rsidRPr="0017431E">
        <w:rPr>
          <w:rFonts w:hint="cs"/>
          <w:sz w:val="22"/>
          <w:rtl/>
          <w:lang w:val="en-US" w:bidi="fa-IR"/>
        </w:rPr>
        <w:t>ی</w:t>
      </w:r>
      <w:r w:rsidRPr="0017431E">
        <w:rPr>
          <w:sz w:val="22"/>
          <w:rtl/>
          <w:lang w:val="en-US" w:bidi="fa-IR"/>
        </w:rPr>
        <w:t xml:space="preserve"> به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ز</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از قابل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ثبت خارج کنند. همچن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روش‌ها</w:t>
      </w:r>
      <w:r w:rsidRPr="0017431E">
        <w:rPr>
          <w:rFonts w:hint="cs"/>
          <w:sz w:val="22"/>
          <w:rtl/>
          <w:lang w:val="en-US" w:bidi="fa-IR"/>
        </w:rPr>
        <w:t>ی</w:t>
      </w:r>
      <w:r w:rsidRPr="0017431E">
        <w:rPr>
          <w:sz w:val="22"/>
          <w:rtl/>
          <w:lang w:val="en-US" w:bidi="fa-IR"/>
        </w:rPr>
        <w:t xml:space="preserve"> تشخ</w:t>
      </w:r>
      <w:r w:rsidRPr="0017431E">
        <w:rPr>
          <w:rFonts w:hint="cs"/>
          <w:sz w:val="22"/>
          <w:rtl/>
          <w:lang w:val="en-US" w:bidi="fa-IR"/>
        </w:rPr>
        <w:t>ی</w:t>
      </w:r>
      <w:r w:rsidRPr="0017431E">
        <w:rPr>
          <w:rFonts w:hint="eastAsia"/>
          <w:sz w:val="22"/>
          <w:rtl/>
          <w:lang w:val="en-US" w:bidi="fa-IR"/>
        </w:rPr>
        <w:t>ص</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درمان</w:t>
      </w:r>
      <w:r w:rsidRPr="0017431E">
        <w:rPr>
          <w:rFonts w:hint="cs"/>
          <w:sz w:val="22"/>
          <w:rtl/>
          <w:lang w:val="en-US" w:bidi="fa-IR"/>
        </w:rPr>
        <w:t>ی</w:t>
      </w:r>
      <w:r w:rsidRPr="0017431E">
        <w:rPr>
          <w:sz w:val="22"/>
          <w:rtl/>
          <w:lang w:val="en-US" w:bidi="fa-IR"/>
        </w:rPr>
        <w:t xml:space="preserve"> و جراح</w:t>
      </w:r>
      <w:r w:rsidRPr="0017431E">
        <w:rPr>
          <w:rFonts w:hint="cs"/>
          <w:sz w:val="22"/>
          <w:rtl/>
          <w:lang w:val="en-US" w:bidi="fa-IR"/>
        </w:rPr>
        <w:t>ی</w:t>
      </w:r>
      <w:r w:rsidRPr="0017431E">
        <w:rPr>
          <w:sz w:val="22"/>
          <w:rtl/>
          <w:lang w:val="en-US" w:bidi="fa-IR"/>
        </w:rPr>
        <w:t xml:space="preserve"> مربوط به انسان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ح</w:t>
      </w:r>
      <w:r w:rsidRPr="0017431E">
        <w:rPr>
          <w:rFonts w:hint="cs"/>
          <w:sz w:val="22"/>
          <w:rtl/>
          <w:lang w:val="en-US" w:bidi="fa-IR"/>
        </w:rPr>
        <w:t>ی</w:t>
      </w:r>
      <w:r w:rsidRPr="0017431E">
        <w:rPr>
          <w:rFonts w:hint="eastAsia"/>
          <w:sz w:val="22"/>
          <w:rtl/>
          <w:lang w:val="en-US" w:bidi="fa-IR"/>
        </w:rPr>
        <w:t>وان</w:t>
      </w:r>
      <w:r w:rsidRPr="0017431E">
        <w:rPr>
          <w:sz w:val="22"/>
          <w:rtl/>
          <w:lang w:val="en-US" w:bidi="fa-IR"/>
        </w:rPr>
        <w:t xml:space="preserve"> و برخ</w:t>
      </w:r>
      <w:r w:rsidRPr="0017431E">
        <w:rPr>
          <w:rFonts w:hint="cs"/>
          <w:sz w:val="22"/>
          <w:rtl/>
          <w:lang w:val="en-US" w:bidi="fa-IR"/>
        </w:rPr>
        <w:t>ی</w:t>
      </w:r>
      <w:r w:rsidRPr="0017431E">
        <w:rPr>
          <w:sz w:val="22"/>
          <w:rtl/>
          <w:lang w:val="en-US" w:bidi="fa-IR"/>
        </w:rPr>
        <w:t xml:space="preserve"> گ</w:t>
      </w:r>
      <w:r w:rsidRPr="0017431E">
        <w:rPr>
          <w:rFonts w:hint="cs"/>
          <w:sz w:val="22"/>
          <w:rtl/>
          <w:lang w:val="en-US" w:bidi="fa-IR"/>
        </w:rPr>
        <w:t>ی</w:t>
      </w:r>
      <w:r w:rsidRPr="0017431E">
        <w:rPr>
          <w:rFonts w:hint="eastAsia"/>
          <w:sz w:val="22"/>
          <w:rtl/>
          <w:lang w:val="en-US" w:bidi="fa-IR"/>
        </w:rPr>
        <w:t>اهان</w:t>
      </w:r>
      <w:r w:rsidRPr="0017431E">
        <w:rPr>
          <w:sz w:val="22"/>
          <w:rtl/>
          <w:lang w:val="en-US" w:bidi="fa-IR"/>
        </w:rPr>
        <w:t xml:space="preserve"> و ح</w:t>
      </w:r>
      <w:r w:rsidRPr="0017431E">
        <w:rPr>
          <w:rFonts w:hint="cs"/>
          <w:sz w:val="22"/>
          <w:rtl/>
          <w:lang w:val="en-US" w:bidi="fa-IR"/>
        </w:rPr>
        <w:t>ی</w:t>
      </w:r>
      <w:r w:rsidRPr="0017431E">
        <w:rPr>
          <w:rFonts w:hint="eastAsia"/>
          <w:sz w:val="22"/>
          <w:rtl/>
          <w:lang w:val="en-US" w:bidi="fa-IR"/>
        </w:rPr>
        <w:t>وانات</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w:t>
      </w:r>
      <w:r w:rsidRPr="0017431E">
        <w:rPr>
          <w:rFonts w:hint="eastAsia"/>
          <w:sz w:val="22"/>
          <w:rtl/>
          <w:lang w:val="en-US" w:bidi="fa-IR"/>
        </w:rPr>
        <w:t>از</w:t>
      </w:r>
      <w:r w:rsidRPr="0017431E">
        <w:rPr>
          <w:sz w:val="22"/>
          <w:rtl/>
          <w:lang w:val="en-US" w:bidi="fa-IR"/>
        </w:rPr>
        <w:t xml:space="preserve"> قلمرو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خارج شوند، مشروط بر ا</w:t>
      </w:r>
      <w:r w:rsidRPr="0017431E">
        <w:rPr>
          <w:rFonts w:hint="cs"/>
          <w:sz w:val="22"/>
          <w:rtl/>
          <w:lang w:val="en-US" w:bidi="fa-IR"/>
        </w:rPr>
        <w:t>ی</w:t>
      </w:r>
      <w:r w:rsidRPr="0017431E">
        <w:rPr>
          <w:rFonts w:hint="eastAsia"/>
          <w:sz w:val="22"/>
          <w:rtl/>
          <w:lang w:val="en-US" w:bidi="fa-IR"/>
        </w:rPr>
        <w:t>نکه</w:t>
      </w:r>
      <w:r w:rsidRPr="0017431E">
        <w:rPr>
          <w:sz w:val="22"/>
          <w:rtl/>
          <w:lang w:val="en-US" w:bidi="fa-IR"/>
        </w:rPr>
        <w:t xml:space="preserve">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ماده ۲۷ رعا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شود. 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در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قانون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روشن شود که استثنائات داخل</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هم از نظر قلمرو و هم از نظر نحوه اعمال، با چارچوب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سازگار هستند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خ</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&lt;EndNote&gt;&lt;Cite&gt;&lt;Author&gt;Saket&lt;/Author&gt;&lt;Year&gt;2020&lt;/Year&gt;&lt;RecNum&gt;497541&lt;/RecNum&gt;&lt;DisplayText&gt;(Saket, 2020)&lt;/DisplayText&gt;&lt;record&gt;&lt;rec-number&gt;497541&lt;/rec-number&gt;&lt;foreign-keys&gt;&lt;key app="EN" db-id="vswp5dpe0aazrbe2zwpvf5aa2wxexerfz2w9" timestamp</w:instrText>
      </w:r>
      <w:r w:rsidR="00655614">
        <w:rPr>
          <w:sz w:val="22"/>
          <w:rtl/>
          <w:lang w:val="en-US" w:bidi="fa-IR"/>
        </w:rPr>
        <w:instrText>="1786810326"&gt;497541&lt;/</w:instrText>
      </w:r>
      <w:r w:rsidR="00655614">
        <w:rPr>
          <w:sz w:val="22"/>
          <w:lang w:val="en-US" w:bidi="fa-IR"/>
        </w:rPr>
        <w:instrText>key&gt;&lt;/foreign-keys&gt;&lt;ref-type name="Journal Article"&gt;17&lt;/ref-type&gt;&lt;contributors&gt;&lt;authors&gt;&lt;author&gt;Saket, Mohammad Hossein&lt;/author&gt;&lt;/authors&gt;&lt;/contributors&gt;&lt;titles&gt;&lt;title&gt;Intellectual Property Rights: History and Foundations&lt;/title&gt;&lt;secondary-title&gt;Judiciary Legal Journal&lt;/secondary-title&gt;&lt;/titles&gt;&lt;periodical&gt;&lt;full-title&gt;Judiciary Legal Journal&lt;/full-title&gt;&lt;/periodical&gt;&lt;volume&gt;69&lt;/volume&gt;&lt;number&gt;50-51&lt;/number&gt;&lt;dates&gt;&lt;year&gt;2020&lt;/year&gt;&lt;/dates&gt;&lt;urls&gt;&lt;/urls&gt;&lt;/record&gt;&lt;/Cite&gt;&lt;/EndNote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3" w:tooltip="Saket, 2020 #497541" w:history="1">
        <w:r w:rsidR="00655614" w:rsidRPr="00655614">
          <w:rPr>
            <w:rStyle w:val="Hyperlink"/>
            <w:rFonts w:eastAsia="Times New Roman" w:cs="Times New Roman"/>
            <w:szCs w:val="20"/>
          </w:rPr>
          <w:t>Saket, 2020</w:t>
        </w:r>
      </w:hyperlink>
      <w:r w:rsidR="00655614">
        <w:rPr>
          <w:noProof/>
          <w:sz w:val="22"/>
          <w:rtl/>
          <w:lang w:val="en-US" w:bidi="fa-IR"/>
        </w:rPr>
        <w:t>)</w:t>
      </w:r>
      <w:r w:rsidR="00655614">
        <w:rPr>
          <w:sz w:val="22"/>
          <w:rtl/>
          <w:lang w:val="en-US" w:bidi="fa-IR"/>
        </w:rPr>
        <w:fldChar w:fldCharType="end"/>
      </w:r>
    </w:p>
    <w:p w14:paraId="06563469" w14:textId="3E497159" w:rsidR="00655614" w:rsidRPr="00F23095" w:rsidRDefault="0017431E" w:rsidP="0017431E">
      <w:pPr>
        <w:pStyle w:val="BodyStyle"/>
        <w:rPr>
          <w:b/>
          <w:bCs/>
          <w:sz w:val="22"/>
          <w:rtl/>
          <w:lang w:val="en-US" w:bidi="fa-IR"/>
        </w:rPr>
      </w:pPr>
      <w:r w:rsidRPr="00F23095">
        <w:rPr>
          <w:b/>
          <w:bCs/>
          <w:sz w:val="22"/>
          <w:rtl/>
          <w:lang w:val="en-US" w:bidi="fa-IR"/>
        </w:rPr>
        <w:t>حقوق انحصار</w:t>
      </w:r>
      <w:r w:rsidRPr="00F23095">
        <w:rPr>
          <w:rFonts w:hint="cs"/>
          <w:b/>
          <w:bCs/>
          <w:sz w:val="22"/>
          <w:rtl/>
          <w:lang w:val="en-US" w:bidi="fa-IR"/>
        </w:rPr>
        <w:t>ی</w:t>
      </w:r>
      <w:r w:rsidRPr="00F23095">
        <w:rPr>
          <w:b/>
          <w:bCs/>
          <w:sz w:val="22"/>
          <w:rtl/>
          <w:lang w:val="en-US" w:bidi="fa-IR"/>
        </w:rPr>
        <w:t xml:space="preserve"> دارنده اختراع</w:t>
      </w:r>
    </w:p>
    <w:p w14:paraId="1581BDE5" w14:textId="77777777" w:rsidR="00655614" w:rsidRDefault="0017431E" w:rsidP="0017431E">
      <w:pPr>
        <w:pStyle w:val="BodyStyle"/>
        <w:rPr>
          <w:sz w:val="22"/>
          <w:rtl/>
          <w:lang w:val="en-US" w:bidi="fa-IR"/>
        </w:rPr>
      </w:pPr>
      <w:r w:rsidRPr="0017431E">
        <w:rPr>
          <w:rFonts w:hint="eastAsia"/>
          <w:sz w:val="22"/>
          <w:rtl/>
          <w:lang w:val="en-US" w:bidi="fa-IR"/>
        </w:rPr>
        <w:t>ماده</w:t>
      </w:r>
      <w:r w:rsidRPr="0017431E">
        <w:rPr>
          <w:sz w:val="22"/>
          <w:rtl/>
          <w:lang w:val="en-US" w:bidi="fa-IR"/>
        </w:rPr>
        <w:t xml:space="preserve"> ۲۸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دارنده اختراع حقوق انحصار</w:t>
      </w:r>
      <w:r w:rsidRPr="0017431E">
        <w:rPr>
          <w:rFonts w:hint="cs"/>
          <w:sz w:val="22"/>
          <w:rtl/>
          <w:lang w:val="en-US" w:bidi="fa-IR"/>
        </w:rPr>
        <w:t>ی</w:t>
      </w:r>
      <w:r w:rsidRPr="0017431E">
        <w:rPr>
          <w:sz w:val="22"/>
          <w:rtl/>
          <w:lang w:val="en-US" w:bidi="fa-IR"/>
        </w:rPr>
        <w:t xml:space="preserve"> مشخص</w:t>
      </w:r>
      <w:r w:rsidRPr="0017431E">
        <w:rPr>
          <w:rFonts w:hint="cs"/>
          <w:sz w:val="22"/>
          <w:rtl/>
          <w:lang w:val="en-US" w:bidi="fa-IR"/>
        </w:rPr>
        <w:t>ی</w:t>
      </w:r>
      <w:r w:rsidRPr="0017431E">
        <w:rPr>
          <w:sz w:val="22"/>
          <w:rtl/>
          <w:lang w:val="en-US" w:bidi="fa-IR"/>
        </w:rPr>
        <w:t xml:space="preserve"> شناسا</w:t>
      </w:r>
      <w:r w:rsidRPr="0017431E">
        <w:rPr>
          <w:rFonts w:hint="cs"/>
          <w:sz w:val="22"/>
          <w:rtl/>
          <w:lang w:val="en-US" w:bidi="fa-IR"/>
        </w:rPr>
        <w:t>یی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در مورد اختراع محصول، دارنده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اشخاص ثالث را از ساخت، استفاده، عرضه برا</w:t>
      </w:r>
      <w:r w:rsidRPr="0017431E">
        <w:rPr>
          <w:rFonts w:hint="cs"/>
          <w:sz w:val="22"/>
          <w:rtl/>
          <w:lang w:val="en-US" w:bidi="fa-IR"/>
        </w:rPr>
        <w:t>ی</w:t>
      </w:r>
      <w:r w:rsidRPr="0017431E">
        <w:rPr>
          <w:sz w:val="22"/>
          <w:rtl/>
          <w:lang w:val="en-US" w:bidi="fa-IR"/>
        </w:rPr>
        <w:t xml:space="preserve"> فروش، فروش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واردات محصول منع کند. در مورد اختراع فرا</w:t>
      </w:r>
      <w:r w:rsidRPr="0017431E">
        <w:rPr>
          <w:rFonts w:hint="cs"/>
          <w:sz w:val="22"/>
          <w:rtl/>
          <w:lang w:val="en-US" w:bidi="fa-IR"/>
        </w:rPr>
        <w:t>ی</w:t>
      </w:r>
      <w:r w:rsidRPr="0017431E">
        <w:rPr>
          <w:rFonts w:hint="eastAsia"/>
          <w:sz w:val="22"/>
          <w:rtl/>
          <w:lang w:val="en-US" w:bidi="fa-IR"/>
        </w:rPr>
        <w:t>ند</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امکان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استفاده غ</w:t>
      </w:r>
      <w:r w:rsidRPr="0017431E">
        <w:rPr>
          <w:rFonts w:hint="cs"/>
          <w:sz w:val="22"/>
          <w:rtl/>
          <w:lang w:val="en-US" w:bidi="fa-IR"/>
        </w:rPr>
        <w:t>ی</w:t>
      </w:r>
      <w:r w:rsidRPr="0017431E">
        <w:rPr>
          <w:rFonts w:hint="eastAsia"/>
          <w:sz w:val="22"/>
          <w:rtl/>
          <w:lang w:val="en-US" w:bidi="fa-IR"/>
        </w:rPr>
        <w:t>رمجاز</w:t>
      </w:r>
      <w:r w:rsidRPr="0017431E">
        <w:rPr>
          <w:sz w:val="22"/>
          <w:rtl/>
          <w:lang w:val="en-US" w:bidi="fa-IR"/>
        </w:rPr>
        <w:t xml:space="preserve"> از فرا</w:t>
      </w:r>
      <w:r w:rsidRPr="0017431E">
        <w:rPr>
          <w:rFonts w:hint="cs"/>
          <w:sz w:val="22"/>
          <w:rtl/>
          <w:lang w:val="en-US" w:bidi="fa-IR"/>
        </w:rPr>
        <w:t>ی</w:t>
      </w:r>
      <w:r w:rsidRPr="0017431E">
        <w:rPr>
          <w:rFonts w:hint="eastAsia"/>
          <w:sz w:val="22"/>
          <w:rtl/>
          <w:lang w:val="en-US" w:bidi="fa-IR"/>
        </w:rPr>
        <w:t>ند</w:t>
      </w:r>
      <w:r w:rsidRPr="0017431E">
        <w:rPr>
          <w:sz w:val="22"/>
          <w:rtl/>
          <w:lang w:val="en-US" w:bidi="fa-IR"/>
        </w:rPr>
        <w:t xml:space="preserve"> و ب</w:t>
      </w:r>
      <w:r w:rsidRPr="0017431E">
        <w:rPr>
          <w:rFonts w:hint="eastAsia"/>
          <w:sz w:val="22"/>
          <w:rtl/>
          <w:lang w:val="en-US" w:bidi="fa-IR"/>
        </w:rPr>
        <w:t>رخ</w:t>
      </w:r>
      <w:r w:rsidRPr="0017431E">
        <w:rPr>
          <w:rFonts w:hint="cs"/>
          <w:sz w:val="22"/>
          <w:rtl/>
          <w:lang w:val="en-US" w:bidi="fa-IR"/>
        </w:rPr>
        <w:t>ی</w:t>
      </w:r>
      <w:r w:rsidRPr="0017431E">
        <w:rPr>
          <w:sz w:val="22"/>
          <w:rtl/>
          <w:lang w:val="en-US" w:bidi="fa-IR"/>
        </w:rPr>
        <w:t xml:space="preserve"> بهره‌بردار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از محصول مستق</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حاصل از آن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شده است.</w:t>
      </w:r>
    </w:p>
    <w:p w14:paraId="270ACA56" w14:textId="77777777" w:rsidR="00655614" w:rsidRDefault="0017431E" w:rsidP="0017431E">
      <w:pPr>
        <w:pStyle w:val="BodyStyle"/>
        <w:rPr>
          <w:sz w:val="22"/>
          <w:rtl/>
          <w:lang w:val="en-US" w:bidi="fa-IR"/>
        </w:rPr>
      </w:pPr>
      <w:r w:rsidRPr="0017431E">
        <w:rPr>
          <w:rFonts w:hint="eastAsia"/>
          <w:sz w:val="22"/>
          <w:rtl/>
          <w:lang w:val="en-US" w:bidi="fa-IR"/>
        </w:rPr>
        <w:t>قانون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با شناسا</w:t>
      </w:r>
      <w:r w:rsidRPr="0017431E">
        <w:rPr>
          <w:rFonts w:hint="cs"/>
          <w:sz w:val="22"/>
          <w:rtl/>
          <w:lang w:val="en-US" w:bidi="fa-IR"/>
        </w:rPr>
        <w:t>یی</w:t>
      </w:r>
      <w:r w:rsidRPr="0017431E">
        <w:rPr>
          <w:sz w:val="22"/>
          <w:rtl/>
          <w:lang w:val="en-US" w:bidi="fa-IR"/>
        </w:rPr>
        <w:t xml:space="preserve"> حقوق انحصار</w:t>
      </w:r>
      <w:r w:rsidRPr="0017431E">
        <w:rPr>
          <w:rFonts w:hint="cs"/>
          <w:sz w:val="22"/>
          <w:rtl/>
          <w:lang w:val="en-US" w:bidi="fa-IR"/>
        </w:rPr>
        <w:t>ی</w:t>
      </w:r>
      <w:r w:rsidRPr="0017431E">
        <w:rPr>
          <w:sz w:val="22"/>
          <w:rtl/>
          <w:lang w:val="en-US" w:bidi="fa-IR"/>
        </w:rPr>
        <w:t xml:space="preserve"> دارنده گواه</w:t>
      </w:r>
      <w:r w:rsidRPr="0017431E">
        <w:rPr>
          <w:rFonts w:hint="cs"/>
          <w:sz w:val="22"/>
          <w:rtl/>
          <w:lang w:val="en-US" w:bidi="fa-IR"/>
        </w:rPr>
        <w:t>ی‌</w:t>
      </w:r>
      <w:r w:rsidRPr="0017431E">
        <w:rPr>
          <w:rFonts w:hint="eastAsia"/>
          <w:sz w:val="22"/>
          <w:rtl/>
          <w:lang w:val="en-US" w:bidi="fa-IR"/>
        </w:rPr>
        <w:t>نامه</w:t>
      </w:r>
      <w:r w:rsidRPr="0017431E">
        <w:rPr>
          <w:sz w:val="22"/>
          <w:rtl/>
          <w:lang w:val="en-US" w:bidi="fa-IR"/>
        </w:rPr>
        <w:t xml:space="preserve"> اختراع، امکان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بهره‌بردار</w:t>
      </w:r>
      <w:r w:rsidRPr="0017431E">
        <w:rPr>
          <w:rFonts w:hint="cs"/>
          <w:sz w:val="22"/>
          <w:rtl/>
          <w:lang w:val="en-US" w:bidi="fa-IR"/>
        </w:rPr>
        <w:t>ی</w:t>
      </w:r>
      <w:r w:rsidRPr="0017431E">
        <w:rPr>
          <w:sz w:val="22"/>
          <w:rtl/>
          <w:lang w:val="en-US" w:bidi="fa-IR"/>
        </w:rPr>
        <w:t xml:space="preserve"> غ</w:t>
      </w:r>
      <w:r w:rsidRPr="0017431E">
        <w:rPr>
          <w:rFonts w:hint="cs"/>
          <w:sz w:val="22"/>
          <w:rtl/>
          <w:lang w:val="en-US" w:bidi="fa-IR"/>
        </w:rPr>
        <w:t>ی</w:t>
      </w:r>
      <w:r w:rsidRPr="0017431E">
        <w:rPr>
          <w:rFonts w:hint="eastAsia"/>
          <w:sz w:val="22"/>
          <w:rtl/>
          <w:lang w:val="en-US" w:bidi="fa-IR"/>
        </w:rPr>
        <w:t>رمجاز</w:t>
      </w:r>
      <w:r w:rsidRPr="0017431E">
        <w:rPr>
          <w:sz w:val="22"/>
          <w:rtl/>
          <w:lang w:val="en-US" w:bidi="fa-IR"/>
        </w:rPr>
        <w:t xml:space="preserve"> را فراهم کرده است.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حقوق انحصار</w:t>
      </w:r>
      <w:r w:rsidRPr="0017431E">
        <w:rPr>
          <w:rFonts w:hint="cs"/>
          <w:sz w:val="22"/>
          <w:rtl/>
          <w:lang w:val="en-US" w:bidi="fa-IR"/>
        </w:rPr>
        <w:t>ی</w:t>
      </w:r>
      <w:r w:rsidRPr="0017431E">
        <w:rPr>
          <w:sz w:val="22"/>
          <w:rtl/>
          <w:lang w:val="en-US" w:bidi="fa-IR"/>
        </w:rPr>
        <w:t xml:space="preserve">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به‌گونه‌ا</w:t>
      </w:r>
      <w:r w:rsidRPr="0017431E">
        <w:rPr>
          <w:rFonts w:hint="cs"/>
          <w:sz w:val="22"/>
          <w:rtl/>
          <w:lang w:val="en-US" w:bidi="fa-IR"/>
        </w:rPr>
        <w:t>ی</w:t>
      </w:r>
      <w:r w:rsidRPr="0017431E">
        <w:rPr>
          <w:sz w:val="22"/>
          <w:rtl/>
          <w:lang w:val="en-US" w:bidi="fa-IR"/>
        </w:rPr>
        <w:t xml:space="preserve"> تفس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شود که هر نوع استفاده پژوهش</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آموزش</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غ</w:t>
      </w:r>
      <w:r w:rsidRPr="0017431E">
        <w:rPr>
          <w:rFonts w:hint="cs"/>
          <w:sz w:val="22"/>
          <w:rtl/>
          <w:lang w:val="en-US" w:bidi="fa-IR"/>
        </w:rPr>
        <w:t>ی</w:t>
      </w:r>
      <w:r w:rsidRPr="0017431E">
        <w:rPr>
          <w:rFonts w:hint="eastAsia"/>
          <w:sz w:val="22"/>
          <w:rtl/>
          <w:lang w:val="en-US" w:bidi="fa-IR"/>
        </w:rPr>
        <w:t>رتجار</w:t>
      </w:r>
      <w:r w:rsidRPr="0017431E">
        <w:rPr>
          <w:rFonts w:hint="cs"/>
          <w:sz w:val="22"/>
          <w:rtl/>
          <w:lang w:val="en-US" w:bidi="fa-IR"/>
        </w:rPr>
        <w:t>ی</w:t>
      </w:r>
      <w:r w:rsidRPr="0017431E">
        <w:rPr>
          <w:sz w:val="22"/>
          <w:rtl/>
          <w:lang w:val="en-US" w:bidi="fa-IR"/>
        </w:rPr>
        <w:t xml:space="preserve"> را دربرگ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 وجود استثنائات معقول برا</w:t>
      </w:r>
      <w:r w:rsidRPr="0017431E">
        <w:rPr>
          <w:rFonts w:hint="cs"/>
          <w:sz w:val="22"/>
          <w:rtl/>
          <w:lang w:val="en-US" w:bidi="fa-IR"/>
        </w:rPr>
        <w:t>ی</w:t>
      </w:r>
      <w:r w:rsidRPr="0017431E">
        <w:rPr>
          <w:sz w:val="22"/>
          <w:rtl/>
          <w:lang w:val="en-US" w:bidi="fa-IR"/>
        </w:rPr>
        <w:t xml:space="preserve"> تحق</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آزما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استفاده دولت</w:t>
      </w:r>
      <w:r w:rsidRPr="0017431E">
        <w:rPr>
          <w:rFonts w:hint="cs"/>
          <w:sz w:val="22"/>
          <w:rtl/>
          <w:lang w:val="en-US" w:bidi="fa-IR"/>
        </w:rPr>
        <w:t>ی</w:t>
      </w:r>
      <w:r w:rsidRPr="0017431E">
        <w:rPr>
          <w:sz w:val="22"/>
          <w:rtl/>
          <w:lang w:val="en-US" w:bidi="fa-IR"/>
        </w:rPr>
        <w:t xml:space="preserve"> و تأم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منافع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حفظ تعادل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انحصار خصوص</w:t>
      </w:r>
      <w:r w:rsidRPr="0017431E">
        <w:rPr>
          <w:rFonts w:hint="cs"/>
          <w:sz w:val="22"/>
          <w:rtl/>
          <w:lang w:val="en-US" w:bidi="fa-IR"/>
        </w:rPr>
        <w:t>ی</w:t>
      </w:r>
      <w:r w:rsidRPr="0017431E">
        <w:rPr>
          <w:sz w:val="22"/>
          <w:rtl/>
          <w:lang w:val="en-US" w:bidi="fa-IR"/>
        </w:rPr>
        <w:t xml:space="preserve"> و توسعه علم</w:t>
      </w:r>
      <w:r w:rsidRPr="0017431E">
        <w:rPr>
          <w:rFonts w:hint="cs"/>
          <w:sz w:val="22"/>
          <w:rtl/>
          <w:lang w:val="en-US" w:bidi="fa-IR"/>
        </w:rPr>
        <w:t>ی</w:t>
      </w:r>
      <w:r w:rsidRPr="0017431E">
        <w:rPr>
          <w:sz w:val="22"/>
          <w:rtl/>
          <w:lang w:val="en-US" w:bidi="fa-IR"/>
        </w:rPr>
        <w:t xml:space="preserve"> ضرور</w:t>
      </w:r>
      <w:r w:rsidRPr="0017431E">
        <w:rPr>
          <w:rFonts w:hint="cs"/>
          <w:sz w:val="22"/>
          <w:rtl/>
          <w:lang w:val="en-US" w:bidi="fa-IR"/>
        </w:rPr>
        <w:t>ی</w:t>
      </w:r>
      <w:r w:rsidRPr="0017431E">
        <w:rPr>
          <w:sz w:val="22"/>
          <w:rtl/>
          <w:lang w:val="en-US" w:bidi="fa-IR"/>
        </w:rPr>
        <w:t xml:space="preserve"> است.</w:t>
      </w:r>
    </w:p>
    <w:p w14:paraId="1477DAD6" w14:textId="228E354E" w:rsidR="00655614" w:rsidRPr="00F23095" w:rsidRDefault="0017431E" w:rsidP="0017431E">
      <w:pPr>
        <w:pStyle w:val="BodyStyle"/>
        <w:rPr>
          <w:b/>
          <w:bCs/>
          <w:sz w:val="22"/>
          <w:rtl/>
          <w:lang w:val="en-US" w:bidi="fa-IR"/>
        </w:rPr>
      </w:pPr>
      <w:r w:rsidRPr="00F23095">
        <w:rPr>
          <w:b/>
          <w:bCs/>
          <w:sz w:val="22"/>
          <w:rtl/>
          <w:lang w:val="en-US" w:bidi="fa-IR"/>
        </w:rPr>
        <w:t>مدت حما</w:t>
      </w:r>
      <w:r w:rsidRPr="00F23095">
        <w:rPr>
          <w:rFonts w:hint="cs"/>
          <w:b/>
          <w:bCs/>
          <w:sz w:val="22"/>
          <w:rtl/>
          <w:lang w:val="en-US" w:bidi="fa-IR"/>
        </w:rPr>
        <w:t>ی</w:t>
      </w:r>
      <w:r w:rsidRPr="00F23095">
        <w:rPr>
          <w:rFonts w:hint="eastAsia"/>
          <w:b/>
          <w:bCs/>
          <w:sz w:val="22"/>
          <w:rtl/>
          <w:lang w:val="en-US" w:bidi="fa-IR"/>
        </w:rPr>
        <w:t>ت</w:t>
      </w:r>
    </w:p>
    <w:p w14:paraId="5709E9D4" w14:textId="30822D68" w:rsidR="00655614" w:rsidRDefault="0017431E" w:rsidP="00655614">
      <w:pPr>
        <w:pStyle w:val="BodyStyle"/>
        <w:rPr>
          <w:sz w:val="22"/>
          <w:lang w:val="en-US" w:bidi="fa-IR"/>
        </w:rPr>
      </w:pPr>
      <w:r w:rsidRPr="0017431E">
        <w:rPr>
          <w:rFonts w:hint="eastAsia"/>
          <w:sz w:val="22"/>
          <w:rtl/>
          <w:lang w:val="en-US" w:bidi="fa-IR"/>
        </w:rPr>
        <w:t>مطابق</w:t>
      </w:r>
      <w:r w:rsidRPr="0017431E">
        <w:rPr>
          <w:sz w:val="22"/>
          <w:rtl/>
          <w:lang w:val="en-US" w:bidi="fa-IR"/>
        </w:rPr>
        <w:t xml:space="preserve"> ماده ۳۳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مدت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اختراع نبا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کمتر از ۲۰ سال از تار</w:t>
      </w:r>
      <w:r w:rsidRPr="0017431E">
        <w:rPr>
          <w:rFonts w:hint="cs"/>
          <w:sz w:val="22"/>
          <w:rtl/>
          <w:lang w:val="en-US" w:bidi="fa-IR"/>
        </w:rPr>
        <w:t>ی</w:t>
      </w:r>
      <w:r w:rsidRPr="0017431E">
        <w:rPr>
          <w:rFonts w:hint="eastAsia"/>
          <w:sz w:val="22"/>
          <w:rtl/>
          <w:lang w:val="en-US" w:bidi="fa-IR"/>
        </w:rPr>
        <w:t>خ</w:t>
      </w:r>
      <w:r w:rsidRPr="0017431E">
        <w:rPr>
          <w:sz w:val="22"/>
          <w:rtl/>
          <w:lang w:val="en-US" w:bidi="fa-IR"/>
        </w:rPr>
        <w:t xml:space="preserve"> تسل</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اظهارنامه باشد.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مدت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۲۰ساله را پذ</w:t>
      </w:r>
      <w:r w:rsidRPr="0017431E">
        <w:rPr>
          <w:rFonts w:hint="cs"/>
          <w:sz w:val="22"/>
          <w:rtl/>
          <w:lang w:val="en-US" w:bidi="fa-IR"/>
        </w:rPr>
        <w:t>ی</w:t>
      </w:r>
      <w:r w:rsidRPr="0017431E">
        <w:rPr>
          <w:rFonts w:hint="eastAsia"/>
          <w:sz w:val="22"/>
          <w:rtl/>
          <w:lang w:val="en-US" w:bidi="fa-IR"/>
        </w:rPr>
        <w:t>رفته</w:t>
      </w:r>
      <w:r w:rsidRPr="0017431E">
        <w:rPr>
          <w:sz w:val="22"/>
          <w:rtl/>
          <w:lang w:val="en-US" w:bidi="fa-IR"/>
        </w:rPr>
        <w:t xml:space="preserve"> است. ازا</w:t>
      </w:r>
      <w:r w:rsidRPr="0017431E">
        <w:rPr>
          <w:rFonts w:hint="cs"/>
          <w:sz w:val="22"/>
          <w:rtl/>
          <w:lang w:val="en-US" w:bidi="fa-IR"/>
        </w:rPr>
        <w:t>ی</w:t>
      </w:r>
      <w:r w:rsidRPr="0017431E">
        <w:rPr>
          <w:rFonts w:hint="eastAsia"/>
          <w:sz w:val="22"/>
          <w:rtl/>
          <w:lang w:val="en-US" w:bidi="fa-IR"/>
        </w:rPr>
        <w:t>ن‌رو،</w:t>
      </w:r>
      <w:r w:rsidRPr="0017431E">
        <w:rPr>
          <w:sz w:val="22"/>
          <w:rtl/>
          <w:lang w:val="en-US" w:bidi="fa-IR"/>
        </w:rPr>
        <w:t xml:space="preserve"> از ح</w:t>
      </w:r>
      <w:r w:rsidRPr="0017431E">
        <w:rPr>
          <w:rFonts w:hint="cs"/>
          <w:sz w:val="22"/>
          <w:rtl/>
          <w:lang w:val="en-US" w:bidi="fa-IR"/>
        </w:rPr>
        <w:t>ی</w:t>
      </w:r>
      <w:r w:rsidRPr="0017431E">
        <w:rPr>
          <w:rFonts w:hint="eastAsia"/>
          <w:sz w:val="22"/>
          <w:rtl/>
          <w:lang w:val="en-US" w:bidi="fa-IR"/>
        </w:rPr>
        <w:t>ث</w:t>
      </w:r>
      <w:r w:rsidRPr="0017431E">
        <w:rPr>
          <w:sz w:val="22"/>
          <w:rtl/>
          <w:lang w:val="en-US" w:bidi="fa-IR"/>
        </w:rPr>
        <w:t xml:space="preserve"> حداقل مدت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تعارض آشکار</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قانون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و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مشاهده نم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&lt;EndNote&gt;&lt;Cite&gt;&lt;Author&gt;Pourmohammadi&lt;/Author&gt;&lt;Year&gt;2022&lt;/Year&gt;&lt;RecNum&gt;497540&lt;/RecNum&gt;&lt;DisplayText&gt;(Pourmohammadi, 2022)&lt;/DisplayText&gt;&lt;record&gt;&lt;rec-number&gt;497540&lt;/rec-number&gt;&lt;foreign-keys&gt;&lt;key app="EN" db-id="vswp5dpe0aazrbe2zwpvf5aa2wxexerfz</w:instrText>
      </w:r>
      <w:r w:rsidR="00655614">
        <w:rPr>
          <w:sz w:val="22"/>
          <w:rtl/>
          <w:lang w:val="en-US" w:bidi="fa-IR"/>
        </w:rPr>
        <w:instrText>2</w:instrText>
      </w:r>
      <w:r w:rsidR="00655614">
        <w:rPr>
          <w:sz w:val="22"/>
          <w:lang w:val="en-US" w:bidi="fa-IR"/>
        </w:rPr>
        <w:instrText>w9" timestamp="1786810326"&gt;497540&lt;/key&gt;&lt;/foreign-keys&gt;&lt;ref-type name="Journal Article"&gt;17&lt;/ref-type&gt;&lt;contributors&gt;&lt;authors&gt;&lt;author&gt;Pourmohammadi, Shima&lt;/author&gt;&lt;/authors&gt;&lt;/contributors&gt;&lt;titles&gt;&lt;title&gt;Industrial Property in the TRIPS Agreement and the Paris Convention&lt;/title&gt;&lt;secondary-title&gt;Judiciary Legal Journal&lt;/secondary-title&gt;&lt;/titles&gt;&lt;periodical&gt;&lt;full-title&gt;Judiciary Legal Journal&lt;/full-title&gt;&lt;/periodical&gt;&lt;volume&gt;69&lt;/volume&gt;&lt;number&gt;50-51&lt;/number&gt;&lt;dates&gt;&lt;year&gt;2022&lt;/year&gt;&lt;/dates&gt;&lt;urls&gt;&lt;/urls&gt;&lt;/record</w:instrText>
      </w:r>
      <w:r w:rsidR="00655614">
        <w:rPr>
          <w:sz w:val="22"/>
          <w:rtl/>
          <w:lang w:val="en-US" w:bidi="fa-IR"/>
        </w:rPr>
        <w:instrText>&gt;&lt;/</w:instrText>
      </w:r>
      <w:r w:rsidR="00655614">
        <w:rPr>
          <w:sz w:val="22"/>
          <w:lang w:val="en-US" w:bidi="fa-IR"/>
        </w:rPr>
        <w:instrTex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1" w:tooltip="Pourmohammadi, 2022 #497540" w:history="1">
        <w:r w:rsidR="00655614" w:rsidRPr="00655614">
          <w:rPr>
            <w:rStyle w:val="Hyperlink"/>
            <w:rFonts w:eastAsia="Times New Roman" w:cs="Times New Roman"/>
            <w:szCs w:val="20"/>
          </w:rPr>
          <w:t>Pourmohammadi, 2022</w:t>
        </w:r>
      </w:hyperlink>
      <w:r w:rsidR="00655614">
        <w:rPr>
          <w:noProof/>
          <w:sz w:val="22"/>
          <w:rtl/>
          <w:lang w:val="en-US" w:bidi="fa-IR"/>
        </w:rPr>
        <w:t>)</w:t>
      </w:r>
      <w:r w:rsidR="00655614">
        <w:rPr>
          <w:sz w:val="22"/>
          <w:rtl/>
          <w:lang w:val="en-US" w:bidi="fa-IR"/>
        </w:rPr>
        <w:fldChar w:fldCharType="end"/>
      </w:r>
    </w:p>
    <w:p w14:paraId="1B2ABD22" w14:textId="77777777" w:rsidR="00655614" w:rsidRDefault="0017431E" w:rsidP="0017431E">
      <w:pPr>
        <w:pStyle w:val="BodyStyle"/>
        <w:rPr>
          <w:sz w:val="22"/>
          <w:rtl/>
          <w:lang w:val="en-US" w:bidi="fa-IR"/>
        </w:rPr>
      </w:pPr>
      <w:r w:rsidRPr="0017431E">
        <w:rPr>
          <w:rFonts w:hint="eastAsia"/>
          <w:sz w:val="22"/>
          <w:rtl/>
          <w:lang w:val="en-US" w:bidi="fa-IR"/>
        </w:rPr>
        <w:t>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مدت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به‌تنها</w:t>
      </w:r>
      <w:r w:rsidRPr="0017431E">
        <w:rPr>
          <w:rFonts w:hint="cs"/>
          <w:sz w:val="22"/>
          <w:rtl/>
          <w:lang w:val="en-US" w:bidi="fa-IR"/>
        </w:rPr>
        <w:t>یی</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w:t>
      </w:r>
      <w:r w:rsidRPr="0017431E">
        <w:rPr>
          <w:sz w:val="22"/>
          <w:rtl/>
          <w:lang w:val="en-US" w:bidi="fa-IR"/>
        </w:rPr>
        <w:t xml:space="preserve"> کاف</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انطباق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نحوه محاسبه مهلت، امکان تمد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جبران تأخ</w:t>
      </w:r>
      <w:r w:rsidRPr="0017431E">
        <w:rPr>
          <w:rFonts w:hint="cs"/>
          <w:sz w:val="22"/>
          <w:rtl/>
          <w:lang w:val="en-US" w:bidi="fa-IR"/>
        </w:rPr>
        <w:t>ی</w:t>
      </w:r>
      <w:r w:rsidRPr="0017431E">
        <w:rPr>
          <w:rFonts w:hint="eastAsia"/>
          <w:sz w:val="22"/>
          <w:rtl/>
          <w:lang w:val="en-US" w:bidi="fa-IR"/>
        </w:rPr>
        <w:t>رها</w:t>
      </w:r>
      <w:r w:rsidRPr="0017431E">
        <w:rPr>
          <w:rFonts w:hint="cs"/>
          <w:sz w:val="22"/>
          <w:rtl/>
          <w:lang w:val="en-US" w:bidi="fa-IR"/>
        </w:rPr>
        <w:t>ی</w:t>
      </w:r>
      <w:r w:rsidRPr="0017431E">
        <w:rPr>
          <w:sz w:val="22"/>
          <w:rtl/>
          <w:lang w:val="en-US" w:bidi="fa-IR"/>
        </w:rPr>
        <w:t xml:space="preserve"> ادار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حفظ اعتبار گواه</w:t>
      </w:r>
      <w:r w:rsidRPr="0017431E">
        <w:rPr>
          <w:rFonts w:hint="cs"/>
          <w:sz w:val="22"/>
          <w:rtl/>
          <w:lang w:val="en-US" w:bidi="fa-IR"/>
        </w:rPr>
        <w:t>ی‌</w:t>
      </w:r>
      <w:r w:rsidRPr="0017431E">
        <w:rPr>
          <w:rFonts w:hint="eastAsia"/>
          <w:sz w:val="22"/>
          <w:rtl/>
          <w:lang w:val="en-US" w:bidi="fa-IR"/>
        </w:rPr>
        <w:t>نامه،</w:t>
      </w:r>
      <w:r w:rsidRPr="0017431E">
        <w:rPr>
          <w:sz w:val="22"/>
          <w:rtl/>
          <w:lang w:val="en-US" w:bidi="fa-IR"/>
        </w:rPr>
        <w:t xml:space="preserve"> پرداخت هز</w:t>
      </w:r>
      <w:r w:rsidRPr="0017431E">
        <w:rPr>
          <w:rFonts w:hint="cs"/>
          <w:sz w:val="22"/>
          <w:rtl/>
          <w:lang w:val="en-US" w:bidi="fa-IR"/>
        </w:rPr>
        <w:t>ی</w:t>
      </w:r>
      <w:r w:rsidRPr="0017431E">
        <w:rPr>
          <w:rFonts w:hint="eastAsia"/>
          <w:sz w:val="22"/>
          <w:rtl/>
          <w:lang w:val="en-US" w:bidi="fa-IR"/>
        </w:rPr>
        <w:t>نه‌ها</w:t>
      </w:r>
      <w:r w:rsidRPr="0017431E">
        <w:rPr>
          <w:rFonts w:hint="cs"/>
          <w:sz w:val="22"/>
          <w:rtl/>
          <w:lang w:val="en-US" w:bidi="fa-IR"/>
        </w:rPr>
        <w:t>ی</w:t>
      </w:r>
      <w:r w:rsidRPr="0017431E">
        <w:rPr>
          <w:sz w:val="22"/>
          <w:rtl/>
          <w:lang w:val="en-US" w:bidi="fa-IR"/>
        </w:rPr>
        <w:t xml:space="preserve"> سالانه و آثار ابطال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اعتبار</w:t>
      </w:r>
      <w:r w:rsidRPr="0017431E">
        <w:rPr>
          <w:rFonts w:hint="cs"/>
          <w:sz w:val="22"/>
          <w:rtl/>
          <w:lang w:val="en-US" w:bidi="fa-IR"/>
        </w:rPr>
        <w:t>ی</w:t>
      </w:r>
      <w:r w:rsidRPr="0017431E">
        <w:rPr>
          <w:sz w:val="22"/>
          <w:rtl/>
          <w:lang w:val="en-US" w:bidi="fa-IR"/>
        </w:rPr>
        <w:t xml:space="preserve"> اختراع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مورد توجه قرار 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 همچن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۲۰</w:t>
      </w:r>
      <w:r w:rsidRPr="0017431E">
        <w:rPr>
          <w:rFonts w:hint="eastAsia"/>
          <w:sz w:val="22"/>
          <w:rtl/>
          <w:lang w:val="en-US" w:bidi="fa-IR"/>
        </w:rPr>
        <w:t>ساله</w:t>
      </w:r>
      <w:r w:rsidRPr="0017431E">
        <w:rPr>
          <w:sz w:val="22"/>
          <w:rtl/>
          <w:lang w:val="en-US" w:bidi="fa-IR"/>
        </w:rPr>
        <w:t xml:space="preserve"> زمان</w:t>
      </w:r>
      <w:r w:rsidRPr="0017431E">
        <w:rPr>
          <w:rFonts w:hint="cs"/>
          <w:sz w:val="22"/>
          <w:rtl/>
          <w:lang w:val="en-US" w:bidi="fa-IR"/>
        </w:rPr>
        <w:t>ی</w:t>
      </w:r>
      <w:r w:rsidRPr="0017431E">
        <w:rPr>
          <w:sz w:val="22"/>
          <w:rtl/>
          <w:lang w:val="en-US" w:bidi="fa-IR"/>
        </w:rPr>
        <w:t xml:space="preserve"> ارزش عمل</w:t>
      </w:r>
      <w:r w:rsidRPr="0017431E">
        <w:rPr>
          <w:rFonts w:hint="cs"/>
          <w:sz w:val="22"/>
          <w:rtl/>
          <w:lang w:val="en-US" w:bidi="fa-IR"/>
        </w:rPr>
        <w:t>ی</w:t>
      </w:r>
      <w:r w:rsidRPr="0017431E">
        <w:rPr>
          <w:sz w:val="22"/>
          <w:rtl/>
          <w:lang w:val="en-US" w:bidi="fa-IR"/>
        </w:rPr>
        <w:t xml:space="preserve"> دارد که نظام ثبت، انتشار اطلاعات، رس</w:t>
      </w:r>
      <w:r w:rsidRPr="0017431E">
        <w:rPr>
          <w:rFonts w:hint="cs"/>
          <w:sz w:val="22"/>
          <w:rtl/>
          <w:lang w:val="en-US" w:bidi="fa-IR"/>
        </w:rPr>
        <w:t>ی</w:t>
      </w:r>
      <w:r w:rsidRPr="0017431E">
        <w:rPr>
          <w:rFonts w:hint="eastAsia"/>
          <w:sz w:val="22"/>
          <w:rtl/>
          <w:lang w:val="en-US" w:bidi="fa-IR"/>
        </w:rPr>
        <w:t>دگ</w:t>
      </w:r>
      <w:r w:rsidRPr="0017431E">
        <w:rPr>
          <w:rFonts w:hint="cs"/>
          <w:sz w:val="22"/>
          <w:rtl/>
          <w:lang w:val="en-US" w:bidi="fa-IR"/>
        </w:rPr>
        <w:t>ی</w:t>
      </w:r>
      <w:r w:rsidRPr="0017431E">
        <w:rPr>
          <w:sz w:val="22"/>
          <w:rtl/>
          <w:lang w:val="en-US" w:bidi="fa-IR"/>
        </w:rPr>
        <w:t xml:space="preserve"> به اعتراض و اجرا</w:t>
      </w:r>
      <w:r w:rsidRPr="0017431E">
        <w:rPr>
          <w:rFonts w:hint="cs"/>
          <w:sz w:val="22"/>
          <w:rtl/>
          <w:lang w:val="en-US" w:bidi="fa-IR"/>
        </w:rPr>
        <w:t>ی</w:t>
      </w:r>
      <w:r w:rsidRPr="0017431E">
        <w:rPr>
          <w:sz w:val="22"/>
          <w:rtl/>
          <w:lang w:val="en-US" w:bidi="fa-IR"/>
        </w:rPr>
        <w:t xml:space="preserve"> حقوق، از شفاف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و سرعت لازم برخوردار باشد.</w:t>
      </w:r>
    </w:p>
    <w:p w14:paraId="7E91247F" w14:textId="449FC03C" w:rsidR="00655614" w:rsidRPr="00F23095" w:rsidRDefault="0017431E" w:rsidP="0017431E">
      <w:pPr>
        <w:pStyle w:val="BodyStyle"/>
        <w:rPr>
          <w:b/>
          <w:bCs/>
          <w:sz w:val="22"/>
          <w:rtl/>
          <w:lang w:val="en-US" w:bidi="fa-IR"/>
        </w:rPr>
      </w:pPr>
      <w:r w:rsidRPr="00F23095">
        <w:rPr>
          <w:b/>
          <w:bCs/>
          <w:sz w:val="22"/>
          <w:rtl/>
          <w:lang w:val="en-US" w:bidi="fa-IR"/>
        </w:rPr>
        <w:t>مجوز بهره‌بردار</w:t>
      </w:r>
      <w:r w:rsidRPr="00F23095">
        <w:rPr>
          <w:rFonts w:hint="cs"/>
          <w:b/>
          <w:bCs/>
          <w:sz w:val="22"/>
          <w:rtl/>
          <w:lang w:val="en-US" w:bidi="fa-IR"/>
        </w:rPr>
        <w:t>ی</w:t>
      </w:r>
      <w:r w:rsidRPr="00F23095">
        <w:rPr>
          <w:b/>
          <w:bCs/>
          <w:sz w:val="22"/>
          <w:rtl/>
          <w:lang w:val="en-US" w:bidi="fa-IR"/>
        </w:rPr>
        <w:t xml:space="preserve"> اجبار</w:t>
      </w:r>
      <w:r w:rsidRPr="00F23095">
        <w:rPr>
          <w:rFonts w:hint="cs"/>
          <w:b/>
          <w:bCs/>
          <w:sz w:val="22"/>
          <w:rtl/>
          <w:lang w:val="en-US" w:bidi="fa-IR"/>
        </w:rPr>
        <w:t>ی</w:t>
      </w:r>
    </w:p>
    <w:p w14:paraId="1A5668B4" w14:textId="77777777" w:rsidR="00655614" w:rsidRDefault="0017431E" w:rsidP="0017431E">
      <w:pPr>
        <w:pStyle w:val="BodyStyle"/>
        <w:rPr>
          <w:sz w:val="22"/>
          <w:rtl/>
          <w:lang w:val="en-US" w:bidi="fa-IR"/>
        </w:rPr>
      </w:pPr>
      <w:r w:rsidRPr="0017431E">
        <w:rPr>
          <w:rFonts w:hint="eastAsia"/>
          <w:sz w:val="22"/>
          <w:rtl/>
          <w:lang w:val="en-US" w:bidi="fa-IR"/>
        </w:rPr>
        <w:t>ماده</w:t>
      </w:r>
      <w:r w:rsidRPr="0017431E">
        <w:rPr>
          <w:sz w:val="22"/>
          <w:rtl/>
          <w:lang w:val="en-US" w:bidi="fa-IR"/>
        </w:rPr>
        <w:t xml:space="preserve"> ۳۱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استفاده از اختراع بدون اجازه دارنده حق را، تحت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مجاز م</w:t>
      </w:r>
      <w:r w:rsidRPr="0017431E">
        <w:rPr>
          <w:rFonts w:hint="cs"/>
          <w:sz w:val="22"/>
          <w:rtl/>
          <w:lang w:val="en-US" w:bidi="fa-IR"/>
        </w:rPr>
        <w:t>ی‌</w:t>
      </w:r>
      <w:r w:rsidRPr="0017431E">
        <w:rPr>
          <w:rFonts w:hint="eastAsia"/>
          <w:sz w:val="22"/>
          <w:rtl/>
          <w:lang w:val="en-US" w:bidi="fa-IR"/>
        </w:rPr>
        <w:t>داند</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وضع</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در قالب مجوز اجبار</w:t>
      </w:r>
      <w:r w:rsidRPr="0017431E">
        <w:rPr>
          <w:rFonts w:hint="cs"/>
          <w:sz w:val="22"/>
          <w:rtl/>
          <w:lang w:val="en-US" w:bidi="fa-IR"/>
        </w:rPr>
        <w:t>ی</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استفاده دولت</w:t>
      </w:r>
      <w:r w:rsidRPr="0017431E">
        <w:rPr>
          <w:rFonts w:hint="cs"/>
          <w:sz w:val="22"/>
          <w:rtl/>
          <w:lang w:val="en-US" w:bidi="fa-IR"/>
        </w:rPr>
        <w:t>ی</w:t>
      </w:r>
      <w:r w:rsidRPr="0017431E">
        <w:rPr>
          <w:sz w:val="22"/>
          <w:rtl/>
          <w:lang w:val="en-US" w:bidi="fa-IR"/>
        </w:rPr>
        <w:t xml:space="preserve"> تحقق </w:t>
      </w:r>
      <w:r w:rsidRPr="0017431E">
        <w:rPr>
          <w:rFonts w:hint="cs"/>
          <w:sz w:val="22"/>
          <w:rtl/>
          <w:lang w:val="en-US" w:bidi="fa-IR"/>
        </w:rPr>
        <w:t>ی</w:t>
      </w:r>
      <w:r w:rsidRPr="0017431E">
        <w:rPr>
          <w:rFonts w:hint="eastAsia"/>
          <w:sz w:val="22"/>
          <w:rtl/>
          <w:lang w:val="en-US" w:bidi="fa-IR"/>
        </w:rPr>
        <w:t>ابد</w:t>
      </w:r>
      <w:r w:rsidRPr="0017431E">
        <w:rPr>
          <w:sz w:val="22"/>
          <w:rtl/>
          <w:lang w:val="en-US" w:bidi="fa-IR"/>
        </w:rPr>
        <w:t>. از جمله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مهم، بررس</w:t>
      </w:r>
      <w:r w:rsidRPr="0017431E">
        <w:rPr>
          <w:rFonts w:hint="cs"/>
          <w:sz w:val="22"/>
          <w:rtl/>
          <w:lang w:val="en-US" w:bidi="fa-IR"/>
        </w:rPr>
        <w:t>ی</w:t>
      </w:r>
      <w:r w:rsidRPr="0017431E">
        <w:rPr>
          <w:sz w:val="22"/>
          <w:rtl/>
          <w:lang w:val="en-US" w:bidi="fa-IR"/>
        </w:rPr>
        <w:t xml:space="preserve"> هر مورد به‌صورت مستقل، تلاش قبل</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در</w:t>
      </w:r>
      <w:r w:rsidRPr="0017431E">
        <w:rPr>
          <w:rFonts w:hint="cs"/>
          <w:sz w:val="22"/>
          <w:rtl/>
          <w:lang w:val="en-US" w:bidi="fa-IR"/>
        </w:rPr>
        <w:t>ی</w:t>
      </w:r>
      <w:r w:rsidRPr="0017431E">
        <w:rPr>
          <w:rFonts w:hint="eastAsia"/>
          <w:sz w:val="22"/>
          <w:rtl/>
          <w:lang w:val="en-US" w:bidi="fa-IR"/>
        </w:rPr>
        <w:t>افت</w:t>
      </w:r>
      <w:r w:rsidRPr="0017431E">
        <w:rPr>
          <w:sz w:val="22"/>
          <w:rtl/>
          <w:lang w:val="en-US" w:bidi="fa-IR"/>
        </w:rPr>
        <w:t xml:space="preserve"> مجوز در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عاد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پرداخت اجرت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جبران مناسب، غ</w:t>
      </w:r>
      <w:r w:rsidRPr="0017431E">
        <w:rPr>
          <w:rFonts w:hint="cs"/>
          <w:sz w:val="22"/>
          <w:rtl/>
          <w:lang w:val="en-US" w:bidi="fa-IR"/>
        </w:rPr>
        <w:t>ی</w:t>
      </w:r>
      <w:r w:rsidRPr="0017431E">
        <w:rPr>
          <w:rFonts w:hint="eastAsia"/>
          <w:sz w:val="22"/>
          <w:rtl/>
          <w:lang w:val="en-US" w:bidi="fa-IR"/>
        </w:rPr>
        <w:t>رانحصار</w:t>
      </w:r>
      <w:r w:rsidRPr="0017431E">
        <w:rPr>
          <w:rFonts w:hint="cs"/>
          <w:sz w:val="22"/>
          <w:rtl/>
          <w:lang w:val="en-US" w:bidi="fa-IR"/>
        </w:rPr>
        <w:t>ی</w:t>
      </w:r>
      <w:r w:rsidRPr="0017431E">
        <w:rPr>
          <w:sz w:val="22"/>
          <w:rtl/>
          <w:lang w:val="en-US" w:bidi="fa-IR"/>
        </w:rPr>
        <w:t xml:space="preserve"> بودن مجوز، محدود بودن قلمرو و مدت استفاده و امکان بازب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تصم</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توسط مرجع مستقل است.</w:t>
      </w:r>
    </w:p>
    <w:p w14:paraId="6DB94F11" w14:textId="6CA16423" w:rsidR="00655614" w:rsidRDefault="0017431E" w:rsidP="00655614">
      <w:pPr>
        <w:pStyle w:val="BodyStyle"/>
        <w:rPr>
          <w:sz w:val="22"/>
          <w:lang w:val="en-US" w:bidi="fa-IR"/>
        </w:rPr>
      </w:pPr>
      <w:r w:rsidRPr="0017431E">
        <w:rPr>
          <w:rFonts w:hint="eastAsia"/>
          <w:sz w:val="22"/>
          <w:rtl/>
          <w:lang w:val="en-US" w:bidi="fa-IR"/>
        </w:rPr>
        <w:t>قانون</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نهاد بهره‌بردار</w:t>
      </w:r>
      <w:r w:rsidRPr="0017431E">
        <w:rPr>
          <w:rFonts w:hint="cs"/>
          <w:sz w:val="22"/>
          <w:rtl/>
          <w:lang w:val="en-US" w:bidi="fa-IR"/>
        </w:rPr>
        <w:t>ی</w:t>
      </w:r>
      <w:r w:rsidRPr="0017431E">
        <w:rPr>
          <w:sz w:val="22"/>
          <w:rtl/>
          <w:lang w:val="en-US" w:bidi="fa-IR"/>
        </w:rPr>
        <w:t xml:space="preserve"> اجبار</w:t>
      </w:r>
      <w:r w:rsidRPr="0017431E">
        <w:rPr>
          <w:rFonts w:hint="cs"/>
          <w:sz w:val="22"/>
          <w:rtl/>
          <w:lang w:val="en-US" w:bidi="fa-IR"/>
        </w:rPr>
        <w:t>ی</w:t>
      </w:r>
      <w:r w:rsidRPr="0017431E">
        <w:rPr>
          <w:sz w:val="22"/>
          <w:rtl/>
          <w:lang w:val="en-US" w:bidi="fa-IR"/>
        </w:rPr>
        <w:t xml:space="preserve"> را در شرا</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خاص شناسا</w:t>
      </w:r>
      <w:r w:rsidRPr="0017431E">
        <w:rPr>
          <w:rFonts w:hint="cs"/>
          <w:sz w:val="22"/>
          <w:rtl/>
          <w:lang w:val="en-US" w:bidi="fa-IR"/>
        </w:rPr>
        <w:t>یی</w:t>
      </w:r>
      <w:r w:rsidRPr="0017431E">
        <w:rPr>
          <w:sz w:val="22"/>
          <w:rtl/>
          <w:lang w:val="en-US" w:bidi="fa-IR"/>
        </w:rPr>
        <w:t xml:space="preserve"> کرده است.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امر از منظر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نقطه قوت قانون داخل</w:t>
      </w:r>
      <w:r w:rsidRPr="0017431E">
        <w:rPr>
          <w:rFonts w:hint="cs"/>
          <w:sz w:val="22"/>
          <w:rtl/>
          <w:lang w:val="en-US" w:bidi="fa-IR"/>
        </w:rPr>
        <w:t>ی</w:t>
      </w:r>
      <w:r w:rsidRPr="0017431E">
        <w:rPr>
          <w:sz w:val="22"/>
          <w:rtl/>
          <w:lang w:val="en-US" w:bidi="fa-IR"/>
        </w:rPr>
        <w:t xml:space="preserve"> باشد؛ ز</w:t>
      </w:r>
      <w:r w:rsidRPr="0017431E">
        <w:rPr>
          <w:rFonts w:hint="cs"/>
          <w:sz w:val="22"/>
          <w:rtl/>
          <w:lang w:val="en-US" w:bidi="fa-IR"/>
        </w:rPr>
        <w:t>ی</w:t>
      </w:r>
      <w:r w:rsidRPr="0017431E">
        <w:rPr>
          <w:rFonts w:hint="eastAsia"/>
          <w:sz w:val="22"/>
          <w:rtl/>
          <w:lang w:val="en-US" w:bidi="fa-IR"/>
        </w:rPr>
        <w:t>را</w:t>
      </w:r>
      <w:r w:rsidRPr="0017431E">
        <w:rPr>
          <w:sz w:val="22"/>
          <w:rtl/>
          <w:lang w:val="en-US" w:bidi="fa-IR"/>
        </w:rPr>
        <w:t xml:space="preserve"> امکان مداخله دولت را در موارد</w:t>
      </w:r>
      <w:r w:rsidRPr="0017431E">
        <w:rPr>
          <w:rFonts w:hint="cs"/>
          <w:sz w:val="22"/>
          <w:rtl/>
          <w:lang w:val="en-US" w:bidi="fa-IR"/>
        </w:rPr>
        <w:t>ی</w:t>
      </w:r>
      <w:r w:rsidRPr="0017431E">
        <w:rPr>
          <w:sz w:val="22"/>
          <w:rtl/>
          <w:lang w:val="en-US" w:bidi="fa-IR"/>
        </w:rPr>
        <w:t xml:space="preserve"> مانند ضرورت‌ها</w:t>
      </w:r>
      <w:r w:rsidRPr="0017431E">
        <w:rPr>
          <w:rFonts w:hint="cs"/>
          <w:sz w:val="22"/>
          <w:rtl/>
          <w:lang w:val="en-US" w:bidi="fa-IR"/>
        </w:rPr>
        <w:t>ی</w:t>
      </w:r>
      <w:r w:rsidRPr="0017431E">
        <w:rPr>
          <w:sz w:val="22"/>
          <w:rtl/>
          <w:lang w:val="en-US" w:bidi="fa-IR"/>
        </w:rPr>
        <w:t xml:space="preserve">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ازها</w:t>
      </w:r>
      <w:r w:rsidRPr="0017431E">
        <w:rPr>
          <w:rFonts w:hint="cs"/>
          <w:sz w:val="22"/>
          <w:rtl/>
          <w:lang w:val="en-US" w:bidi="fa-IR"/>
        </w:rPr>
        <w:t>ی</w:t>
      </w:r>
      <w:r w:rsidRPr="0017431E">
        <w:rPr>
          <w:sz w:val="22"/>
          <w:rtl/>
          <w:lang w:val="en-US" w:bidi="fa-IR"/>
        </w:rPr>
        <w:t xml:space="preserve"> ح</w:t>
      </w:r>
      <w:r w:rsidRPr="0017431E">
        <w:rPr>
          <w:rFonts w:hint="cs"/>
          <w:sz w:val="22"/>
          <w:rtl/>
          <w:lang w:val="en-US" w:bidi="fa-IR"/>
        </w:rPr>
        <w:t>ی</w:t>
      </w:r>
      <w:r w:rsidRPr="0017431E">
        <w:rPr>
          <w:rFonts w:hint="eastAsia"/>
          <w:sz w:val="22"/>
          <w:rtl/>
          <w:lang w:val="en-US" w:bidi="fa-IR"/>
        </w:rPr>
        <w:t>ات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عدم بهره‌بردار</w:t>
      </w:r>
      <w:r w:rsidRPr="0017431E">
        <w:rPr>
          <w:rFonts w:hint="cs"/>
          <w:sz w:val="22"/>
          <w:rtl/>
          <w:lang w:val="en-US" w:bidi="fa-IR"/>
        </w:rPr>
        <w:t>ی</w:t>
      </w:r>
      <w:r w:rsidRPr="0017431E">
        <w:rPr>
          <w:sz w:val="22"/>
          <w:rtl/>
          <w:lang w:val="en-US" w:bidi="fa-IR"/>
        </w:rPr>
        <w:t xml:space="preserve"> کاف</w:t>
      </w:r>
      <w:r w:rsidRPr="0017431E">
        <w:rPr>
          <w:rFonts w:hint="cs"/>
          <w:sz w:val="22"/>
          <w:rtl/>
          <w:lang w:val="en-US" w:bidi="fa-IR"/>
        </w:rPr>
        <w:t>ی</w:t>
      </w:r>
      <w:r w:rsidRPr="0017431E">
        <w:rPr>
          <w:sz w:val="22"/>
          <w:rtl/>
          <w:lang w:val="en-US" w:bidi="fa-IR"/>
        </w:rPr>
        <w:t xml:space="preserve"> از اختراع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رفتارها</w:t>
      </w:r>
      <w:r w:rsidRPr="0017431E">
        <w:rPr>
          <w:rFonts w:hint="cs"/>
          <w:sz w:val="22"/>
          <w:rtl/>
          <w:lang w:val="en-US" w:bidi="fa-IR"/>
        </w:rPr>
        <w:t>ی</w:t>
      </w:r>
      <w:r w:rsidRPr="0017431E">
        <w:rPr>
          <w:sz w:val="22"/>
          <w:rtl/>
          <w:lang w:val="en-US" w:bidi="fa-IR"/>
        </w:rPr>
        <w:t xml:space="preserve"> ضدرقابت</w:t>
      </w:r>
      <w:r w:rsidRPr="0017431E">
        <w:rPr>
          <w:rFonts w:hint="cs"/>
          <w:sz w:val="22"/>
          <w:rtl/>
          <w:lang w:val="en-US" w:bidi="fa-IR"/>
        </w:rPr>
        <w:t>ی</w:t>
      </w:r>
      <w:r w:rsidRPr="0017431E">
        <w:rPr>
          <w:sz w:val="22"/>
          <w:rtl/>
          <w:lang w:val="en-US" w:bidi="fa-IR"/>
        </w:rPr>
        <w:t xml:space="preserve"> فراهم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کارآمد</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نهاد به شفاف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ارها،</w:t>
      </w:r>
      <w:r w:rsidRPr="0017431E">
        <w:rPr>
          <w:sz w:val="22"/>
          <w:rtl/>
          <w:lang w:val="en-US" w:bidi="fa-IR"/>
        </w:rPr>
        <w:t xml:space="preserve"> تع</w:t>
      </w:r>
      <w:r w:rsidRPr="0017431E">
        <w:rPr>
          <w:rFonts w:hint="cs"/>
          <w:sz w:val="22"/>
          <w:rtl/>
          <w:lang w:val="en-US" w:bidi="fa-IR"/>
        </w:rPr>
        <w:t>یی</w:t>
      </w:r>
      <w:r w:rsidRPr="0017431E">
        <w:rPr>
          <w:rFonts w:hint="eastAsia"/>
          <w:sz w:val="22"/>
          <w:rtl/>
          <w:lang w:val="en-US" w:bidi="fa-IR"/>
        </w:rPr>
        <w:t>ن</w:t>
      </w:r>
      <w:r w:rsidRPr="0017431E">
        <w:rPr>
          <w:sz w:val="22"/>
          <w:rtl/>
          <w:lang w:val="en-US" w:bidi="fa-IR"/>
        </w:rPr>
        <w:t xml:space="preserve"> مرجع صالح، روش محاسبه جبران، امکان اعتراض و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w:t>
      </w:r>
      <w:r w:rsidRPr="0017431E">
        <w:rPr>
          <w:sz w:val="22"/>
          <w:rtl/>
          <w:lang w:val="en-US" w:bidi="fa-IR"/>
        </w:rPr>
        <w:lastRenderedPageBreak/>
        <w:t>از استفاده خودسرانه وابسته است. فقدان رو</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قضا</w:t>
      </w:r>
      <w:r w:rsidRPr="0017431E">
        <w:rPr>
          <w:rFonts w:hint="cs"/>
          <w:sz w:val="22"/>
          <w:rtl/>
          <w:lang w:val="en-US" w:bidi="fa-IR"/>
        </w:rPr>
        <w:t>یی</w:t>
      </w:r>
      <w:r w:rsidRPr="0017431E">
        <w:rPr>
          <w:sz w:val="22"/>
          <w:rtl/>
          <w:lang w:val="en-US" w:bidi="fa-IR"/>
        </w:rPr>
        <w:t xml:space="preserve"> مستقر و دستورالعمل‌ها</w:t>
      </w:r>
      <w:r w:rsidRPr="0017431E">
        <w:rPr>
          <w:rFonts w:hint="cs"/>
          <w:sz w:val="22"/>
          <w:rtl/>
          <w:lang w:val="en-US" w:bidi="fa-IR"/>
        </w:rPr>
        <w:t>ی</w:t>
      </w:r>
      <w:r w:rsidRPr="0017431E">
        <w:rPr>
          <w:sz w:val="22"/>
          <w:rtl/>
          <w:lang w:val="en-US" w:bidi="fa-IR"/>
        </w:rPr>
        <w:t xml:space="preserve"> روشن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استفاده عمل</w:t>
      </w:r>
      <w:r w:rsidRPr="0017431E">
        <w:rPr>
          <w:rFonts w:hint="cs"/>
          <w:sz w:val="22"/>
          <w:rtl/>
          <w:lang w:val="en-US" w:bidi="fa-IR"/>
        </w:rPr>
        <w:t>ی</w:t>
      </w:r>
      <w:r w:rsidRPr="0017431E">
        <w:rPr>
          <w:sz w:val="22"/>
          <w:rtl/>
          <w:lang w:val="en-US" w:bidi="fa-IR"/>
        </w:rPr>
        <w:t xml:space="preserve"> از مجوز اجبار</w:t>
      </w:r>
      <w:r w:rsidRPr="0017431E">
        <w:rPr>
          <w:rFonts w:hint="cs"/>
          <w:sz w:val="22"/>
          <w:rtl/>
          <w:lang w:val="en-US" w:bidi="fa-IR"/>
        </w:rPr>
        <w:t>ی</w:t>
      </w:r>
      <w:r w:rsidRPr="0017431E">
        <w:rPr>
          <w:sz w:val="22"/>
          <w:rtl/>
          <w:lang w:val="en-US" w:bidi="fa-IR"/>
        </w:rPr>
        <w:t xml:space="preserve"> را با ابهام مواجه کند.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&lt;EndNote&gt;&lt;Cite&gt;&lt;Author&gt;Emami&lt;/Author&gt;&lt;Year&gt;2022&lt;/Year&gt;&lt;RecNum&gt;497530&lt;/RecNum&gt;&lt;DisplayText&gt;(Emami, 2022)&lt;/DisplayText&gt;&lt;record&gt;&lt;rec-number&gt;497530&lt;/rec-number&gt;&lt;foreign-keys&gt;&lt;key app="EN" db-id="vswp5dpe0aazrbe2zwpvf5aa2wxexerfz2w9" timestamp</w:instrText>
      </w:r>
      <w:r w:rsidR="00655614">
        <w:rPr>
          <w:sz w:val="22"/>
          <w:rtl/>
          <w:lang w:val="en-US" w:bidi="fa-IR"/>
        </w:rPr>
        <w:instrText>="1786810326"&gt;497530&lt;/</w:instrText>
      </w:r>
      <w:r w:rsidR="00655614">
        <w:rPr>
          <w:sz w:val="22"/>
          <w:lang w:val="en-US" w:bidi="fa-IR"/>
        </w:rPr>
        <w:instrText>key&gt;&lt;/foreign-keys&gt;&lt;ref-type name="Book"&gt;6&lt;/ref-type&gt;&lt;contributors&gt;&lt;authors&gt;&lt;author&gt;Emami, Asadollah&lt;/author&gt;&lt;/authors&gt;&lt;/contributors&gt;&lt;titles&gt;&lt;title&gt;Intellectual Property Law&lt;/title&gt;&lt;/titles&gt;&lt;edition&gt;5th&lt;/edition&gt;&lt;dates&gt;&lt;year&gt;2022&lt;/year&gt;&lt;/dates&gt;&lt;pub-location&gt;Tehran&lt;/pub-location&gt;&lt;publisher&gt;Mizan&lt;/publisher&gt;&lt;urls&gt;&lt;/urls&gt;&lt;/record&gt;&lt;/Cite&gt;&lt;/EndNote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4" w:tooltip="Emami, 2022 #497530" w:history="1">
        <w:r w:rsidR="00655614" w:rsidRPr="00655614">
          <w:rPr>
            <w:rStyle w:val="Hyperlink"/>
            <w:rFonts w:eastAsia="Times New Roman" w:cs="Times New Roman"/>
            <w:szCs w:val="20"/>
          </w:rPr>
          <w:t>Emami, 2022</w:t>
        </w:r>
      </w:hyperlink>
      <w:r w:rsidR="00655614">
        <w:rPr>
          <w:noProof/>
          <w:sz w:val="22"/>
          <w:rtl/>
          <w:lang w:val="en-US" w:bidi="fa-IR"/>
        </w:rPr>
        <w:t>)</w:t>
      </w:r>
      <w:r w:rsidR="00655614">
        <w:rPr>
          <w:sz w:val="22"/>
          <w:rtl/>
          <w:lang w:val="en-US" w:bidi="fa-IR"/>
        </w:rPr>
        <w:fldChar w:fldCharType="end"/>
      </w:r>
    </w:p>
    <w:p w14:paraId="23501586" w14:textId="2D64EE00" w:rsidR="00655614" w:rsidRPr="00F23095" w:rsidRDefault="0017431E" w:rsidP="0017431E">
      <w:pPr>
        <w:pStyle w:val="BodyStyle"/>
        <w:rPr>
          <w:b/>
          <w:bCs/>
          <w:sz w:val="22"/>
          <w:rtl/>
          <w:lang w:val="en-US" w:bidi="fa-IR"/>
        </w:rPr>
      </w:pPr>
      <w:r w:rsidRPr="00F23095">
        <w:rPr>
          <w:b/>
          <w:bCs/>
          <w:sz w:val="22"/>
          <w:rtl/>
          <w:lang w:val="en-US" w:bidi="fa-IR"/>
        </w:rPr>
        <w:t>علائم تجار</w:t>
      </w:r>
      <w:r w:rsidRPr="00F23095">
        <w:rPr>
          <w:rFonts w:hint="cs"/>
          <w:b/>
          <w:bCs/>
          <w:sz w:val="22"/>
          <w:rtl/>
          <w:lang w:val="en-US" w:bidi="fa-IR"/>
        </w:rPr>
        <w:t>ی</w:t>
      </w:r>
      <w:r w:rsidRPr="00F23095">
        <w:rPr>
          <w:b/>
          <w:bCs/>
          <w:sz w:val="22"/>
          <w:rtl/>
          <w:lang w:val="en-US" w:bidi="fa-IR"/>
        </w:rPr>
        <w:t xml:space="preserve"> و طرح‌ها</w:t>
      </w:r>
      <w:r w:rsidRPr="00F23095">
        <w:rPr>
          <w:rFonts w:hint="cs"/>
          <w:b/>
          <w:bCs/>
          <w:sz w:val="22"/>
          <w:rtl/>
          <w:lang w:val="en-US" w:bidi="fa-IR"/>
        </w:rPr>
        <w:t>ی</w:t>
      </w:r>
      <w:r w:rsidRPr="00F23095">
        <w:rPr>
          <w:b/>
          <w:bCs/>
          <w:sz w:val="22"/>
          <w:rtl/>
          <w:lang w:val="en-US" w:bidi="fa-IR"/>
        </w:rPr>
        <w:t xml:space="preserve"> صنعت</w:t>
      </w:r>
      <w:r w:rsidRPr="00F23095">
        <w:rPr>
          <w:rFonts w:hint="cs"/>
          <w:b/>
          <w:bCs/>
          <w:sz w:val="22"/>
          <w:rtl/>
          <w:lang w:val="en-US" w:bidi="fa-IR"/>
        </w:rPr>
        <w:t>ی</w:t>
      </w:r>
    </w:p>
    <w:p w14:paraId="5C34855A" w14:textId="77777777" w:rsidR="00655614" w:rsidRDefault="0017431E" w:rsidP="0017431E">
      <w:pPr>
        <w:pStyle w:val="BodyStyle"/>
        <w:rPr>
          <w:sz w:val="22"/>
          <w:rtl/>
          <w:lang w:val="en-US" w:bidi="fa-IR"/>
        </w:rPr>
      </w:pPr>
      <w:r w:rsidRPr="0017431E">
        <w:rPr>
          <w:rFonts w:hint="eastAsia"/>
          <w:sz w:val="22"/>
          <w:rtl/>
          <w:lang w:val="en-US" w:bidi="fa-IR"/>
        </w:rPr>
        <w:t>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در مواد ۱۵ تا ۲۱، چارچوب کل</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علائم تجار</w:t>
      </w:r>
      <w:r w:rsidRPr="0017431E">
        <w:rPr>
          <w:rFonts w:hint="cs"/>
          <w:sz w:val="22"/>
          <w:rtl/>
          <w:lang w:val="en-US" w:bidi="fa-IR"/>
        </w:rPr>
        <w:t>ی</w:t>
      </w:r>
      <w:r w:rsidRPr="0017431E">
        <w:rPr>
          <w:sz w:val="22"/>
          <w:rtl/>
          <w:lang w:val="en-US" w:bidi="fa-IR"/>
        </w:rPr>
        <w:t xml:space="preserve"> را تع</w:t>
      </w:r>
      <w:r w:rsidRPr="0017431E">
        <w:rPr>
          <w:rFonts w:hint="cs"/>
          <w:sz w:val="22"/>
          <w:rtl/>
          <w:lang w:val="en-US" w:bidi="fa-IR"/>
        </w:rPr>
        <w:t>یی</w:t>
      </w:r>
      <w:r w:rsidRPr="0017431E">
        <w:rPr>
          <w:rFonts w:hint="eastAsia"/>
          <w:sz w:val="22"/>
          <w:rtl/>
          <w:lang w:val="en-US" w:bidi="fa-IR"/>
        </w:rPr>
        <w:t>ن</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و در ماده ۲۵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را مورد توجه قرار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مطابق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مقررات، علائم دارا</w:t>
      </w:r>
      <w:r w:rsidRPr="0017431E">
        <w:rPr>
          <w:rFonts w:hint="cs"/>
          <w:sz w:val="22"/>
          <w:rtl/>
          <w:lang w:val="en-US" w:bidi="fa-IR"/>
        </w:rPr>
        <w:t>ی</w:t>
      </w:r>
      <w:r w:rsidRPr="0017431E">
        <w:rPr>
          <w:sz w:val="22"/>
          <w:rtl/>
          <w:lang w:val="en-US" w:bidi="fa-IR"/>
        </w:rPr>
        <w:t xml:space="preserve"> قابل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تما</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از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برخوردار شوند و دارنده علامت بتواند در برابر استفاده غ</w:t>
      </w:r>
      <w:r w:rsidRPr="0017431E">
        <w:rPr>
          <w:rFonts w:hint="cs"/>
          <w:sz w:val="22"/>
          <w:rtl/>
          <w:lang w:val="en-US" w:bidi="fa-IR"/>
        </w:rPr>
        <w:t>ی</w:t>
      </w:r>
      <w:r w:rsidRPr="0017431E">
        <w:rPr>
          <w:rFonts w:hint="eastAsia"/>
          <w:sz w:val="22"/>
          <w:rtl/>
          <w:lang w:val="en-US" w:bidi="fa-IR"/>
        </w:rPr>
        <w:t>رمجاز</w:t>
      </w:r>
      <w:r w:rsidRPr="0017431E">
        <w:rPr>
          <w:sz w:val="22"/>
          <w:rtl/>
          <w:lang w:val="en-US" w:bidi="fa-IR"/>
        </w:rPr>
        <w:t xml:space="preserve"> </w:t>
      </w:r>
      <w:r w:rsidRPr="0017431E">
        <w:rPr>
          <w:rFonts w:hint="eastAsia"/>
          <w:sz w:val="22"/>
          <w:rtl/>
          <w:lang w:val="en-US" w:bidi="fa-IR"/>
        </w:rPr>
        <w:t>اشخاص</w:t>
      </w:r>
      <w:r w:rsidRPr="0017431E">
        <w:rPr>
          <w:sz w:val="22"/>
          <w:rtl/>
          <w:lang w:val="en-US" w:bidi="fa-IR"/>
        </w:rPr>
        <w:t xml:space="preserve"> ثالث، به‌و</w:t>
      </w:r>
      <w:r w:rsidRPr="0017431E">
        <w:rPr>
          <w:rFonts w:hint="cs"/>
          <w:sz w:val="22"/>
          <w:rtl/>
          <w:lang w:val="en-US" w:bidi="fa-IR"/>
        </w:rPr>
        <w:t>ی</w:t>
      </w:r>
      <w:r w:rsidRPr="0017431E">
        <w:rPr>
          <w:rFonts w:hint="eastAsia"/>
          <w:sz w:val="22"/>
          <w:rtl/>
          <w:lang w:val="en-US" w:bidi="fa-IR"/>
        </w:rPr>
        <w:t>ژه</w:t>
      </w:r>
      <w:r w:rsidRPr="0017431E">
        <w:rPr>
          <w:sz w:val="22"/>
          <w:rtl/>
          <w:lang w:val="en-US" w:bidi="fa-IR"/>
        </w:rPr>
        <w:t xml:space="preserve"> در موارد</w:t>
      </w:r>
      <w:r w:rsidRPr="0017431E">
        <w:rPr>
          <w:rFonts w:hint="cs"/>
          <w:sz w:val="22"/>
          <w:rtl/>
          <w:lang w:val="en-US" w:bidi="fa-IR"/>
        </w:rPr>
        <w:t>ی</w:t>
      </w:r>
      <w:r w:rsidRPr="0017431E">
        <w:rPr>
          <w:sz w:val="22"/>
          <w:rtl/>
          <w:lang w:val="en-US" w:bidi="fa-IR"/>
        </w:rPr>
        <w:t xml:space="preserve"> که موجب گمراه</w:t>
      </w:r>
      <w:r w:rsidRPr="0017431E">
        <w:rPr>
          <w:rFonts w:hint="cs"/>
          <w:sz w:val="22"/>
          <w:rtl/>
          <w:lang w:val="en-US" w:bidi="fa-IR"/>
        </w:rPr>
        <w:t>ی</w:t>
      </w:r>
      <w:r w:rsidRPr="0017431E">
        <w:rPr>
          <w:sz w:val="22"/>
          <w:rtl/>
          <w:lang w:val="en-US" w:bidi="fa-IR"/>
        </w:rPr>
        <w:t xml:space="preserve"> مصرف‌کننده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xml:space="preserve"> اقدام کند.</w:t>
      </w:r>
    </w:p>
    <w:p w14:paraId="44487468" w14:textId="77777777" w:rsidR="00655614" w:rsidRDefault="0017431E" w:rsidP="0017431E">
      <w:pPr>
        <w:pStyle w:val="BodyStyle"/>
        <w:rPr>
          <w:sz w:val="22"/>
          <w:rtl/>
          <w:lang w:val="en-US" w:bidi="fa-IR"/>
        </w:rPr>
      </w:pPr>
      <w:r w:rsidRPr="0017431E">
        <w:rPr>
          <w:rFonts w:hint="eastAsia"/>
          <w:sz w:val="22"/>
          <w:rtl/>
          <w:lang w:val="en-US" w:bidi="fa-IR"/>
        </w:rPr>
        <w:t>قانون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در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ثبت، انتقال، تمد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ابطال و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ساختار منسجم‌تر</w:t>
      </w:r>
      <w:r w:rsidRPr="0017431E">
        <w:rPr>
          <w:rFonts w:hint="cs"/>
          <w:sz w:val="22"/>
          <w:rtl/>
          <w:lang w:val="en-US" w:bidi="fa-IR"/>
        </w:rPr>
        <w:t>ی</w:t>
      </w:r>
      <w:r w:rsidRPr="0017431E">
        <w:rPr>
          <w:sz w:val="22"/>
          <w:rtl/>
          <w:lang w:val="en-US" w:bidi="fa-IR"/>
        </w:rPr>
        <w:t xml:space="preserve"> نسبت به قانون پ</w:t>
      </w:r>
      <w:r w:rsidRPr="0017431E">
        <w:rPr>
          <w:rFonts w:hint="cs"/>
          <w:sz w:val="22"/>
          <w:rtl/>
          <w:lang w:val="en-US" w:bidi="fa-IR"/>
        </w:rPr>
        <w:t>ی</w:t>
      </w:r>
      <w:r w:rsidRPr="0017431E">
        <w:rPr>
          <w:rFonts w:hint="eastAsia"/>
          <w:sz w:val="22"/>
          <w:rtl/>
          <w:lang w:val="en-US" w:bidi="fa-IR"/>
        </w:rPr>
        <w:t>ش</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کرده است. توجه به علائم مشهور، نام‌ها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و برخ</w:t>
      </w:r>
      <w:r w:rsidRPr="0017431E">
        <w:rPr>
          <w:rFonts w:hint="cs"/>
          <w:sz w:val="22"/>
          <w:rtl/>
          <w:lang w:val="en-US" w:bidi="fa-IR"/>
        </w:rPr>
        <w:t>ی</w:t>
      </w:r>
      <w:r w:rsidRPr="0017431E">
        <w:rPr>
          <w:sz w:val="22"/>
          <w:rtl/>
          <w:lang w:val="en-US" w:bidi="fa-IR"/>
        </w:rPr>
        <w:t xml:space="preserve"> مصاد</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رقابت نامشروع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از ورود کالاها</w:t>
      </w:r>
      <w:r w:rsidRPr="0017431E">
        <w:rPr>
          <w:rFonts w:hint="cs"/>
          <w:sz w:val="22"/>
          <w:rtl/>
          <w:lang w:val="en-US" w:bidi="fa-IR"/>
        </w:rPr>
        <w:t>ی</w:t>
      </w:r>
      <w:r w:rsidRPr="0017431E">
        <w:rPr>
          <w:sz w:val="22"/>
          <w:rtl/>
          <w:lang w:val="en-US" w:bidi="fa-IR"/>
        </w:rPr>
        <w:t xml:space="preserve"> تقلب</w:t>
      </w:r>
      <w:r w:rsidRPr="0017431E">
        <w:rPr>
          <w:rFonts w:hint="cs"/>
          <w:sz w:val="22"/>
          <w:rtl/>
          <w:lang w:val="en-US" w:bidi="fa-IR"/>
        </w:rPr>
        <w:t>ی</w:t>
      </w:r>
      <w:r w:rsidRPr="0017431E">
        <w:rPr>
          <w:sz w:val="22"/>
          <w:rtl/>
          <w:lang w:val="en-US" w:bidi="fa-IR"/>
        </w:rPr>
        <w:t xml:space="preserve"> به بازار و گم</w:t>
      </w:r>
      <w:r w:rsidRPr="0017431E">
        <w:rPr>
          <w:rFonts w:hint="eastAsia"/>
          <w:sz w:val="22"/>
          <w:rtl/>
          <w:lang w:val="en-US" w:bidi="fa-IR"/>
        </w:rPr>
        <w:t>راه</w:t>
      </w:r>
      <w:r w:rsidRPr="0017431E">
        <w:rPr>
          <w:rFonts w:hint="cs"/>
          <w:sz w:val="22"/>
          <w:rtl/>
          <w:lang w:val="en-US" w:bidi="fa-IR"/>
        </w:rPr>
        <w:t>ی</w:t>
      </w:r>
      <w:r w:rsidRPr="0017431E">
        <w:rPr>
          <w:sz w:val="22"/>
          <w:rtl/>
          <w:lang w:val="en-US" w:bidi="fa-IR"/>
        </w:rPr>
        <w:t xml:space="preserve"> مصرف‌کنندگان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کند.</w:t>
      </w:r>
    </w:p>
    <w:p w14:paraId="5191626B" w14:textId="77777777" w:rsidR="00655614" w:rsidRDefault="0017431E" w:rsidP="0017431E">
      <w:pPr>
        <w:pStyle w:val="BodyStyle"/>
        <w:rPr>
          <w:sz w:val="22"/>
          <w:rtl/>
          <w:lang w:val="en-US" w:bidi="fa-IR"/>
        </w:rPr>
      </w:pPr>
      <w:r w:rsidRPr="0017431E">
        <w:rPr>
          <w:rFonts w:hint="eastAsia"/>
          <w:sz w:val="22"/>
          <w:rtl/>
          <w:lang w:val="en-US" w:bidi="fa-IR"/>
        </w:rPr>
        <w:t>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علائم در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همچنان با چالش‌ها</w:t>
      </w:r>
      <w:r w:rsidRPr="0017431E">
        <w:rPr>
          <w:rFonts w:hint="cs"/>
          <w:sz w:val="22"/>
          <w:rtl/>
          <w:lang w:val="en-US" w:bidi="fa-IR"/>
        </w:rPr>
        <w:t>یی</w:t>
      </w:r>
      <w:r w:rsidRPr="0017431E">
        <w:rPr>
          <w:sz w:val="22"/>
          <w:rtl/>
          <w:lang w:val="en-US" w:bidi="fa-IR"/>
        </w:rPr>
        <w:t xml:space="preserve"> روبه‌رو است. استفاده از نام‌ها</w:t>
      </w:r>
      <w:r w:rsidRPr="0017431E">
        <w:rPr>
          <w:rFonts w:hint="cs"/>
          <w:sz w:val="22"/>
          <w:rtl/>
          <w:lang w:val="en-US" w:bidi="fa-IR"/>
        </w:rPr>
        <w:t>ی</w:t>
      </w:r>
      <w:r w:rsidRPr="0017431E">
        <w:rPr>
          <w:sz w:val="22"/>
          <w:rtl/>
          <w:lang w:val="en-US" w:bidi="fa-IR"/>
        </w:rPr>
        <w:t xml:space="preserve"> مشابه در دامنه‌ها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نترنت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تبل</w:t>
      </w:r>
      <w:r w:rsidRPr="0017431E">
        <w:rPr>
          <w:rFonts w:hint="cs"/>
          <w:sz w:val="22"/>
          <w:rtl/>
          <w:lang w:val="en-US" w:bidi="fa-IR"/>
        </w:rPr>
        <w:t>ی</w:t>
      </w:r>
      <w:r w:rsidRPr="0017431E">
        <w:rPr>
          <w:rFonts w:hint="eastAsia"/>
          <w:sz w:val="22"/>
          <w:rtl/>
          <w:lang w:val="en-US" w:bidi="fa-IR"/>
        </w:rPr>
        <w:t>غات</w:t>
      </w:r>
      <w:r w:rsidRPr="0017431E">
        <w:rPr>
          <w:sz w:val="22"/>
          <w:rtl/>
          <w:lang w:val="en-US" w:bidi="fa-IR"/>
        </w:rPr>
        <w:t xml:space="preserve"> کل</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شبکه‌ها</w:t>
      </w:r>
      <w:r w:rsidRPr="0017431E">
        <w:rPr>
          <w:rFonts w:hint="cs"/>
          <w:sz w:val="22"/>
          <w:rtl/>
          <w:lang w:val="en-US" w:bidi="fa-IR"/>
        </w:rPr>
        <w:t>ی</w:t>
      </w:r>
      <w:r w:rsidRPr="0017431E">
        <w:rPr>
          <w:sz w:val="22"/>
          <w:rtl/>
          <w:lang w:val="en-US" w:bidi="fa-IR"/>
        </w:rPr>
        <w:t xml:space="preserve"> اجتماع</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بازارگاه‌ها</w:t>
      </w:r>
      <w:r w:rsidRPr="0017431E">
        <w:rPr>
          <w:rFonts w:hint="cs"/>
          <w:sz w:val="22"/>
          <w:rtl/>
          <w:lang w:val="en-US" w:bidi="fa-IR"/>
        </w:rPr>
        <w:t>ی</w:t>
      </w:r>
      <w:r w:rsidRPr="0017431E">
        <w:rPr>
          <w:sz w:val="22"/>
          <w:rtl/>
          <w:lang w:val="en-US" w:bidi="fa-IR"/>
        </w:rPr>
        <w:t xml:space="preserve"> الکترون</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و فروش کالاها</w:t>
      </w:r>
      <w:r w:rsidRPr="0017431E">
        <w:rPr>
          <w:rFonts w:hint="cs"/>
          <w:sz w:val="22"/>
          <w:rtl/>
          <w:lang w:val="en-US" w:bidi="fa-IR"/>
        </w:rPr>
        <w:t>ی</w:t>
      </w:r>
      <w:r w:rsidRPr="0017431E">
        <w:rPr>
          <w:sz w:val="22"/>
          <w:rtl/>
          <w:lang w:val="en-US" w:bidi="fa-IR"/>
        </w:rPr>
        <w:t xml:space="preserve"> تقلب</w:t>
      </w:r>
      <w:r w:rsidRPr="0017431E">
        <w:rPr>
          <w:rFonts w:hint="cs"/>
          <w:sz w:val="22"/>
          <w:rtl/>
          <w:lang w:val="en-US" w:bidi="fa-IR"/>
        </w:rPr>
        <w:t>ی</w:t>
      </w:r>
      <w:r w:rsidRPr="0017431E">
        <w:rPr>
          <w:sz w:val="22"/>
          <w:rtl/>
          <w:lang w:val="en-US" w:bidi="fa-IR"/>
        </w:rPr>
        <w:t xml:space="preserve"> از طر</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پلتفرم‌ها،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سر</w:t>
      </w:r>
      <w:r w:rsidRPr="0017431E">
        <w:rPr>
          <w:rFonts w:hint="cs"/>
          <w:sz w:val="22"/>
          <w:rtl/>
          <w:lang w:val="en-US" w:bidi="fa-IR"/>
        </w:rPr>
        <w:t>ی</w:t>
      </w:r>
      <w:r w:rsidRPr="0017431E">
        <w:rPr>
          <w:rFonts w:hint="eastAsia"/>
          <w:sz w:val="22"/>
          <w:rtl/>
          <w:lang w:val="en-US" w:bidi="fa-IR"/>
        </w:rPr>
        <w:t>ع</w:t>
      </w:r>
      <w:r w:rsidRPr="0017431E">
        <w:rPr>
          <w:sz w:val="22"/>
          <w:rtl/>
          <w:lang w:val="en-US" w:bidi="fa-IR"/>
        </w:rPr>
        <w:t xml:space="preserve"> شناسا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حذف محتوا و رس</w:t>
      </w:r>
      <w:r w:rsidRPr="0017431E">
        <w:rPr>
          <w:rFonts w:hint="cs"/>
          <w:sz w:val="22"/>
          <w:rtl/>
          <w:lang w:val="en-US" w:bidi="fa-IR"/>
        </w:rPr>
        <w:t>ی</w:t>
      </w:r>
      <w:r w:rsidRPr="0017431E">
        <w:rPr>
          <w:rFonts w:hint="eastAsia"/>
          <w:sz w:val="22"/>
          <w:rtl/>
          <w:lang w:val="en-US" w:bidi="fa-IR"/>
        </w:rPr>
        <w:t>دگ</w:t>
      </w:r>
      <w:r w:rsidRPr="0017431E">
        <w:rPr>
          <w:rFonts w:hint="cs"/>
          <w:sz w:val="22"/>
          <w:rtl/>
          <w:lang w:val="en-US" w:bidi="fa-IR"/>
        </w:rPr>
        <w:t>ی</w:t>
      </w:r>
      <w:r w:rsidRPr="0017431E">
        <w:rPr>
          <w:sz w:val="22"/>
          <w:rtl/>
          <w:lang w:val="en-US" w:bidi="fa-IR"/>
        </w:rPr>
        <w:t xml:space="preserve"> قضا</w:t>
      </w:r>
      <w:r w:rsidRPr="0017431E">
        <w:rPr>
          <w:rFonts w:hint="cs"/>
          <w:sz w:val="22"/>
          <w:rtl/>
          <w:lang w:val="en-US" w:bidi="fa-IR"/>
        </w:rPr>
        <w:t>یی</w:t>
      </w:r>
      <w:r w:rsidRPr="0017431E">
        <w:rPr>
          <w:sz w:val="22"/>
          <w:rtl/>
          <w:lang w:val="en-US" w:bidi="fa-IR"/>
        </w:rPr>
        <w:t xml:space="preserve"> است. صرف وجود حق ثبت‌شده، بدون امکان توقف سر</w:t>
      </w:r>
      <w:r w:rsidRPr="0017431E">
        <w:rPr>
          <w:rFonts w:hint="cs"/>
          <w:sz w:val="22"/>
          <w:rtl/>
          <w:lang w:val="en-US" w:bidi="fa-IR"/>
        </w:rPr>
        <w:t>ی</w:t>
      </w:r>
      <w:r w:rsidRPr="0017431E">
        <w:rPr>
          <w:rFonts w:hint="eastAsia"/>
          <w:sz w:val="22"/>
          <w:rtl/>
          <w:lang w:val="en-US" w:bidi="fa-IR"/>
        </w:rPr>
        <w:t>ع</w:t>
      </w:r>
      <w:r w:rsidRPr="0017431E">
        <w:rPr>
          <w:sz w:val="22"/>
          <w:rtl/>
          <w:lang w:val="en-US" w:bidi="fa-IR"/>
        </w:rPr>
        <w:t xml:space="preserve"> نقض و شناسا</w:t>
      </w:r>
      <w:r w:rsidRPr="0017431E">
        <w:rPr>
          <w:rFonts w:hint="cs"/>
          <w:sz w:val="22"/>
          <w:rtl/>
          <w:lang w:val="en-US" w:bidi="fa-IR"/>
        </w:rPr>
        <w:t>یی</w:t>
      </w:r>
      <w:r w:rsidRPr="0017431E">
        <w:rPr>
          <w:sz w:val="22"/>
          <w:rtl/>
          <w:lang w:val="en-US" w:bidi="fa-IR"/>
        </w:rPr>
        <w:t xml:space="preserve"> مرتکب،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مؤثر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نم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w:t>
      </w:r>
    </w:p>
    <w:p w14:paraId="3E22133C"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حوزه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به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جنبه‌ها</w:t>
      </w:r>
      <w:r w:rsidRPr="0017431E">
        <w:rPr>
          <w:rFonts w:hint="cs"/>
          <w:sz w:val="22"/>
          <w:rtl/>
          <w:lang w:val="en-US" w:bidi="fa-IR"/>
        </w:rPr>
        <w:t>ی</w:t>
      </w:r>
      <w:r w:rsidRPr="0017431E">
        <w:rPr>
          <w:sz w:val="22"/>
          <w:rtl/>
          <w:lang w:val="en-US" w:bidi="fa-IR"/>
        </w:rPr>
        <w:t xml:space="preserve"> ز</w:t>
      </w:r>
      <w:r w:rsidRPr="0017431E">
        <w:rPr>
          <w:rFonts w:hint="cs"/>
          <w:sz w:val="22"/>
          <w:rtl/>
          <w:lang w:val="en-US" w:bidi="fa-IR"/>
        </w:rPr>
        <w:t>ی</w:t>
      </w:r>
      <w:r w:rsidRPr="0017431E">
        <w:rPr>
          <w:rFonts w:hint="eastAsia"/>
          <w:sz w:val="22"/>
          <w:rtl/>
          <w:lang w:val="en-US" w:bidi="fa-IR"/>
        </w:rPr>
        <w:t>با</w:t>
      </w:r>
      <w:r w:rsidRPr="0017431E">
        <w:rPr>
          <w:rFonts w:hint="cs"/>
          <w:sz w:val="22"/>
          <w:rtl/>
          <w:lang w:val="en-US" w:bidi="fa-IR"/>
        </w:rPr>
        <w:t>یی‌</w:t>
      </w:r>
      <w:r w:rsidRPr="0017431E">
        <w:rPr>
          <w:rFonts w:hint="eastAsia"/>
          <w:sz w:val="22"/>
          <w:rtl/>
          <w:lang w:val="en-US" w:bidi="fa-IR"/>
        </w:rPr>
        <w:t>شناخت</w:t>
      </w:r>
      <w:r w:rsidRPr="0017431E">
        <w:rPr>
          <w:rFonts w:hint="cs"/>
          <w:sz w:val="22"/>
          <w:rtl/>
          <w:lang w:val="en-US" w:bidi="fa-IR"/>
        </w:rPr>
        <w:t>ی</w:t>
      </w:r>
      <w:r w:rsidRPr="0017431E">
        <w:rPr>
          <w:sz w:val="22"/>
          <w:rtl/>
          <w:lang w:val="en-US" w:bidi="fa-IR"/>
        </w:rPr>
        <w:t xml:space="preserve"> و ظاهر</w:t>
      </w:r>
      <w:r w:rsidRPr="0017431E">
        <w:rPr>
          <w:rFonts w:hint="cs"/>
          <w:sz w:val="22"/>
          <w:rtl/>
          <w:lang w:val="en-US" w:bidi="fa-IR"/>
        </w:rPr>
        <w:t>ی</w:t>
      </w:r>
      <w:r w:rsidRPr="0017431E">
        <w:rPr>
          <w:sz w:val="22"/>
          <w:rtl/>
          <w:lang w:val="en-US" w:bidi="fa-IR"/>
        </w:rPr>
        <w:t xml:space="preserve"> محصولات کمک کند.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مرزبند</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و</w:t>
      </w:r>
      <w:r w:rsidRPr="0017431E">
        <w:rPr>
          <w:rFonts w:hint="cs"/>
          <w:sz w:val="22"/>
          <w:rtl/>
          <w:lang w:val="en-US" w:bidi="fa-IR"/>
        </w:rPr>
        <w:t>ی</w:t>
      </w:r>
      <w:r w:rsidRPr="0017431E">
        <w:rPr>
          <w:rFonts w:hint="eastAsia"/>
          <w:sz w:val="22"/>
          <w:rtl/>
          <w:lang w:val="en-US" w:bidi="fa-IR"/>
        </w:rPr>
        <w:t>ژگ</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فن</w:t>
      </w:r>
      <w:r w:rsidRPr="0017431E">
        <w:rPr>
          <w:rFonts w:hint="cs"/>
          <w:sz w:val="22"/>
          <w:rtl/>
          <w:lang w:val="en-US" w:bidi="fa-IR"/>
        </w:rPr>
        <w:t>ی</w:t>
      </w:r>
      <w:r w:rsidRPr="0017431E">
        <w:rPr>
          <w:sz w:val="22"/>
          <w:rtl/>
          <w:lang w:val="en-US" w:bidi="fa-IR"/>
        </w:rPr>
        <w:t xml:space="preserve"> و ز</w:t>
      </w:r>
      <w:r w:rsidRPr="0017431E">
        <w:rPr>
          <w:rFonts w:hint="cs"/>
          <w:sz w:val="22"/>
          <w:rtl/>
          <w:lang w:val="en-US" w:bidi="fa-IR"/>
        </w:rPr>
        <w:t>ی</w:t>
      </w:r>
      <w:r w:rsidRPr="0017431E">
        <w:rPr>
          <w:rFonts w:hint="eastAsia"/>
          <w:sz w:val="22"/>
          <w:rtl/>
          <w:lang w:val="en-US" w:bidi="fa-IR"/>
        </w:rPr>
        <w:t>با</w:t>
      </w:r>
      <w:r w:rsidRPr="0017431E">
        <w:rPr>
          <w:rFonts w:hint="cs"/>
          <w:sz w:val="22"/>
          <w:rtl/>
          <w:lang w:val="en-US" w:bidi="fa-IR"/>
        </w:rPr>
        <w:t>یی‌</w:t>
      </w:r>
      <w:r w:rsidRPr="0017431E">
        <w:rPr>
          <w:rFonts w:hint="eastAsia"/>
          <w:sz w:val="22"/>
          <w:rtl/>
          <w:lang w:val="en-US" w:bidi="fa-IR"/>
        </w:rPr>
        <w:t>شناخت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w:t>
      </w:r>
      <w:r w:rsidRPr="0017431E">
        <w:rPr>
          <w:sz w:val="22"/>
          <w:rtl/>
          <w:lang w:val="en-US" w:bidi="fa-IR"/>
        </w:rPr>
        <w:t xml:space="preserve"> تازگ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طرح‌ها</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و نحوه برخورد با کپ</w:t>
      </w:r>
      <w:r w:rsidRPr="0017431E">
        <w:rPr>
          <w:rFonts w:hint="cs"/>
          <w:sz w:val="22"/>
          <w:rtl/>
          <w:lang w:val="en-US" w:bidi="fa-IR"/>
        </w:rPr>
        <w:t>ی‌</w:t>
      </w:r>
      <w:r w:rsidRPr="0017431E">
        <w:rPr>
          <w:rFonts w:hint="eastAsia"/>
          <w:sz w:val="22"/>
          <w:rtl/>
          <w:lang w:val="en-US" w:bidi="fa-IR"/>
        </w:rPr>
        <w:t>بردار</w:t>
      </w:r>
      <w:r w:rsidRPr="0017431E">
        <w:rPr>
          <w:rFonts w:hint="cs"/>
          <w:sz w:val="22"/>
          <w:rtl/>
          <w:lang w:val="en-US" w:bidi="fa-IR"/>
        </w:rPr>
        <w:t>ی</w:t>
      </w:r>
      <w:r w:rsidRPr="0017431E">
        <w:rPr>
          <w:sz w:val="22"/>
          <w:rtl/>
          <w:lang w:val="en-US" w:bidi="fa-IR"/>
        </w:rPr>
        <w:t xml:space="preserve"> در تجارت الکترون</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از موضوع</w:t>
      </w:r>
      <w:r w:rsidRPr="0017431E">
        <w:rPr>
          <w:rFonts w:hint="eastAsia"/>
          <w:sz w:val="22"/>
          <w:rtl/>
          <w:lang w:val="en-US" w:bidi="fa-IR"/>
        </w:rPr>
        <w:t>ات</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تفس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و دستورالعمل اجرا</w:t>
      </w:r>
      <w:r w:rsidRPr="0017431E">
        <w:rPr>
          <w:rFonts w:hint="cs"/>
          <w:sz w:val="22"/>
          <w:rtl/>
          <w:lang w:val="en-US" w:bidi="fa-IR"/>
        </w:rPr>
        <w:t>یی</w:t>
      </w:r>
      <w:r w:rsidRPr="0017431E">
        <w:rPr>
          <w:sz w:val="22"/>
          <w:rtl/>
          <w:lang w:val="en-US" w:bidi="fa-IR"/>
        </w:rPr>
        <w:t xml:space="preserve"> است.</w:t>
      </w:r>
    </w:p>
    <w:p w14:paraId="4F24F51C" w14:textId="140B4E7E" w:rsidR="00655614" w:rsidRPr="00F23095" w:rsidRDefault="0017431E" w:rsidP="0017431E">
      <w:pPr>
        <w:pStyle w:val="BodyStyle"/>
        <w:rPr>
          <w:b/>
          <w:bCs/>
          <w:sz w:val="22"/>
          <w:rtl/>
          <w:lang w:val="en-US" w:bidi="fa-IR"/>
        </w:rPr>
      </w:pPr>
      <w:r w:rsidRPr="00F23095">
        <w:rPr>
          <w:b/>
          <w:bCs/>
          <w:sz w:val="22"/>
          <w:rtl/>
          <w:lang w:val="en-US" w:bidi="fa-IR"/>
        </w:rPr>
        <w:t>اسرار تجار</w:t>
      </w:r>
      <w:r w:rsidRPr="00F23095">
        <w:rPr>
          <w:rFonts w:hint="cs"/>
          <w:b/>
          <w:bCs/>
          <w:sz w:val="22"/>
          <w:rtl/>
          <w:lang w:val="en-US" w:bidi="fa-IR"/>
        </w:rPr>
        <w:t>ی</w:t>
      </w:r>
      <w:r w:rsidRPr="00F23095">
        <w:rPr>
          <w:b/>
          <w:bCs/>
          <w:sz w:val="22"/>
          <w:rtl/>
          <w:lang w:val="en-US" w:bidi="fa-IR"/>
        </w:rPr>
        <w:t xml:space="preserve"> و اطلاعات افشانشده‌نشده</w:t>
      </w:r>
    </w:p>
    <w:p w14:paraId="2F3F8586" w14:textId="3045D916" w:rsidR="00655614" w:rsidRDefault="0017431E" w:rsidP="00655614">
      <w:pPr>
        <w:pStyle w:val="BodyStyle"/>
        <w:rPr>
          <w:sz w:val="22"/>
          <w:rtl/>
          <w:lang w:val="en-US" w:bidi="fa-IR"/>
        </w:rPr>
      </w:pPr>
      <w:r w:rsidRPr="0017431E">
        <w:rPr>
          <w:rFonts w:hint="eastAsia"/>
          <w:sz w:val="22"/>
          <w:rtl/>
          <w:lang w:val="en-US" w:bidi="fa-IR"/>
        </w:rPr>
        <w:t>ماده</w:t>
      </w:r>
      <w:r w:rsidRPr="0017431E">
        <w:rPr>
          <w:sz w:val="22"/>
          <w:rtl/>
          <w:lang w:val="en-US" w:bidi="fa-IR"/>
        </w:rPr>
        <w:t xml:space="preserve"> ۳۹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اعضا را مکلف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از اطلاعات افشانشده‌نشده‌ا</w:t>
      </w:r>
      <w:r w:rsidRPr="0017431E">
        <w:rPr>
          <w:rFonts w:hint="cs"/>
          <w:sz w:val="22"/>
          <w:rtl/>
          <w:lang w:val="en-US" w:bidi="fa-IR"/>
        </w:rPr>
        <w:t>ی</w:t>
      </w:r>
      <w:r w:rsidRPr="0017431E">
        <w:rPr>
          <w:sz w:val="22"/>
          <w:rtl/>
          <w:lang w:val="en-US" w:bidi="fa-IR"/>
        </w:rPr>
        <w:t xml:space="preserve"> که دارا</w:t>
      </w:r>
      <w:r w:rsidRPr="0017431E">
        <w:rPr>
          <w:rFonts w:hint="cs"/>
          <w:sz w:val="22"/>
          <w:rtl/>
          <w:lang w:val="en-US" w:bidi="fa-IR"/>
        </w:rPr>
        <w:t>ی</w:t>
      </w:r>
      <w:r w:rsidRPr="0017431E">
        <w:rPr>
          <w:sz w:val="22"/>
          <w:rtl/>
          <w:lang w:val="en-US" w:bidi="fa-IR"/>
        </w:rPr>
        <w:t xml:space="preserve"> ارزش تجار</w:t>
      </w:r>
      <w:r w:rsidRPr="0017431E">
        <w:rPr>
          <w:rFonts w:hint="cs"/>
          <w:sz w:val="22"/>
          <w:rtl/>
          <w:lang w:val="en-US" w:bidi="fa-IR"/>
        </w:rPr>
        <w:t>ی</w:t>
      </w:r>
      <w:r w:rsidRPr="0017431E">
        <w:rPr>
          <w:sz w:val="22"/>
          <w:rtl/>
          <w:lang w:val="en-US" w:bidi="fa-IR"/>
        </w:rPr>
        <w:t xml:space="preserve"> هستند و به‌صورت قانون</w:t>
      </w:r>
      <w:r w:rsidRPr="0017431E">
        <w:rPr>
          <w:rFonts w:hint="cs"/>
          <w:sz w:val="22"/>
          <w:rtl/>
          <w:lang w:val="en-US" w:bidi="fa-IR"/>
        </w:rPr>
        <w:t>ی</w:t>
      </w:r>
      <w:r w:rsidRPr="0017431E">
        <w:rPr>
          <w:sz w:val="22"/>
          <w:rtl/>
          <w:lang w:val="en-US" w:bidi="fa-IR"/>
        </w:rPr>
        <w:t xml:space="preserve"> تحت کنترل اشخاص قرار دارند،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کنند.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در صورت</w:t>
      </w:r>
      <w:r w:rsidRPr="0017431E">
        <w:rPr>
          <w:rFonts w:hint="cs"/>
          <w:sz w:val="22"/>
          <w:rtl/>
          <w:lang w:val="en-US" w:bidi="fa-IR"/>
        </w:rPr>
        <w:t>ی</w:t>
      </w:r>
      <w:r w:rsidRPr="0017431E">
        <w:rPr>
          <w:sz w:val="22"/>
          <w:rtl/>
          <w:lang w:val="en-US" w:bidi="fa-IR"/>
        </w:rPr>
        <w:t xml:space="preserve"> اعمال 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xml:space="preserve"> که اطلاعات موردنظر محرمانه باشد، برا</w:t>
      </w:r>
      <w:r w:rsidRPr="0017431E">
        <w:rPr>
          <w:rFonts w:hint="cs"/>
          <w:sz w:val="22"/>
          <w:rtl/>
          <w:lang w:val="en-US" w:bidi="fa-IR"/>
        </w:rPr>
        <w:t>ی</w:t>
      </w:r>
      <w:r w:rsidRPr="0017431E">
        <w:rPr>
          <w:sz w:val="22"/>
          <w:rtl/>
          <w:lang w:val="en-US" w:bidi="fa-IR"/>
        </w:rPr>
        <w:t xml:space="preserve"> اشخاص</w:t>
      </w:r>
      <w:r w:rsidRPr="0017431E">
        <w:rPr>
          <w:rFonts w:hint="cs"/>
          <w:sz w:val="22"/>
          <w:rtl/>
          <w:lang w:val="en-US" w:bidi="fa-IR"/>
        </w:rPr>
        <w:t>ی</w:t>
      </w:r>
      <w:r w:rsidRPr="0017431E">
        <w:rPr>
          <w:sz w:val="22"/>
          <w:rtl/>
          <w:lang w:val="en-US" w:bidi="fa-IR"/>
        </w:rPr>
        <w:t xml:space="preserve"> که معمولاً با 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اطلاعات</w:t>
      </w:r>
      <w:r w:rsidRPr="0017431E">
        <w:rPr>
          <w:rFonts w:hint="cs"/>
          <w:sz w:val="22"/>
          <w:rtl/>
          <w:lang w:val="en-US" w:bidi="fa-IR"/>
        </w:rPr>
        <w:t>ی</w:t>
      </w:r>
      <w:r w:rsidRPr="0017431E">
        <w:rPr>
          <w:sz w:val="22"/>
          <w:rtl/>
          <w:lang w:val="en-US" w:bidi="fa-IR"/>
        </w:rPr>
        <w:t xml:space="preserve"> سروکار دارند شناخته‌شده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به‌آسان</w:t>
      </w:r>
      <w:r w:rsidRPr="0017431E">
        <w:rPr>
          <w:rFonts w:hint="cs"/>
          <w:sz w:val="22"/>
          <w:rtl/>
          <w:lang w:val="en-US" w:bidi="fa-IR"/>
        </w:rPr>
        <w:t>ی</w:t>
      </w:r>
      <w:r w:rsidRPr="0017431E">
        <w:rPr>
          <w:sz w:val="22"/>
          <w:rtl/>
          <w:lang w:val="en-US" w:bidi="fa-IR"/>
        </w:rPr>
        <w:t xml:space="preserve"> قابل دسترس</w:t>
      </w:r>
      <w:r w:rsidRPr="0017431E">
        <w:rPr>
          <w:rFonts w:hint="cs"/>
          <w:sz w:val="22"/>
          <w:rtl/>
          <w:lang w:val="en-US" w:bidi="fa-IR"/>
        </w:rPr>
        <w:t>ی</w:t>
      </w:r>
      <w:r w:rsidRPr="0017431E">
        <w:rPr>
          <w:sz w:val="22"/>
          <w:rtl/>
          <w:lang w:val="en-US" w:bidi="fa-IR"/>
        </w:rPr>
        <w:t xml:space="preserve"> نباشد و دارنده آن برا</w:t>
      </w:r>
      <w:r w:rsidRPr="0017431E">
        <w:rPr>
          <w:rFonts w:hint="cs"/>
          <w:sz w:val="22"/>
          <w:rtl/>
          <w:lang w:val="en-US" w:bidi="fa-IR"/>
        </w:rPr>
        <w:t>ی</w:t>
      </w:r>
      <w:r w:rsidRPr="0017431E">
        <w:rPr>
          <w:sz w:val="22"/>
          <w:rtl/>
          <w:lang w:val="en-US" w:bidi="fa-IR"/>
        </w:rPr>
        <w:t xml:space="preserve"> حفظ محرمانگ</w:t>
      </w:r>
      <w:r w:rsidRPr="0017431E">
        <w:rPr>
          <w:rFonts w:hint="cs"/>
          <w:sz w:val="22"/>
          <w:rtl/>
          <w:lang w:val="en-US" w:bidi="fa-IR"/>
        </w:rPr>
        <w:t>ی</w:t>
      </w:r>
      <w:r w:rsidRPr="0017431E">
        <w:rPr>
          <w:sz w:val="22"/>
          <w:rtl/>
          <w:lang w:val="en-US" w:bidi="fa-IR"/>
        </w:rPr>
        <w:t xml:space="preserve"> اقدامات معقول انجام داده باشد.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&lt;EndNote&gt;&lt;Cite&gt;&lt;Author&gt;Safaei&lt;/Author&gt;&lt;Year&gt;2024&lt;/Year&gt;&lt;RecNum&gt;497535&lt;/RecNum&gt;&lt;DisplayText&gt;(Safaei, 2024)&lt;/DisplayText&gt;&lt;record&gt;&lt;rec-number&gt;497535&lt;/rec-number&gt;&lt;foreign-keys&gt;&lt;key app="EN" db-id="vswp5dpe0aazrbe2zwpvf5aa2wxexerfz2w9" timestamp</w:instrText>
      </w:r>
      <w:r w:rsidR="00655614">
        <w:rPr>
          <w:sz w:val="22"/>
          <w:rtl/>
          <w:lang w:val="en-US" w:bidi="fa-IR"/>
        </w:rPr>
        <w:instrText>="1786810326"&gt;497535&lt;/</w:instrText>
      </w:r>
      <w:r w:rsidR="00655614">
        <w:rPr>
          <w:sz w:val="22"/>
          <w:lang w:val="en-US" w:bidi="fa-IR"/>
        </w:rPr>
        <w:instrText>key&gt;&lt;/foreign-keys&gt;&lt;ref-type name="Book"&gt;6&lt;/ref-type&gt;&lt;contributors&gt;&lt;authors&gt;&lt;author&gt;Safaei, Hossein&lt;/author&gt;&lt;/authors&gt;&lt;/contributors&gt;&lt;titles&gt;&lt;title&gt;Civil Law&lt;/title&gt;&lt;/titles&gt;&lt;edition&gt;35th&lt;/edition&gt;&lt;dates&gt;&lt;year&gt;2024&lt;/year&gt;&lt;/dates&gt;&lt;pub</w:instrText>
      </w:r>
      <w:r w:rsidR="00655614">
        <w:rPr>
          <w:sz w:val="22"/>
          <w:rtl/>
          <w:lang w:val="en-US" w:bidi="fa-IR"/>
        </w:rPr>
        <w:instrText>-</w:instrText>
      </w:r>
      <w:r w:rsidR="00655614">
        <w:rPr>
          <w:sz w:val="22"/>
          <w:lang w:val="en-US" w:bidi="fa-IR"/>
        </w:rPr>
        <w:instrText>location&gt;Tehran&lt;/pub-location&gt;&lt;publisher&gt;Mizan&lt;/publisher&gt;&lt;urls&gt;&lt;/urls&gt;&lt;/record&gt;&lt;/Cite&gt;&lt;/EndNote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2" w:tooltip="Safaei, 2024 #497535" w:history="1">
        <w:r w:rsidR="00655614" w:rsidRPr="00655614">
          <w:rPr>
            <w:rStyle w:val="Hyperlink"/>
            <w:rFonts w:eastAsia="Times New Roman" w:cs="Times New Roman"/>
            <w:szCs w:val="20"/>
          </w:rPr>
          <w:t>Safaei, 2024</w:t>
        </w:r>
      </w:hyperlink>
      <w:r w:rsidR="00655614">
        <w:rPr>
          <w:noProof/>
          <w:sz w:val="22"/>
          <w:rtl/>
          <w:lang w:val="en-US" w:bidi="fa-IR"/>
        </w:rPr>
        <w:t>)</w:t>
      </w:r>
      <w:r w:rsidR="00655614">
        <w:rPr>
          <w:sz w:val="22"/>
          <w:rtl/>
          <w:lang w:val="en-US" w:bidi="fa-IR"/>
        </w:rPr>
        <w:fldChar w:fldCharType="end"/>
      </w:r>
    </w:p>
    <w:p w14:paraId="0F3A087F" w14:textId="77777777" w:rsidR="00655614" w:rsidRDefault="0017431E" w:rsidP="0017431E">
      <w:pPr>
        <w:pStyle w:val="BodyStyle"/>
        <w:rPr>
          <w:sz w:val="22"/>
          <w:rtl/>
          <w:lang w:val="en-US" w:bidi="fa-IR"/>
        </w:rPr>
      </w:pPr>
      <w:r w:rsidRPr="0017431E">
        <w:rPr>
          <w:rFonts w:hint="eastAsia"/>
          <w:sz w:val="22"/>
          <w:rtl/>
          <w:lang w:val="en-US" w:bidi="fa-IR"/>
        </w:rPr>
        <w:t>شناسا</w:t>
      </w:r>
      <w:r w:rsidRPr="0017431E">
        <w:rPr>
          <w:rFonts w:hint="cs"/>
          <w:sz w:val="22"/>
          <w:rtl/>
          <w:lang w:val="en-US" w:bidi="fa-IR"/>
        </w:rPr>
        <w:t>یی</w:t>
      </w:r>
      <w:r w:rsidRPr="0017431E">
        <w:rPr>
          <w:sz w:val="22"/>
          <w:rtl/>
          <w:lang w:val="en-US" w:bidi="fa-IR"/>
        </w:rPr>
        <w:t xml:space="preserve"> اسرار تجار</w:t>
      </w:r>
      <w:r w:rsidRPr="0017431E">
        <w:rPr>
          <w:rFonts w:hint="cs"/>
          <w:sz w:val="22"/>
          <w:rtl/>
          <w:lang w:val="en-US" w:bidi="fa-IR"/>
        </w:rPr>
        <w:t>ی</w:t>
      </w:r>
      <w:r w:rsidRPr="0017431E">
        <w:rPr>
          <w:sz w:val="22"/>
          <w:rtl/>
          <w:lang w:val="en-US" w:bidi="fa-IR"/>
        </w:rPr>
        <w:t xml:space="preserve"> در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را م</w:t>
      </w:r>
      <w:r w:rsidRPr="0017431E">
        <w:rPr>
          <w:rFonts w:hint="cs"/>
          <w:sz w:val="22"/>
          <w:rtl/>
          <w:lang w:val="en-US" w:bidi="fa-IR"/>
        </w:rPr>
        <w:t>ی‌</w:t>
      </w:r>
      <w:r w:rsidRPr="0017431E">
        <w:rPr>
          <w:rFonts w:hint="eastAsia"/>
          <w:sz w:val="22"/>
          <w:rtl/>
          <w:lang w:val="en-US" w:bidi="fa-IR"/>
        </w:rPr>
        <w:t>توان</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تحولات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دانست. در اقتصاد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بس</w:t>
      </w:r>
      <w:r w:rsidRPr="0017431E">
        <w:rPr>
          <w:rFonts w:hint="cs"/>
          <w:sz w:val="22"/>
          <w:rtl/>
          <w:lang w:val="en-US" w:bidi="fa-IR"/>
        </w:rPr>
        <w:t>ی</w:t>
      </w:r>
      <w:r w:rsidRPr="0017431E">
        <w:rPr>
          <w:rFonts w:hint="eastAsia"/>
          <w:sz w:val="22"/>
          <w:rtl/>
          <w:lang w:val="en-US" w:bidi="fa-IR"/>
        </w:rPr>
        <w:t>ار</w:t>
      </w:r>
      <w:r w:rsidRPr="0017431E">
        <w:rPr>
          <w:rFonts w:hint="cs"/>
          <w:sz w:val="22"/>
          <w:rtl/>
          <w:lang w:val="en-US" w:bidi="fa-IR"/>
        </w:rPr>
        <w:t>ی</w:t>
      </w:r>
      <w:r w:rsidRPr="0017431E">
        <w:rPr>
          <w:sz w:val="22"/>
          <w:rtl/>
          <w:lang w:val="en-US" w:bidi="fa-IR"/>
        </w:rPr>
        <w:t xml:space="preserve"> از دارا</w:t>
      </w:r>
      <w:r w:rsidRPr="0017431E">
        <w:rPr>
          <w:rFonts w:hint="cs"/>
          <w:sz w:val="22"/>
          <w:rtl/>
          <w:lang w:val="en-US" w:bidi="fa-IR"/>
        </w:rPr>
        <w:t>یی‌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ارزشمند شرکت‌ها به‌جا</w:t>
      </w:r>
      <w:r w:rsidRPr="0017431E">
        <w:rPr>
          <w:rFonts w:hint="cs"/>
          <w:sz w:val="22"/>
          <w:rtl/>
          <w:lang w:val="en-US" w:bidi="fa-IR"/>
        </w:rPr>
        <w:t>ی</w:t>
      </w:r>
      <w:r w:rsidRPr="0017431E">
        <w:rPr>
          <w:sz w:val="22"/>
          <w:rtl/>
          <w:lang w:val="en-US" w:bidi="fa-IR"/>
        </w:rPr>
        <w:t xml:space="preserve"> ثبت اختراع، از طر</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محرمانه نگه‌داشتن اطلاعات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شوند</w:t>
      </w:r>
      <w:r w:rsidRPr="0017431E">
        <w:rPr>
          <w:sz w:val="22"/>
          <w:rtl/>
          <w:lang w:val="en-US" w:bidi="fa-IR"/>
        </w:rPr>
        <w:t>. فرمول‌ها</w:t>
      </w:r>
      <w:r w:rsidRPr="0017431E">
        <w:rPr>
          <w:rFonts w:hint="cs"/>
          <w:sz w:val="22"/>
          <w:rtl/>
          <w:lang w:val="en-US" w:bidi="fa-IR"/>
        </w:rPr>
        <w:t>ی</w:t>
      </w:r>
      <w:r w:rsidRPr="0017431E">
        <w:rPr>
          <w:sz w:val="22"/>
          <w:rtl/>
          <w:lang w:val="en-US" w:bidi="fa-IR"/>
        </w:rPr>
        <w:t xml:space="preserve"> تول</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الگو</w:t>
      </w:r>
      <w:r w:rsidRPr="0017431E">
        <w:rPr>
          <w:rFonts w:hint="eastAsia"/>
          <w:sz w:val="22"/>
          <w:rtl/>
          <w:lang w:val="en-US" w:bidi="fa-IR"/>
        </w:rPr>
        <w:t>ر</w:t>
      </w:r>
      <w:r w:rsidRPr="0017431E">
        <w:rPr>
          <w:rFonts w:hint="cs"/>
          <w:sz w:val="22"/>
          <w:rtl/>
          <w:lang w:val="en-US" w:bidi="fa-IR"/>
        </w:rPr>
        <w:t>ی</w:t>
      </w:r>
      <w:r w:rsidRPr="0017431E">
        <w:rPr>
          <w:rFonts w:hint="eastAsia"/>
          <w:sz w:val="22"/>
          <w:rtl/>
          <w:lang w:val="en-US" w:bidi="fa-IR"/>
        </w:rPr>
        <w:t>تم‌ها،</w:t>
      </w:r>
      <w:r w:rsidRPr="0017431E">
        <w:rPr>
          <w:sz w:val="22"/>
          <w:rtl/>
          <w:lang w:val="en-US" w:bidi="fa-IR"/>
        </w:rPr>
        <w:t xml:space="preserve"> فهرست مشتر</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روش‌ها</w:t>
      </w:r>
      <w:r w:rsidRPr="0017431E">
        <w:rPr>
          <w:rFonts w:hint="cs"/>
          <w:sz w:val="22"/>
          <w:rtl/>
          <w:lang w:val="en-US" w:bidi="fa-IR"/>
        </w:rPr>
        <w:t>ی</w:t>
      </w:r>
      <w:r w:rsidRPr="0017431E">
        <w:rPr>
          <w:sz w:val="22"/>
          <w:rtl/>
          <w:lang w:val="en-US" w:bidi="fa-IR"/>
        </w:rPr>
        <w:t xml:space="preserve"> بازار</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داده‌ها</w:t>
      </w:r>
      <w:r w:rsidRPr="0017431E">
        <w:rPr>
          <w:rFonts w:hint="cs"/>
          <w:sz w:val="22"/>
          <w:rtl/>
          <w:lang w:val="en-US" w:bidi="fa-IR"/>
        </w:rPr>
        <w:t>ی</w:t>
      </w:r>
      <w:r w:rsidRPr="0017431E">
        <w:rPr>
          <w:sz w:val="22"/>
          <w:rtl/>
          <w:lang w:val="en-US" w:bidi="fa-IR"/>
        </w:rPr>
        <w:t xml:space="preserve"> فن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نقشه‌ها</w:t>
      </w:r>
      <w:r w:rsidRPr="0017431E">
        <w:rPr>
          <w:rFonts w:hint="cs"/>
          <w:sz w:val="22"/>
          <w:rtl/>
          <w:lang w:val="en-US" w:bidi="fa-IR"/>
        </w:rPr>
        <w:t>ی</w:t>
      </w:r>
      <w:r w:rsidRPr="0017431E">
        <w:rPr>
          <w:sz w:val="22"/>
          <w:rtl/>
          <w:lang w:val="en-US" w:bidi="fa-IR"/>
        </w:rPr>
        <w:t xml:space="preserve"> مهندس</w:t>
      </w:r>
      <w:r w:rsidRPr="0017431E">
        <w:rPr>
          <w:rFonts w:hint="cs"/>
          <w:sz w:val="22"/>
          <w:rtl/>
          <w:lang w:val="en-US" w:bidi="fa-IR"/>
        </w:rPr>
        <w:t>ی</w:t>
      </w:r>
      <w:r w:rsidRPr="0017431E">
        <w:rPr>
          <w:sz w:val="22"/>
          <w:rtl/>
          <w:lang w:val="en-US" w:bidi="fa-IR"/>
        </w:rPr>
        <w:t xml:space="preserve"> و روش‌ها</w:t>
      </w:r>
      <w:r w:rsidRPr="0017431E">
        <w:rPr>
          <w:rFonts w:hint="cs"/>
          <w:sz w:val="22"/>
          <w:rtl/>
          <w:lang w:val="en-US" w:bidi="fa-IR"/>
        </w:rPr>
        <w:t>ی</w:t>
      </w:r>
      <w:r w:rsidRPr="0017431E">
        <w:rPr>
          <w:sz w:val="22"/>
          <w:rtl/>
          <w:lang w:val="en-US" w:bidi="fa-IR"/>
        </w:rPr>
        <w:t xml:space="preserve"> سازمان</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مصداق اطلاعات دارا</w:t>
      </w:r>
      <w:r w:rsidRPr="0017431E">
        <w:rPr>
          <w:rFonts w:hint="cs"/>
          <w:sz w:val="22"/>
          <w:rtl/>
          <w:lang w:val="en-US" w:bidi="fa-IR"/>
        </w:rPr>
        <w:t>ی</w:t>
      </w:r>
      <w:r w:rsidRPr="0017431E">
        <w:rPr>
          <w:sz w:val="22"/>
          <w:rtl/>
          <w:lang w:val="en-US" w:bidi="fa-IR"/>
        </w:rPr>
        <w:t xml:space="preserve"> ارزش اقتصاد</w:t>
      </w:r>
      <w:r w:rsidRPr="0017431E">
        <w:rPr>
          <w:rFonts w:hint="cs"/>
          <w:sz w:val="22"/>
          <w:rtl/>
          <w:lang w:val="en-US" w:bidi="fa-IR"/>
        </w:rPr>
        <w:t>ی</w:t>
      </w:r>
      <w:r w:rsidRPr="0017431E">
        <w:rPr>
          <w:sz w:val="22"/>
          <w:rtl/>
          <w:lang w:val="en-US" w:bidi="fa-IR"/>
        </w:rPr>
        <w:t xml:space="preserve"> باشند.</w:t>
      </w:r>
    </w:p>
    <w:p w14:paraId="70B48665" w14:textId="77777777" w:rsidR="00655614" w:rsidRDefault="0017431E" w:rsidP="0017431E">
      <w:pPr>
        <w:pStyle w:val="BodyStyle"/>
        <w:rPr>
          <w:sz w:val="22"/>
          <w:rtl/>
          <w:lang w:val="en-US" w:bidi="fa-IR"/>
        </w:rPr>
      </w:pPr>
      <w:r w:rsidRPr="0017431E">
        <w:rPr>
          <w:rFonts w:hint="eastAsia"/>
          <w:sz w:val="22"/>
          <w:rtl/>
          <w:lang w:val="en-US" w:bidi="fa-IR"/>
        </w:rPr>
        <w:t>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اسرار تجار</w:t>
      </w:r>
      <w:r w:rsidRPr="0017431E">
        <w:rPr>
          <w:rFonts w:hint="cs"/>
          <w:sz w:val="22"/>
          <w:rtl/>
          <w:lang w:val="en-US" w:bidi="fa-IR"/>
        </w:rPr>
        <w:t>ی</w:t>
      </w:r>
      <w:r w:rsidRPr="0017431E">
        <w:rPr>
          <w:sz w:val="22"/>
          <w:rtl/>
          <w:lang w:val="en-US" w:bidi="fa-IR"/>
        </w:rPr>
        <w:t xml:space="preserve"> تنها با جرم‌انگار</w:t>
      </w:r>
      <w:r w:rsidRPr="0017431E">
        <w:rPr>
          <w:rFonts w:hint="cs"/>
          <w:sz w:val="22"/>
          <w:rtl/>
          <w:lang w:val="en-US" w:bidi="fa-IR"/>
        </w:rPr>
        <w:t>ی</w:t>
      </w:r>
      <w:r w:rsidRPr="0017431E">
        <w:rPr>
          <w:sz w:val="22"/>
          <w:rtl/>
          <w:lang w:val="en-US" w:bidi="fa-IR"/>
        </w:rPr>
        <w:t xml:space="preserve"> افشا تحقق نم</w:t>
      </w:r>
      <w:r w:rsidRPr="0017431E">
        <w:rPr>
          <w:rFonts w:hint="cs"/>
          <w:sz w:val="22"/>
          <w:rtl/>
          <w:lang w:val="en-US" w:bidi="fa-IR"/>
        </w:rPr>
        <w:t>ی‌ی</w:t>
      </w:r>
      <w:r w:rsidRPr="0017431E">
        <w:rPr>
          <w:rFonts w:hint="eastAsia"/>
          <w:sz w:val="22"/>
          <w:rtl/>
          <w:lang w:val="en-US" w:bidi="fa-IR"/>
        </w:rPr>
        <w:t>ابد</w:t>
      </w:r>
      <w:r w:rsidRPr="0017431E">
        <w:rPr>
          <w:sz w:val="22"/>
          <w:rtl/>
          <w:lang w:val="en-US" w:bidi="fa-IR"/>
        </w:rPr>
        <w:t>. لازم است مع</w:t>
      </w:r>
      <w:r w:rsidRPr="0017431E">
        <w:rPr>
          <w:rFonts w:hint="cs"/>
          <w:sz w:val="22"/>
          <w:rtl/>
          <w:lang w:val="en-US" w:bidi="fa-IR"/>
        </w:rPr>
        <w:t>ی</w:t>
      </w:r>
      <w:r w:rsidRPr="0017431E">
        <w:rPr>
          <w:rFonts w:hint="eastAsia"/>
          <w:sz w:val="22"/>
          <w:rtl/>
          <w:lang w:val="en-US" w:bidi="fa-IR"/>
        </w:rPr>
        <w:t>ارها</w:t>
      </w:r>
      <w:r w:rsidRPr="0017431E">
        <w:rPr>
          <w:rFonts w:hint="cs"/>
          <w:sz w:val="22"/>
          <w:rtl/>
          <w:lang w:val="en-US" w:bidi="fa-IR"/>
        </w:rPr>
        <w:t>ی</w:t>
      </w:r>
      <w:r w:rsidRPr="0017431E">
        <w:rPr>
          <w:sz w:val="22"/>
          <w:rtl/>
          <w:lang w:val="en-US" w:bidi="fa-IR"/>
        </w:rPr>
        <w:t xml:space="preserve"> احراز محرمانگ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تکال</w:t>
      </w:r>
      <w:r w:rsidRPr="0017431E">
        <w:rPr>
          <w:rFonts w:hint="cs"/>
          <w:sz w:val="22"/>
          <w:rtl/>
          <w:lang w:val="en-US" w:bidi="fa-IR"/>
        </w:rPr>
        <w:t>ی</w:t>
      </w:r>
      <w:r w:rsidRPr="0017431E">
        <w:rPr>
          <w:rFonts w:hint="eastAsia"/>
          <w:sz w:val="22"/>
          <w:rtl/>
          <w:lang w:val="en-US" w:bidi="fa-IR"/>
        </w:rPr>
        <w:t>ف</w:t>
      </w:r>
      <w:r w:rsidRPr="0017431E">
        <w:rPr>
          <w:sz w:val="22"/>
          <w:rtl/>
          <w:lang w:val="en-US" w:bidi="fa-IR"/>
        </w:rPr>
        <w:t xml:space="preserve"> کارکنان و مد</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حدود تعهدات پس از پا</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رابطه استخدام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اعتبار قراردادها</w:t>
      </w:r>
      <w:r w:rsidRPr="0017431E">
        <w:rPr>
          <w:rFonts w:hint="cs"/>
          <w:sz w:val="22"/>
          <w:rtl/>
          <w:lang w:val="en-US" w:bidi="fa-IR"/>
        </w:rPr>
        <w:t>ی</w:t>
      </w:r>
      <w:r w:rsidRPr="0017431E">
        <w:rPr>
          <w:sz w:val="22"/>
          <w:rtl/>
          <w:lang w:val="en-US" w:bidi="fa-IR"/>
        </w:rPr>
        <w:t xml:space="preserve"> عدم افشا،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افشاگر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مبتن</w:t>
      </w:r>
      <w:r w:rsidRPr="0017431E">
        <w:rPr>
          <w:rFonts w:hint="cs"/>
          <w:sz w:val="22"/>
          <w:rtl/>
          <w:lang w:val="en-US" w:bidi="fa-IR"/>
        </w:rPr>
        <w:t>ی</w:t>
      </w:r>
      <w:r w:rsidRPr="0017431E">
        <w:rPr>
          <w:sz w:val="22"/>
          <w:rtl/>
          <w:lang w:val="en-US" w:bidi="fa-IR"/>
        </w:rPr>
        <w:t xml:space="preserve"> بر منافع عموم</w:t>
      </w:r>
      <w:r w:rsidRPr="0017431E">
        <w:rPr>
          <w:rFonts w:hint="cs"/>
          <w:sz w:val="22"/>
          <w:rtl/>
          <w:lang w:val="en-US" w:bidi="fa-IR"/>
        </w:rPr>
        <w:t>ی</w:t>
      </w:r>
      <w:r w:rsidRPr="0017431E">
        <w:rPr>
          <w:sz w:val="22"/>
          <w:rtl/>
          <w:lang w:val="en-US" w:bidi="fa-IR"/>
        </w:rPr>
        <w:t xml:space="preserve"> و ش</w:t>
      </w:r>
      <w:r w:rsidRPr="0017431E">
        <w:rPr>
          <w:rFonts w:hint="cs"/>
          <w:sz w:val="22"/>
          <w:rtl/>
          <w:lang w:val="en-US" w:bidi="fa-IR"/>
        </w:rPr>
        <w:t>ی</w:t>
      </w:r>
      <w:r w:rsidRPr="0017431E">
        <w:rPr>
          <w:rFonts w:hint="eastAsia"/>
          <w:sz w:val="22"/>
          <w:rtl/>
          <w:lang w:val="en-US" w:bidi="fa-IR"/>
        </w:rPr>
        <w:t>وه</w:t>
      </w:r>
      <w:r w:rsidRPr="0017431E">
        <w:rPr>
          <w:sz w:val="22"/>
          <w:rtl/>
          <w:lang w:val="en-US" w:bidi="fa-IR"/>
        </w:rPr>
        <w:t xml:space="preserve"> جمع‌آور</w:t>
      </w:r>
      <w:r w:rsidRPr="0017431E">
        <w:rPr>
          <w:rFonts w:hint="cs"/>
          <w:sz w:val="22"/>
          <w:rtl/>
          <w:lang w:val="en-US" w:bidi="fa-IR"/>
        </w:rPr>
        <w:t>ی</w:t>
      </w:r>
      <w:r w:rsidRPr="0017431E">
        <w:rPr>
          <w:sz w:val="22"/>
          <w:rtl/>
          <w:lang w:val="en-US" w:bidi="fa-IR"/>
        </w:rPr>
        <w:t xml:space="preserve"> </w:t>
      </w:r>
      <w:r w:rsidRPr="0017431E">
        <w:rPr>
          <w:rFonts w:hint="eastAsia"/>
          <w:sz w:val="22"/>
          <w:rtl/>
          <w:lang w:val="en-US" w:bidi="fa-IR"/>
        </w:rPr>
        <w:t>ادله</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مشخص شود. در غ</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صورت، اختلافات مربوط به اسرار تجار</w:t>
      </w:r>
      <w:r w:rsidRPr="0017431E">
        <w:rPr>
          <w:rFonts w:hint="cs"/>
          <w:sz w:val="22"/>
          <w:rtl/>
          <w:lang w:val="en-US" w:bidi="fa-IR"/>
        </w:rPr>
        <w:t>ی</w:t>
      </w:r>
      <w:r w:rsidRPr="0017431E">
        <w:rPr>
          <w:sz w:val="22"/>
          <w:rtl/>
          <w:lang w:val="en-US" w:bidi="fa-IR"/>
        </w:rPr>
        <w:t xml:space="preserve"> با دشوار</w:t>
      </w:r>
      <w:r w:rsidRPr="0017431E">
        <w:rPr>
          <w:rFonts w:hint="cs"/>
          <w:sz w:val="22"/>
          <w:rtl/>
          <w:lang w:val="en-US" w:bidi="fa-IR"/>
        </w:rPr>
        <w:t>ی</w:t>
      </w:r>
      <w:r w:rsidRPr="0017431E">
        <w:rPr>
          <w:sz w:val="22"/>
          <w:rtl/>
          <w:lang w:val="en-US" w:bidi="fa-IR"/>
        </w:rPr>
        <w:t xml:space="preserve"> اثبات و ابهام در تشخ</w:t>
      </w:r>
      <w:r w:rsidRPr="0017431E">
        <w:rPr>
          <w:rFonts w:hint="cs"/>
          <w:sz w:val="22"/>
          <w:rtl/>
          <w:lang w:val="en-US" w:bidi="fa-IR"/>
        </w:rPr>
        <w:t>ی</w:t>
      </w:r>
      <w:r w:rsidRPr="0017431E">
        <w:rPr>
          <w:rFonts w:hint="eastAsia"/>
          <w:sz w:val="22"/>
          <w:rtl/>
          <w:lang w:val="en-US" w:bidi="fa-IR"/>
        </w:rPr>
        <w:t>ص</w:t>
      </w:r>
      <w:r w:rsidRPr="0017431E">
        <w:rPr>
          <w:sz w:val="22"/>
          <w:rtl/>
          <w:lang w:val="en-US" w:bidi="fa-IR"/>
        </w:rPr>
        <w:t xml:space="preserve"> حدود حق مواجه خواهند شد.</w:t>
      </w:r>
    </w:p>
    <w:p w14:paraId="379D1F27" w14:textId="77777777" w:rsidR="00F23095" w:rsidRDefault="00F23095" w:rsidP="0017431E">
      <w:pPr>
        <w:pStyle w:val="BodyStyle"/>
        <w:rPr>
          <w:sz w:val="22"/>
          <w:rtl/>
          <w:lang w:val="en-US" w:bidi="fa-IR"/>
        </w:rPr>
      </w:pPr>
    </w:p>
    <w:p w14:paraId="5BD4A457" w14:textId="701D85A6" w:rsidR="00655614" w:rsidRPr="00F23095" w:rsidRDefault="0017431E" w:rsidP="0017431E">
      <w:pPr>
        <w:pStyle w:val="BodyStyle"/>
        <w:rPr>
          <w:b/>
          <w:bCs/>
          <w:sz w:val="22"/>
          <w:rtl/>
          <w:lang w:val="en-US" w:bidi="fa-IR"/>
        </w:rPr>
      </w:pPr>
      <w:r w:rsidRPr="00F23095">
        <w:rPr>
          <w:b/>
          <w:bCs/>
          <w:sz w:val="22"/>
          <w:rtl/>
          <w:lang w:val="en-US" w:bidi="fa-IR"/>
        </w:rPr>
        <w:lastRenderedPageBreak/>
        <w:t>چالش‌ها</w:t>
      </w:r>
      <w:r w:rsidRPr="00F23095">
        <w:rPr>
          <w:rFonts w:hint="cs"/>
          <w:b/>
          <w:bCs/>
          <w:sz w:val="22"/>
          <w:rtl/>
          <w:lang w:val="en-US" w:bidi="fa-IR"/>
        </w:rPr>
        <w:t>ی</w:t>
      </w:r>
      <w:r w:rsidRPr="00F23095">
        <w:rPr>
          <w:b/>
          <w:bCs/>
          <w:sz w:val="22"/>
          <w:rtl/>
          <w:lang w:val="en-US" w:bidi="fa-IR"/>
        </w:rPr>
        <w:t xml:space="preserve"> انطباق نظام حقوق</w:t>
      </w:r>
      <w:r w:rsidRPr="00F23095">
        <w:rPr>
          <w:rFonts w:hint="cs"/>
          <w:b/>
          <w:bCs/>
          <w:sz w:val="22"/>
          <w:rtl/>
          <w:lang w:val="en-US" w:bidi="fa-IR"/>
        </w:rPr>
        <w:t>ی</w:t>
      </w:r>
      <w:r w:rsidRPr="00F23095">
        <w:rPr>
          <w:b/>
          <w:bCs/>
          <w:sz w:val="22"/>
          <w:rtl/>
          <w:lang w:val="en-US" w:bidi="fa-IR"/>
        </w:rPr>
        <w:t xml:space="preserve"> ا</w:t>
      </w:r>
      <w:r w:rsidRPr="00F23095">
        <w:rPr>
          <w:rFonts w:hint="cs"/>
          <w:b/>
          <w:bCs/>
          <w:sz w:val="22"/>
          <w:rtl/>
          <w:lang w:val="en-US" w:bidi="fa-IR"/>
        </w:rPr>
        <w:t>ی</w:t>
      </w:r>
      <w:r w:rsidRPr="00F23095">
        <w:rPr>
          <w:rFonts w:hint="eastAsia"/>
          <w:b/>
          <w:bCs/>
          <w:sz w:val="22"/>
          <w:rtl/>
          <w:lang w:val="en-US" w:bidi="fa-IR"/>
        </w:rPr>
        <w:t>ران</w:t>
      </w:r>
      <w:r w:rsidRPr="00F23095">
        <w:rPr>
          <w:b/>
          <w:bCs/>
          <w:sz w:val="22"/>
          <w:rtl/>
          <w:lang w:val="en-US" w:bidi="fa-IR"/>
        </w:rPr>
        <w:t xml:space="preserve"> با تر</w:t>
      </w:r>
      <w:r w:rsidRPr="00F23095">
        <w:rPr>
          <w:rFonts w:hint="cs"/>
          <w:b/>
          <w:bCs/>
          <w:sz w:val="22"/>
          <w:rtl/>
          <w:lang w:val="en-US" w:bidi="fa-IR"/>
        </w:rPr>
        <w:t>ی</w:t>
      </w:r>
      <w:r w:rsidRPr="00F23095">
        <w:rPr>
          <w:rFonts w:hint="eastAsia"/>
          <w:b/>
          <w:bCs/>
          <w:sz w:val="22"/>
          <w:rtl/>
          <w:lang w:val="en-US" w:bidi="fa-IR"/>
        </w:rPr>
        <w:t>پس</w:t>
      </w:r>
    </w:p>
    <w:p w14:paraId="3F6DF482" w14:textId="21C0D9BC" w:rsidR="00655614" w:rsidRPr="00F23095" w:rsidRDefault="0017431E" w:rsidP="0017431E">
      <w:pPr>
        <w:pStyle w:val="BodyStyle"/>
        <w:rPr>
          <w:b/>
          <w:bCs/>
          <w:sz w:val="22"/>
          <w:rtl/>
          <w:lang w:val="en-US" w:bidi="fa-IR"/>
        </w:rPr>
      </w:pPr>
      <w:r w:rsidRPr="00F23095">
        <w:rPr>
          <w:b/>
          <w:bCs/>
          <w:sz w:val="22"/>
          <w:rtl/>
          <w:lang w:val="en-US" w:bidi="fa-IR"/>
        </w:rPr>
        <w:t>حق مؤلف و حقوق مرتبط</w:t>
      </w:r>
    </w:p>
    <w:p w14:paraId="4738861E" w14:textId="3394BA90" w:rsidR="00655614" w:rsidRDefault="0017431E" w:rsidP="00655614">
      <w:pPr>
        <w:pStyle w:val="BodyStyle"/>
        <w:rPr>
          <w:sz w:val="22"/>
          <w:rtl/>
          <w:lang w:val="en-US" w:bidi="fa-IR"/>
        </w:rPr>
      </w:pP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حوزه‌ها</w:t>
      </w:r>
      <w:r w:rsidRPr="0017431E">
        <w:rPr>
          <w:rFonts w:hint="cs"/>
          <w:sz w:val="22"/>
          <w:rtl/>
          <w:lang w:val="en-US" w:bidi="fa-IR"/>
        </w:rPr>
        <w:t>ی</w:t>
      </w:r>
      <w:r w:rsidRPr="0017431E">
        <w:rPr>
          <w:sz w:val="22"/>
          <w:rtl/>
          <w:lang w:val="en-US" w:bidi="fa-IR"/>
        </w:rPr>
        <w:t xml:space="preserve"> فاصله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و استانداردها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حق مؤلف و حقوق مرتبط است.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عضو سازمان جهان</w:t>
      </w:r>
      <w:r w:rsidRPr="0017431E">
        <w:rPr>
          <w:rFonts w:hint="cs"/>
          <w:sz w:val="22"/>
          <w:rtl/>
          <w:lang w:val="en-US" w:bidi="fa-IR"/>
        </w:rPr>
        <w:t>ی</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است، اما عضو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در </w:t>
      </w:r>
      <w:r w:rsidRPr="0017431E">
        <w:rPr>
          <w:sz w:val="22"/>
          <w:lang w:val="en-US" w:bidi="fa-IR"/>
        </w:rPr>
        <w:t>WIPO</w:t>
      </w:r>
      <w:r w:rsidRPr="0017431E">
        <w:rPr>
          <w:sz w:val="22"/>
          <w:rtl/>
          <w:lang w:val="en-US" w:bidi="fa-IR"/>
        </w:rPr>
        <w:t xml:space="preserve"> به معنا</w:t>
      </w:r>
      <w:r w:rsidRPr="0017431E">
        <w:rPr>
          <w:rFonts w:hint="cs"/>
          <w:sz w:val="22"/>
          <w:rtl/>
          <w:lang w:val="en-US" w:bidi="fa-IR"/>
        </w:rPr>
        <w:t>ی</w:t>
      </w:r>
      <w:r w:rsidRPr="0017431E">
        <w:rPr>
          <w:sz w:val="22"/>
          <w:rtl/>
          <w:lang w:val="en-US" w:bidi="fa-IR"/>
        </w:rPr>
        <w:t xml:space="preserve"> عضو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در کنوانس</w:t>
      </w:r>
      <w:r w:rsidRPr="0017431E">
        <w:rPr>
          <w:rFonts w:hint="cs"/>
          <w:sz w:val="22"/>
          <w:rtl/>
          <w:lang w:val="en-US" w:bidi="fa-IR"/>
        </w:rPr>
        <w:t>ی</w:t>
      </w:r>
      <w:r w:rsidRPr="0017431E">
        <w:rPr>
          <w:rFonts w:hint="eastAsia"/>
          <w:sz w:val="22"/>
          <w:rtl/>
          <w:lang w:val="en-US" w:bidi="fa-IR"/>
        </w:rPr>
        <w:t>ون</w:t>
      </w:r>
      <w:r w:rsidRPr="0017431E">
        <w:rPr>
          <w:sz w:val="22"/>
          <w:rtl/>
          <w:lang w:val="en-US" w:bidi="fa-IR"/>
        </w:rPr>
        <w:t xml:space="preserve"> برن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براساس پروفا</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رسم</w:t>
      </w:r>
      <w:r w:rsidRPr="0017431E">
        <w:rPr>
          <w:rFonts w:hint="cs"/>
          <w:sz w:val="22"/>
          <w:rtl/>
          <w:lang w:val="en-US" w:bidi="fa-IR"/>
        </w:rPr>
        <w:t>ی</w:t>
      </w:r>
      <w:r w:rsidRPr="0017431E">
        <w:rPr>
          <w:sz w:val="22"/>
          <w:rtl/>
          <w:lang w:val="en-US" w:bidi="fa-IR"/>
        </w:rPr>
        <w:t xml:space="preserve"> </w:t>
      </w:r>
      <w:r w:rsidRPr="0017431E">
        <w:rPr>
          <w:sz w:val="22"/>
          <w:lang w:val="en-US" w:bidi="fa-IR"/>
        </w:rPr>
        <w:t>WIPO</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حال حاضر عضو کنوانس</w:t>
      </w:r>
      <w:r w:rsidRPr="0017431E">
        <w:rPr>
          <w:rFonts w:hint="cs"/>
          <w:sz w:val="22"/>
          <w:rtl/>
          <w:lang w:val="en-US" w:bidi="fa-IR"/>
        </w:rPr>
        <w:t>ی</w:t>
      </w:r>
      <w:r w:rsidRPr="0017431E">
        <w:rPr>
          <w:rFonts w:hint="eastAsia"/>
          <w:sz w:val="22"/>
          <w:rtl/>
          <w:lang w:val="en-US" w:bidi="fa-IR"/>
        </w:rPr>
        <w:t>ون</w:t>
      </w:r>
      <w:r w:rsidRPr="0017431E">
        <w:rPr>
          <w:sz w:val="22"/>
          <w:rtl/>
          <w:lang w:val="en-US" w:bidi="fa-IR"/>
        </w:rPr>
        <w:t xml:space="preserve"> برن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آثار ادب</w:t>
      </w:r>
      <w:r w:rsidRPr="0017431E">
        <w:rPr>
          <w:rFonts w:hint="cs"/>
          <w:sz w:val="22"/>
          <w:rtl/>
          <w:lang w:val="en-US" w:bidi="fa-IR"/>
        </w:rPr>
        <w:t>ی</w:t>
      </w:r>
      <w:r w:rsidRPr="0017431E">
        <w:rPr>
          <w:sz w:val="22"/>
          <w:rtl/>
          <w:lang w:val="en-US" w:bidi="fa-IR"/>
        </w:rPr>
        <w:t xml:space="preserve"> و هنر</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&lt;EndNote&gt;&lt;Cite&gt;&lt;Author&gt;Samad&lt;/Author&gt;&lt;Year&gt;2023&lt;/Year&gt;&lt;RecNum&gt;497542&lt;/RecNum&gt;&lt;DisplayText&gt;(Samad &amp;amp; Shahin, 2023)&lt;/DisplayText&gt;&lt;record&gt;&lt;rec-number&gt;497542&lt;/rec-number&gt;&lt;foreign-keys&gt;&lt;key app="EN" db-id="vswp5dpe0aazrbe2zwpvf5aa2wxexerfz2w9</w:instrText>
      </w:r>
      <w:r w:rsidR="00655614">
        <w:rPr>
          <w:sz w:val="22"/>
          <w:rtl/>
          <w:lang w:val="en-US" w:bidi="fa-IR"/>
        </w:rPr>
        <w:instrText xml:space="preserve">" </w:instrText>
      </w:r>
      <w:r w:rsidR="00655614">
        <w:rPr>
          <w:sz w:val="22"/>
          <w:lang w:val="en-US" w:bidi="fa-IR"/>
        </w:rPr>
        <w:instrText>timestamp="1786810326"&gt;497542&lt;/key&gt;&lt;/foreign-keys&gt;&lt;ref-type name="Journal Article"&gt;17&lt;/ref-type&gt;&lt;contributors&gt;&lt;authors&gt;&lt;author&gt;Samad, Hazrati&lt;/author&gt;&lt;author&gt;Shahin, Dezh&lt;/author&gt;&lt;/authors&gt;&lt;/contributors&gt;&lt;titles&gt;&lt;title&gt;Article Cited from Abdolmohammad Ayati&lt;/title&gt;&lt;secondary-title&gt;Quarterly Journal of Philosophy, Theology and Mysticism&lt;/secondary-title&gt;&lt;/titles&gt;&lt;periodical&gt;&lt;full-title&gt;Quarterly Journal of Philosophy, Theology and Mysticism&lt;/full-title&gt;&lt;/periodical&gt;&lt;number&gt;10&lt;/number&gt;&lt;dates&gt;&lt;year&gt;2023&lt;/year&gt;&lt;/dates&gt;&lt;urls&gt;&lt;/urls&gt;&lt;/record&gt;&lt;/Cite&gt;&lt;/EndNote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4" w:tooltip="Samad, 2023 #497542" w:history="1">
        <w:r w:rsidR="00655614" w:rsidRPr="00655614">
          <w:rPr>
            <w:rStyle w:val="Hyperlink"/>
            <w:rFonts w:eastAsia="Times New Roman" w:cs="Times New Roman"/>
            <w:szCs w:val="20"/>
          </w:rPr>
          <w:t>Samad &amp; Shahin, 2023</w:t>
        </w:r>
      </w:hyperlink>
      <w:r w:rsidR="00655614">
        <w:rPr>
          <w:noProof/>
          <w:sz w:val="22"/>
          <w:rtl/>
          <w:lang w:val="en-US" w:bidi="fa-IR"/>
        </w:rPr>
        <w:t>)</w:t>
      </w:r>
      <w:r w:rsidR="00655614">
        <w:rPr>
          <w:sz w:val="22"/>
          <w:rtl/>
          <w:lang w:val="en-US" w:bidi="fa-IR"/>
        </w:rPr>
        <w:fldChar w:fldCharType="end"/>
      </w:r>
    </w:p>
    <w:p w14:paraId="23CF9298" w14:textId="77777777" w:rsidR="00655614" w:rsidRDefault="0017431E" w:rsidP="0017431E">
      <w:pPr>
        <w:pStyle w:val="BodyStyle"/>
        <w:rPr>
          <w:sz w:val="22"/>
          <w:rtl/>
          <w:lang w:val="en-US" w:bidi="fa-IR"/>
        </w:rPr>
      </w:pPr>
      <w:r w:rsidRPr="0017431E">
        <w:rPr>
          <w:rFonts w:hint="eastAsia"/>
          <w:sz w:val="22"/>
          <w:rtl/>
          <w:lang w:val="en-US" w:bidi="fa-IR"/>
        </w:rPr>
        <w:t>قانون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 مؤلفان و مصنفان و هنرمندان مصوب ۱۳۴۸، همچنان مبنا</w:t>
      </w:r>
      <w:r w:rsidRPr="0017431E">
        <w:rPr>
          <w:rFonts w:hint="cs"/>
          <w:sz w:val="22"/>
          <w:rtl/>
          <w:lang w:val="en-US" w:bidi="fa-IR"/>
        </w:rPr>
        <w:t>ی</w:t>
      </w:r>
      <w:r w:rsidRPr="0017431E">
        <w:rPr>
          <w:sz w:val="22"/>
          <w:rtl/>
          <w:lang w:val="en-US" w:bidi="fa-IR"/>
        </w:rPr>
        <w:t xml:space="preserve"> اصل</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داخل</w:t>
      </w:r>
      <w:r w:rsidRPr="0017431E">
        <w:rPr>
          <w:rFonts w:hint="cs"/>
          <w:sz w:val="22"/>
          <w:rtl/>
          <w:lang w:val="en-US" w:bidi="fa-IR"/>
        </w:rPr>
        <w:t>ی</w:t>
      </w:r>
      <w:r w:rsidRPr="0017431E">
        <w:rPr>
          <w:sz w:val="22"/>
          <w:rtl/>
          <w:lang w:val="en-US" w:bidi="fa-IR"/>
        </w:rPr>
        <w:t xml:space="preserve"> از آثار ادب</w:t>
      </w:r>
      <w:r w:rsidRPr="0017431E">
        <w:rPr>
          <w:rFonts w:hint="cs"/>
          <w:sz w:val="22"/>
          <w:rtl/>
          <w:lang w:val="en-US" w:bidi="fa-IR"/>
        </w:rPr>
        <w:t>ی</w:t>
      </w:r>
      <w:r w:rsidRPr="0017431E">
        <w:rPr>
          <w:sz w:val="22"/>
          <w:rtl/>
          <w:lang w:val="en-US" w:bidi="fa-IR"/>
        </w:rPr>
        <w:t xml:space="preserve"> و هنر</w:t>
      </w:r>
      <w:r w:rsidRPr="0017431E">
        <w:rPr>
          <w:rFonts w:hint="cs"/>
          <w:sz w:val="22"/>
          <w:rtl/>
          <w:lang w:val="en-US" w:bidi="fa-IR"/>
        </w:rPr>
        <w:t>ی</w:t>
      </w:r>
      <w:r w:rsidRPr="0017431E">
        <w:rPr>
          <w:sz w:val="22"/>
          <w:rtl/>
          <w:lang w:val="en-US" w:bidi="fa-IR"/>
        </w:rPr>
        <w:t xml:space="preserve"> است.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قانون در زمان تصو</w:t>
      </w:r>
      <w:r w:rsidRPr="0017431E">
        <w:rPr>
          <w:rFonts w:hint="cs"/>
          <w:sz w:val="22"/>
          <w:rtl/>
          <w:lang w:val="en-US" w:bidi="fa-IR"/>
        </w:rPr>
        <w:t>ی</w:t>
      </w:r>
      <w:r w:rsidRPr="0017431E">
        <w:rPr>
          <w:rFonts w:hint="eastAsia"/>
          <w:sz w:val="22"/>
          <w:rtl/>
          <w:lang w:val="en-US" w:bidi="fa-IR"/>
        </w:rPr>
        <w:t>ب،</w:t>
      </w:r>
      <w:r w:rsidRPr="0017431E">
        <w:rPr>
          <w:sz w:val="22"/>
          <w:rtl/>
          <w:lang w:val="en-US" w:bidi="fa-IR"/>
        </w:rPr>
        <w:t xml:space="preserve"> چارچوب مهم</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شناسا</w:t>
      </w:r>
      <w:r w:rsidRPr="0017431E">
        <w:rPr>
          <w:rFonts w:hint="cs"/>
          <w:sz w:val="22"/>
          <w:rtl/>
          <w:lang w:val="en-US" w:bidi="fa-IR"/>
        </w:rPr>
        <w:t>یی</w:t>
      </w:r>
      <w:r w:rsidRPr="0017431E">
        <w:rPr>
          <w:sz w:val="22"/>
          <w:rtl/>
          <w:lang w:val="en-US" w:bidi="fa-IR"/>
        </w:rPr>
        <w:t xml:space="preserve"> حقوق ماد</w:t>
      </w:r>
      <w:r w:rsidRPr="0017431E">
        <w:rPr>
          <w:rFonts w:hint="cs"/>
          <w:sz w:val="22"/>
          <w:rtl/>
          <w:lang w:val="en-US" w:bidi="fa-IR"/>
        </w:rPr>
        <w:t>ی</w:t>
      </w:r>
      <w:r w:rsidRPr="0017431E">
        <w:rPr>
          <w:sz w:val="22"/>
          <w:rtl/>
          <w:lang w:val="en-US" w:bidi="fa-IR"/>
        </w:rPr>
        <w:t xml:space="preserve"> و معنو</w:t>
      </w:r>
      <w:r w:rsidRPr="0017431E">
        <w:rPr>
          <w:rFonts w:hint="cs"/>
          <w:sz w:val="22"/>
          <w:rtl/>
          <w:lang w:val="en-US" w:bidi="fa-IR"/>
        </w:rPr>
        <w:t>ی</w:t>
      </w:r>
      <w:r w:rsidRPr="0017431E">
        <w:rPr>
          <w:sz w:val="22"/>
          <w:rtl/>
          <w:lang w:val="en-US" w:bidi="fa-IR"/>
        </w:rPr>
        <w:t xml:space="preserve"> پد</w:t>
      </w:r>
      <w:r w:rsidRPr="0017431E">
        <w:rPr>
          <w:rFonts w:hint="cs"/>
          <w:sz w:val="22"/>
          <w:rtl/>
          <w:lang w:val="en-US" w:bidi="fa-IR"/>
        </w:rPr>
        <w:t>ی</w:t>
      </w:r>
      <w:r w:rsidRPr="0017431E">
        <w:rPr>
          <w:rFonts w:hint="eastAsia"/>
          <w:sz w:val="22"/>
          <w:rtl/>
          <w:lang w:val="en-US" w:bidi="fa-IR"/>
        </w:rPr>
        <w:t>دآورندگان</w:t>
      </w:r>
      <w:r w:rsidRPr="0017431E">
        <w:rPr>
          <w:sz w:val="22"/>
          <w:rtl/>
          <w:lang w:val="en-US" w:bidi="fa-IR"/>
        </w:rPr>
        <w:t xml:space="preserve"> فراهم کرد، اما بس</w:t>
      </w:r>
      <w:r w:rsidRPr="0017431E">
        <w:rPr>
          <w:rFonts w:hint="cs"/>
          <w:sz w:val="22"/>
          <w:rtl/>
          <w:lang w:val="en-US" w:bidi="fa-IR"/>
        </w:rPr>
        <w:t>ی</w:t>
      </w:r>
      <w:r w:rsidRPr="0017431E">
        <w:rPr>
          <w:rFonts w:hint="eastAsia"/>
          <w:sz w:val="22"/>
          <w:rtl/>
          <w:lang w:val="en-US" w:bidi="fa-IR"/>
        </w:rPr>
        <w:t>ار</w:t>
      </w:r>
      <w:r w:rsidRPr="0017431E">
        <w:rPr>
          <w:rFonts w:hint="cs"/>
          <w:sz w:val="22"/>
          <w:rtl/>
          <w:lang w:val="en-US" w:bidi="fa-IR"/>
        </w:rPr>
        <w:t>ی</w:t>
      </w:r>
      <w:r w:rsidRPr="0017431E">
        <w:rPr>
          <w:sz w:val="22"/>
          <w:rtl/>
          <w:lang w:val="en-US" w:bidi="fa-IR"/>
        </w:rPr>
        <w:t xml:space="preserve"> از موضوعات نو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را پوشش نم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نرم‌افزارها، پا</w:t>
      </w:r>
      <w:r w:rsidRPr="0017431E">
        <w:rPr>
          <w:rFonts w:hint="cs"/>
          <w:sz w:val="22"/>
          <w:rtl/>
          <w:lang w:val="en-US" w:bidi="fa-IR"/>
        </w:rPr>
        <w:t>ی</w:t>
      </w:r>
      <w:r w:rsidRPr="0017431E">
        <w:rPr>
          <w:rFonts w:hint="eastAsia"/>
          <w:sz w:val="22"/>
          <w:rtl/>
          <w:lang w:val="en-US" w:bidi="fa-IR"/>
        </w:rPr>
        <w:t>گاه‌ها</w:t>
      </w:r>
      <w:r w:rsidRPr="0017431E">
        <w:rPr>
          <w:rFonts w:hint="cs"/>
          <w:sz w:val="22"/>
          <w:rtl/>
          <w:lang w:val="en-US" w:bidi="fa-IR"/>
        </w:rPr>
        <w:t>ی</w:t>
      </w:r>
      <w:r w:rsidRPr="0017431E">
        <w:rPr>
          <w:sz w:val="22"/>
          <w:rtl/>
          <w:lang w:val="en-US" w:bidi="fa-IR"/>
        </w:rPr>
        <w:t xml:space="preserve"> داده، آثار چندرسانه‌ا</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پخش برخط، انتشار در شبکه‌ها</w:t>
      </w:r>
      <w:r w:rsidRPr="0017431E">
        <w:rPr>
          <w:rFonts w:hint="cs"/>
          <w:sz w:val="22"/>
          <w:rtl/>
          <w:lang w:val="en-US" w:bidi="fa-IR"/>
        </w:rPr>
        <w:t>ی</w:t>
      </w:r>
      <w:r w:rsidRPr="0017431E">
        <w:rPr>
          <w:sz w:val="22"/>
          <w:rtl/>
          <w:lang w:val="en-US" w:bidi="fa-IR"/>
        </w:rPr>
        <w:t xml:space="preserve"> اجتماع</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مسئول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پلتفرم‌ها، 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فن</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و اطلاعات مد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 از جمله حوزه‌ها</w:t>
      </w:r>
      <w:r w:rsidRPr="0017431E">
        <w:rPr>
          <w:rFonts w:hint="cs"/>
          <w:sz w:val="22"/>
          <w:rtl/>
          <w:lang w:val="en-US" w:bidi="fa-IR"/>
        </w:rPr>
        <w:t>یی</w:t>
      </w:r>
      <w:r w:rsidRPr="0017431E">
        <w:rPr>
          <w:sz w:val="22"/>
          <w:rtl/>
          <w:lang w:val="en-US" w:bidi="fa-IR"/>
        </w:rPr>
        <w:t xml:space="preserve"> هستند که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مقررات روشن‌تر و به‌روزترند.</w:t>
      </w:r>
    </w:p>
    <w:p w14:paraId="071564E4" w14:textId="77777777" w:rsidR="00655614" w:rsidRDefault="0017431E" w:rsidP="0017431E">
      <w:pPr>
        <w:pStyle w:val="BodyStyle"/>
        <w:rPr>
          <w:sz w:val="22"/>
          <w:rtl/>
          <w:lang w:val="en-US" w:bidi="fa-IR"/>
        </w:rPr>
      </w:pPr>
      <w:r w:rsidRPr="0017431E">
        <w:rPr>
          <w:rFonts w:hint="eastAsia"/>
          <w:sz w:val="22"/>
          <w:rtl/>
          <w:lang w:val="en-US" w:bidi="fa-IR"/>
        </w:rPr>
        <w:t>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اعضا را در حوزه حق مؤلف به رعا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برخ</w:t>
      </w:r>
      <w:r w:rsidRPr="0017431E">
        <w:rPr>
          <w:rFonts w:hint="cs"/>
          <w:sz w:val="22"/>
          <w:rtl/>
          <w:lang w:val="en-US" w:bidi="fa-IR"/>
        </w:rPr>
        <w:t>ی</w:t>
      </w:r>
      <w:r w:rsidRPr="0017431E">
        <w:rPr>
          <w:sz w:val="22"/>
          <w:rtl/>
          <w:lang w:val="en-US" w:bidi="fa-IR"/>
        </w:rPr>
        <w:t xml:space="preserve"> استانداردها</w:t>
      </w:r>
      <w:r w:rsidRPr="0017431E">
        <w:rPr>
          <w:rFonts w:hint="cs"/>
          <w:sz w:val="22"/>
          <w:rtl/>
          <w:lang w:val="en-US" w:bidi="fa-IR"/>
        </w:rPr>
        <w:t>ی</w:t>
      </w:r>
      <w:r w:rsidRPr="0017431E">
        <w:rPr>
          <w:sz w:val="22"/>
          <w:rtl/>
          <w:lang w:val="en-US" w:bidi="fa-IR"/>
        </w:rPr>
        <w:t xml:space="preserve"> کنوانس</w:t>
      </w:r>
      <w:r w:rsidRPr="0017431E">
        <w:rPr>
          <w:rFonts w:hint="cs"/>
          <w:sz w:val="22"/>
          <w:rtl/>
          <w:lang w:val="en-US" w:bidi="fa-IR"/>
        </w:rPr>
        <w:t>ی</w:t>
      </w:r>
      <w:r w:rsidRPr="0017431E">
        <w:rPr>
          <w:rFonts w:hint="eastAsia"/>
          <w:sz w:val="22"/>
          <w:rtl/>
          <w:lang w:val="en-US" w:bidi="fa-IR"/>
        </w:rPr>
        <w:t>ون</w:t>
      </w:r>
      <w:r w:rsidRPr="0017431E">
        <w:rPr>
          <w:sz w:val="22"/>
          <w:rtl/>
          <w:lang w:val="en-US" w:bidi="fa-IR"/>
        </w:rPr>
        <w:t xml:space="preserve"> برن، به‌جز مقررات مربوط به حقوق معنو</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متعهد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نبود عضو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برن، به‌تنها</w:t>
      </w:r>
      <w:r w:rsidRPr="0017431E">
        <w:rPr>
          <w:rFonts w:hint="cs"/>
          <w:sz w:val="22"/>
          <w:rtl/>
          <w:lang w:val="en-US" w:bidi="fa-IR"/>
        </w:rPr>
        <w:t>یی</w:t>
      </w:r>
      <w:r w:rsidRPr="0017431E">
        <w:rPr>
          <w:sz w:val="22"/>
          <w:rtl/>
          <w:lang w:val="en-US" w:bidi="fa-IR"/>
        </w:rPr>
        <w:t xml:space="preserve"> به معنا</w:t>
      </w:r>
      <w:r w:rsidRPr="0017431E">
        <w:rPr>
          <w:rFonts w:hint="cs"/>
          <w:sz w:val="22"/>
          <w:rtl/>
          <w:lang w:val="en-US" w:bidi="fa-IR"/>
        </w:rPr>
        <w:t>ی</w:t>
      </w:r>
      <w:r w:rsidRPr="0017431E">
        <w:rPr>
          <w:sz w:val="22"/>
          <w:rtl/>
          <w:lang w:val="en-US" w:bidi="fa-IR"/>
        </w:rPr>
        <w:t xml:space="preserve"> نقض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اما نشان‌دهنده آن است که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از نظر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آثا</w:t>
      </w:r>
      <w:r w:rsidRPr="0017431E">
        <w:rPr>
          <w:rFonts w:hint="eastAsia"/>
          <w:sz w:val="22"/>
          <w:rtl/>
          <w:lang w:val="en-US" w:bidi="fa-IR"/>
        </w:rPr>
        <w:t>ر</w:t>
      </w:r>
      <w:r w:rsidRPr="0017431E">
        <w:rPr>
          <w:sz w:val="22"/>
          <w:rtl/>
          <w:lang w:val="en-US" w:bidi="fa-IR"/>
        </w:rPr>
        <w:t xml:space="preserve"> خارج</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ارها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و حقوق مرتبط با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به‌طور مستقل بررس</w:t>
      </w:r>
      <w:r w:rsidRPr="0017431E">
        <w:rPr>
          <w:rFonts w:hint="cs"/>
          <w:sz w:val="22"/>
          <w:rtl/>
          <w:lang w:val="en-US" w:bidi="fa-IR"/>
        </w:rPr>
        <w:t>ی</w:t>
      </w:r>
      <w:r w:rsidRPr="0017431E">
        <w:rPr>
          <w:sz w:val="22"/>
          <w:rtl/>
          <w:lang w:val="en-US" w:bidi="fa-IR"/>
        </w:rPr>
        <w:t xml:space="preserve"> شود.</w:t>
      </w:r>
    </w:p>
    <w:p w14:paraId="65AA37E7" w14:textId="7E6DCE78" w:rsidR="00655614" w:rsidRPr="00F23095" w:rsidRDefault="0017431E" w:rsidP="0017431E">
      <w:pPr>
        <w:pStyle w:val="BodyStyle"/>
        <w:rPr>
          <w:b/>
          <w:bCs/>
          <w:sz w:val="22"/>
          <w:rtl/>
          <w:lang w:val="en-US" w:bidi="fa-IR"/>
        </w:rPr>
      </w:pPr>
      <w:r w:rsidRPr="00F23095">
        <w:rPr>
          <w:b/>
          <w:bCs/>
          <w:sz w:val="22"/>
          <w:rtl/>
          <w:lang w:val="en-US" w:bidi="fa-IR"/>
        </w:rPr>
        <w:t>ضمانت‌اجراها</w:t>
      </w:r>
      <w:r w:rsidRPr="00F23095">
        <w:rPr>
          <w:rFonts w:hint="cs"/>
          <w:b/>
          <w:bCs/>
          <w:sz w:val="22"/>
          <w:rtl/>
          <w:lang w:val="en-US" w:bidi="fa-IR"/>
        </w:rPr>
        <w:t>ی</w:t>
      </w:r>
      <w:r w:rsidRPr="00F23095">
        <w:rPr>
          <w:b/>
          <w:bCs/>
          <w:sz w:val="22"/>
          <w:rtl/>
          <w:lang w:val="en-US" w:bidi="fa-IR"/>
        </w:rPr>
        <w:t xml:space="preserve"> مدن</w:t>
      </w:r>
      <w:r w:rsidRPr="00F23095">
        <w:rPr>
          <w:rFonts w:hint="cs"/>
          <w:b/>
          <w:bCs/>
          <w:sz w:val="22"/>
          <w:rtl/>
          <w:lang w:val="en-US" w:bidi="fa-IR"/>
        </w:rPr>
        <w:t>ی</w:t>
      </w:r>
      <w:r w:rsidRPr="00F23095">
        <w:rPr>
          <w:rFonts w:hint="eastAsia"/>
          <w:b/>
          <w:bCs/>
          <w:sz w:val="22"/>
          <w:rtl/>
          <w:lang w:val="en-US" w:bidi="fa-IR"/>
        </w:rPr>
        <w:t>،</w:t>
      </w:r>
      <w:r w:rsidRPr="00F23095">
        <w:rPr>
          <w:b/>
          <w:bCs/>
          <w:sz w:val="22"/>
          <w:rtl/>
          <w:lang w:val="en-US" w:bidi="fa-IR"/>
        </w:rPr>
        <w:t xml:space="preserve"> ک</w:t>
      </w:r>
      <w:r w:rsidRPr="00F23095">
        <w:rPr>
          <w:rFonts w:hint="cs"/>
          <w:b/>
          <w:bCs/>
          <w:sz w:val="22"/>
          <w:rtl/>
          <w:lang w:val="en-US" w:bidi="fa-IR"/>
        </w:rPr>
        <w:t>ی</w:t>
      </w:r>
      <w:r w:rsidRPr="00F23095">
        <w:rPr>
          <w:rFonts w:hint="eastAsia"/>
          <w:b/>
          <w:bCs/>
          <w:sz w:val="22"/>
          <w:rtl/>
          <w:lang w:val="en-US" w:bidi="fa-IR"/>
        </w:rPr>
        <w:t>فر</w:t>
      </w:r>
      <w:r w:rsidRPr="00F23095">
        <w:rPr>
          <w:rFonts w:hint="cs"/>
          <w:b/>
          <w:bCs/>
          <w:sz w:val="22"/>
          <w:rtl/>
          <w:lang w:val="en-US" w:bidi="fa-IR"/>
        </w:rPr>
        <w:t>ی</w:t>
      </w:r>
      <w:r w:rsidRPr="00F23095">
        <w:rPr>
          <w:b/>
          <w:bCs/>
          <w:sz w:val="22"/>
          <w:rtl/>
          <w:lang w:val="en-US" w:bidi="fa-IR"/>
        </w:rPr>
        <w:t xml:space="preserve"> و ادار</w:t>
      </w:r>
      <w:r w:rsidRPr="00F23095">
        <w:rPr>
          <w:rFonts w:hint="cs"/>
          <w:b/>
          <w:bCs/>
          <w:sz w:val="22"/>
          <w:rtl/>
          <w:lang w:val="en-US" w:bidi="fa-IR"/>
        </w:rPr>
        <w:t>ی</w:t>
      </w:r>
    </w:p>
    <w:p w14:paraId="12545479" w14:textId="2368BEB8" w:rsidR="00655614" w:rsidRDefault="0017431E" w:rsidP="00655614">
      <w:pPr>
        <w:pStyle w:val="BodyStyle"/>
        <w:rPr>
          <w:sz w:val="22"/>
          <w:rtl/>
          <w:lang w:val="en-US" w:bidi="fa-IR"/>
        </w:rPr>
      </w:pPr>
      <w:r w:rsidRPr="0017431E">
        <w:rPr>
          <w:rFonts w:hint="eastAsia"/>
          <w:sz w:val="22"/>
          <w:rtl/>
          <w:lang w:val="en-US" w:bidi="fa-IR"/>
        </w:rPr>
        <w:t>بخش</w:t>
      </w:r>
      <w:r w:rsidRPr="0017431E">
        <w:rPr>
          <w:sz w:val="22"/>
          <w:rtl/>
          <w:lang w:val="en-US" w:bidi="fa-IR"/>
        </w:rPr>
        <w:t xml:space="preserve"> سوم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به‌و</w:t>
      </w:r>
      <w:r w:rsidRPr="0017431E">
        <w:rPr>
          <w:rFonts w:hint="cs"/>
          <w:sz w:val="22"/>
          <w:rtl/>
          <w:lang w:val="en-US" w:bidi="fa-IR"/>
        </w:rPr>
        <w:t>ی</w:t>
      </w:r>
      <w:r w:rsidRPr="0017431E">
        <w:rPr>
          <w:rFonts w:hint="eastAsia"/>
          <w:sz w:val="22"/>
          <w:rtl/>
          <w:lang w:val="en-US" w:bidi="fa-IR"/>
        </w:rPr>
        <w:t>ژه</w:t>
      </w:r>
      <w:r w:rsidRPr="0017431E">
        <w:rPr>
          <w:sz w:val="22"/>
          <w:rtl/>
          <w:lang w:val="en-US" w:bidi="fa-IR"/>
        </w:rPr>
        <w:t xml:space="preserve"> مواد ۴۱ تا ۶۱، بر اجرا</w:t>
      </w:r>
      <w:r w:rsidRPr="0017431E">
        <w:rPr>
          <w:rFonts w:hint="cs"/>
          <w:sz w:val="22"/>
          <w:rtl/>
          <w:lang w:val="en-US" w:bidi="fa-IR"/>
        </w:rPr>
        <w:t>ی</w:t>
      </w:r>
      <w:r w:rsidRPr="0017431E">
        <w:rPr>
          <w:sz w:val="22"/>
          <w:rtl/>
          <w:lang w:val="en-US" w:bidi="fa-IR"/>
        </w:rPr>
        <w:t xml:space="preserve"> مؤثر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تمرکز دارد. ماده ۴۱ اعضا را ملزم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رو</w:t>
      </w:r>
      <w:r w:rsidRPr="0017431E">
        <w:rPr>
          <w:rFonts w:hint="cs"/>
          <w:sz w:val="22"/>
          <w:rtl/>
          <w:lang w:val="en-US" w:bidi="fa-IR"/>
        </w:rPr>
        <w:t>ی</w:t>
      </w:r>
      <w:r w:rsidRPr="0017431E">
        <w:rPr>
          <w:rFonts w:hint="eastAsia"/>
          <w:sz w:val="22"/>
          <w:rtl/>
          <w:lang w:val="en-US" w:bidi="fa-IR"/>
        </w:rPr>
        <w:t>ه‌ها</w:t>
      </w:r>
      <w:r w:rsidRPr="0017431E">
        <w:rPr>
          <w:rFonts w:hint="cs"/>
          <w:sz w:val="22"/>
          <w:rtl/>
          <w:lang w:val="en-US" w:bidi="fa-IR"/>
        </w:rPr>
        <w:t>یی</w:t>
      </w:r>
      <w:r w:rsidRPr="0017431E">
        <w:rPr>
          <w:sz w:val="22"/>
          <w:rtl/>
          <w:lang w:val="en-US" w:bidi="fa-IR"/>
        </w:rPr>
        <w:t xml:space="preserve"> سر</w:t>
      </w:r>
      <w:r w:rsidRPr="0017431E">
        <w:rPr>
          <w:rFonts w:hint="cs"/>
          <w:sz w:val="22"/>
          <w:rtl/>
          <w:lang w:val="en-US" w:bidi="fa-IR"/>
        </w:rPr>
        <w:t>ی</w:t>
      </w:r>
      <w:r w:rsidRPr="0017431E">
        <w:rPr>
          <w:rFonts w:hint="eastAsia"/>
          <w:sz w:val="22"/>
          <w:rtl/>
          <w:lang w:val="en-US" w:bidi="fa-IR"/>
        </w:rPr>
        <w:t>ع،</w:t>
      </w:r>
      <w:r w:rsidRPr="0017431E">
        <w:rPr>
          <w:sz w:val="22"/>
          <w:rtl/>
          <w:lang w:val="en-US" w:bidi="fa-IR"/>
        </w:rPr>
        <w:t xml:space="preserve"> منصفانه، مؤثر و غ</w:t>
      </w:r>
      <w:r w:rsidRPr="0017431E">
        <w:rPr>
          <w:rFonts w:hint="cs"/>
          <w:sz w:val="22"/>
          <w:rtl/>
          <w:lang w:val="en-US" w:bidi="fa-IR"/>
        </w:rPr>
        <w:t>ی</w:t>
      </w:r>
      <w:r w:rsidRPr="0017431E">
        <w:rPr>
          <w:rFonts w:hint="eastAsia"/>
          <w:sz w:val="22"/>
          <w:rtl/>
          <w:lang w:val="en-US" w:bidi="fa-IR"/>
        </w:rPr>
        <w:t>رپ</w:t>
      </w:r>
      <w:r w:rsidRPr="0017431E">
        <w:rPr>
          <w:rFonts w:hint="cs"/>
          <w:sz w:val="22"/>
          <w:rtl/>
          <w:lang w:val="en-US" w:bidi="fa-IR"/>
        </w:rPr>
        <w:t>ی</w:t>
      </w:r>
      <w:r w:rsidRPr="0017431E">
        <w:rPr>
          <w:rFonts w:hint="eastAsia"/>
          <w:sz w:val="22"/>
          <w:rtl/>
          <w:lang w:val="en-US" w:bidi="fa-IR"/>
        </w:rPr>
        <w:t>چ</w:t>
      </w:r>
      <w:r w:rsidRPr="0017431E">
        <w:rPr>
          <w:rFonts w:hint="cs"/>
          <w:sz w:val="22"/>
          <w:rtl/>
          <w:lang w:val="en-US" w:bidi="fa-IR"/>
        </w:rPr>
        <w:t>ی</w:t>
      </w:r>
      <w:r w:rsidRPr="0017431E">
        <w:rPr>
          <w:rFonts w:hint="eastAsia"/>
          <w:sz w:val="22"/>
          <w:rtl/>
          <w:lang w:val="en-US" w:bidi="fa-IR"/>
        </w:rPr>
        <w:t>ده</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مقابله با نقض حقوق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کنند.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رو</w:t>
      </w:r>
      <w:r w:rsidRPr="0017431E">
        <w:rPr>
          <w:rFonts w:hint="cs"/>
          <w:sz w:val="22"/>
          <w:rtl/>
          <w:lang w:val="en-US" w:bidi="fa-IR"/>
        </w:rPr>
        <w:t>ی</w:t>
      </w:r>
      <w:r w:rsidRPr="0017431E">
        <w:rPr>
          <w:rFonts w:hint="eastAsia"/>
          <w:sz w:val="22"/>
          <w:rtl/>
          <w:lang w:val="en-US" w:bidi="fa-IR"/>
        </w:rPr>
        <w:t>ه‌ها</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امکان صدور تصم</w:t>
      </w:r>
      <w:r w:rsidRPr="0017431E">
        <w:rPr>
          <w:rFonts w:hint="cs"/>
          <w:sz w:val="22"/>
          <w:rtl/>
          <w:lang w:val="en-US" w:bidi="fa-IR"/>
        </w:rPr>
        <w:t>ی</w:t>
      </w:r>
      <w:r w:rsidRPr="0017431E">
        <w:rPr>
          <w:rFonts w:hint="eastAsia"/>
          <w:sz w:val="22"/>
          <w:rtl/>
          <w:lang w:val="en-US" w:bidi="fa-IR"/>
        </w:rPr>
        <w:t>م‌ها</w:t>
      </w:r>
      <w:r w:rsidRPr="0017431E">
        <w:rPr>
          <w:rFonts w:hint="cs"/>
          <w:sz w:val="22"/>
          <w:rtl/>
          <w:lang w:val="en-US" w:bidi="fa-IR"/>
        </w:rPr>
        <w:t>ی</w:t>
      </w:r>
      <w:r w:rsidRPr="0017431E">
        <w:rPr>
          <w:sz w:val="22"/>
          <w:rtl/>
          <w:lang w:val="en-US" w:bidi="fa-IR"/>
        </w:rPr>
        <w:t xml:space="preserve"> بازدارنده، جبران خسارت و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استمرار نقض را فراهم سازند.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&lt;EndNote&gt;&lt;Cite&gt;&lt;Author&gt;Fathizadeh&lt;/Author&gt;&lt;Year&gt;2022&lt;/Year&gt;&lt;RecNum&gt;497536&lt;/RecNum&gt;&lt;DisplayText&gt;(Fathizadeh &amp;amp; Bozorgi, 2022)&lt;/DisplayText&gt;&lt;record&gt;&lt;rec-number&gt;497536&lt;/rec-number&gt;&lt;foreign-keys&gt;&lt;key app="EN" db-id="vswp5dpe0aazrbe2zwpvf5aa2wxexerfz2w9" timestamp="1786810326"&gt;497536&lt;/key&gt;&lt;/foreign-keys&gt;&lt;ref-type name="Book"&gt;6&lt;/ref-type&gt;&lt;contributors&gt;&lt;authors&gt;&lt;author&gt;Fathizadeh, Houshang&lt;/author&gt;&lt;author&gt;Bozorgi, Vahid&lt;/author&gt;&lt;/authors&gt;&lt;/contributors&gt;&lt;titles&gt;&lt;title&gt;Requirements for Accession</w:instrText>
      </w:r>
      <w:r w:rsidR="00655614">
        <w:rPr>
          <w:sz w:val="22"/>
          <w:rtl/>
          <w:lang w:val="en-US" w:bidi="fa-IR"/>
        </w:rPr>
        <w:instrText xml:space="preserve"> </w:instrText>
      </w:r>
      <w:r w:rsidR="00655614">
        <w:rPr>
          <w:sz w:val="22"/>
          <w:lang w:val="en-US" w:bidi="fa-IR"/>
        </w:rPr>
        <w:instrText>to the World Trade Organization in the Field of Intellectual Property Rights&lt;/title&gt;&lt;/titles&gt;&lt;edition&gt;1st&lt;/edition&gt;&lt;dates&gt;&lt;year&gt;2022&lt;/year&gt;&lt;/dates&gt;&lt;pub-location&gt;Tehran&lt;/pub-location&gt;&lt;publisher&gt;Commercial Printing and Publishing Company&lt;/publisher&gt;&lt;urls</w:instrText>
      </w:r>
      <w:r w:rsidR="00655614">
        <w:rPr>
          <w:sz w:val="22"/>
          <w:rtl/>
          <w:lang w:val="en-US" w:bidi="fa-IR"/>
        </w:rPr>
        <w:instrText>&gt;&lt;/</w:instrText>
      </w:r>
      <w:r w:rsidR="00655614">
        <w:rPr>
          <w:sz w:val="22"/>
          <w:lang w:val="en-US" w:bidi="fa-IR"/>
        </w:rPr>
        <w:instrTex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6" w:tooltip="Fathizadeh, 2022 #497536" w:history="1">
        <w:r w:rsidR="00655614" w:rsidRPr="00655614">
          <w:rPr>
            <w:rStyle w:val="Hyperlink"/>
            <w:rFonts w:eastAsia="Times New Roman" w:cs="Times New Roman"/>
            <w:szCs w:val="20"/>
          </w:rPr>
          <w:t>Fathizadeh &amp; Bozorgi, 2022</w:t>
        </w:r>
      </w:hyperlink>
      <w:r w:rsidR="00655614">
        <w:rPr>
          <w:noProof/>
          <w:sz w:val="22"/>
          <w:rtl/>
          <w:lang w:val="en-US" w:bidi="fa-IR"/>
        </w:rPr>
        <w:t>)</w:t>
      </w:r>
      <w:r w:rsidR="00655614">
        <w:rPr>
          <w:sz w:val="22"/>
          <w:rtl/>
          <w:lang w:val="en-US" w:bidi="fa-IR"/>
        </w:rPr>
        <w:fldChar w:fldCharType="end"/>
      </w:r>
    </w:p>
    <w:p w14:paraId="5B9BC3D2" w14:textId="77777777" w:rsidR="00655614" w:rsidRDefault="0017431E" w:rsidP="0017431E">
      <w:pPr>
        <w:pStyle w:val="BodyStyle"/>
        <w:rPr>
          <w:sz w:val="22"/>
          <w:rtl/>
          <w:lang w:val="en-US" w:bidi="fa-IR"/>
        </w:rPr>
      </w:pPr>
      <w:r w:rsidRPr="0017431E">
        <w:rPr>
          <w:rFonts w:hint="eastAsia"/>
          <w:sz w:val="22"/>
          <w:rtl/>
          <w:lang w:val="en-US" w:bidi="fa-IR"/>
        </w:rPr>
        <w:t>ماده</w:t>
      </w:r>
      <w:r w:rsidRPr="0017431E">
        <w:rPr>
          <w:sz w:val="22"/>
          <w:rtl/>
          <w:lang w:val="en-US" w:bidi="fa-IR"/>
        </w:rPr>
        <w:t xml:space="preserve"> ۴۲ بر دسترس</w:t>
      </w:r>
      <w:r w:rsidRPr="0017431E">
        <w:rPr>
          <w:rFonts w:hint="cs"/>
          <w:sz w:val="22"/>
          <w:rtl/>
          <w:lang w:val="en-US" w:bidi="fa-IR"/>
        </w:rPr>
        <w:t>ی</w:t>
      </w:r>
      <w:r w:rsidRPr="0017431E">
        <w:rPr>
          <w:sz w:val="22"/>
          <w:rtl/>
          <w:lang w:val="en-US" w:bidi="fa-IR"/>
        </w:rPr>
        <w:t xml:space="preserve"> به دادرس</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مدن</w:t>
      </w:r>
      <w:r w:rsidRPr="0017431E">
        <w:rPr>
          <w:rFonts w:hint="cs"/>
          <w:sz w:val="22"/>
          <w:rtl/>
          <w:lang w:val="en-US" w:bidi="fa-IR"/>
        </w:rPr>
        <w:t>ی</w:t>
      </w:r>
      <w:r w:rsidRPr="0017431E">
        <w:rPr>
          <w:sz w:val="22"/>
          <w:rtl/>
          <w:lang w:val="en-US" w:bidi="fa-IR"/>
        </w:rPr>
        <w:t xml:space="preserve"> عادلانه و منصفانه تأک</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دارد. ماده ۴۴ امکان صدور دستور منع ادامه نقض را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و ماده ۴۵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جبران خسارت مناسب را مورد توجه قرار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مطابق ماده ۵۰، اقدامات موقت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نقض قر</w:t>
      </w:r>
      <w:r w:rsidRPr="0017431E">
        <w:rPr>
          <w:rFonts w:hint="cs"/>
          <w:sz w:val="22"/>
          <w:rtl/>
          <w:lang w:val="en-US" w:bidi="fa-IR"/>
        </w:rPr>
        <w:t>ی</w:t>
      </w:r>
      <w:r w:rsidRPr="0017431E">
        <w:rPr>
          <w:rFonts w:hint="eastAsia"/>
          <w:sz w:val="22"/>
          <w:rtl/>
          <w:lang w:val="en-US" w:bidi="fa-IR"/>
        </w:rPr>
        <w:t>ب‌الوقوع،</w:t>
      </w:r>
      <w:r w:rsidRPr="0017431E">
        <w:rPr>
          <w:sz w:val="22"/>
          <w:rtl/>
          <w:lang w:val="en-US" w:bidi="fa-IR"/>
        </w:rPr>
        <w:t xml:space="preserve"> حفظ ادل</w:t>
      </w:r>
      <w:r w:rsidRPr="0017431E">
        <w:rPr>
          <w:rFonts w:hint="eastAsia"/>
          <w:sz w:val="22"/>
          <w:rtl/>
          <w:lang w:val="en-US" w:bidi="fa-IR"/>
        </w:rPr>
        <w:t>ه</w:t>
      </w:r>
      <w:r w:rsidRPr="0017431E">
        <w:rPr>
          <w:sz w:val="22"/>
          <w:rtl/>
          <w:lang w:val="en-US" w:bidi="fa-IR"/>
        </w:rPr>
        <w:t xml:space="preserve"> و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ورود کالاها</w:t>
      </w:r>
      <w:r w:rsidRPr="0017431E">
        <w:rPr>
          <w:rFonts w:hint="cs"/>
          <w:sz w:val="22"/>
          <w:rtl/>
          <w:lang w:val="en-US" w:bidi="fa-IR"/>
        </w:rPr>
        <w:t>ی</w:t>
      </w:r>
      <w:r w:rsidRPr="0017431E">
        <w:rPr>
          <w:sz w:val="22"/>
          <w:rtl/>
          <w:lang w:val="en-US" w:bidi="fa-IR"/>
        </w:rPr>
        <w:t xml:space="preserve"> ناقض به مجار</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در دسترس باشند. همچن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مواد ۵۱ تا ۶۰ به نقش مقامات گمرک</w:t>
      </w:r>
      <w:r w:rsidRPr="0017431E">
        <w:rPr>
          <w:rFonts w:hint="cs"/>
          <w:sz w:val="22"/>
          <w:rtl/>
          <w:lang w:val="en-US" w:bidi="fa-IR"/>
        </w:rPr>
        <w:t>ی</w:t>
      </w:r>
      <w:r w:rsidRPr="0017431E">
        <w:rPr>
          <w:sz w:val="22"/>
          <w:rtl/>
          <w:lang w:val="en-US" w:bidi="fa-IR"/>
        </w:rPr>
        <w:t xml:space="preserve"> در تعل</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ترخ</w:t>
      </w:r>
      <w:r w:rsidRPr="0017431E">
        <w:rPr>
          <w:rFonts w:hint="cs"/>
          <w:sz w:val="22"/>
          <w:rtl/>
          <w:lang w:val="en-US" w:bidi="fa-IR"/>
        </w:rPr>
        <w:t>ی</w:t>
      </w:r>
      <w:r w:rsidRPr="0017431E">
        <w:rPr>
          <w:rFonts w:hint="eastAsia"/>
          <w:sz w:val="22"/>
          <w:rtl/>
          <w:lang w:val="en-US" w:bidi="fa-IR"/>
        </w:rPr>
        <w:t>ص</w:t>
      </w:r>
      <w:r w:rsidRPr="0017431E">
        <w:rPr>
          <w:sz w:val="22"/>
          <w:rtl/>
          <w:lang w:val="en-US" w:bidi="fa-IR"/>
        </w:rPr>
        <w:t xml:space="preserve"> کالاها</w:t>
      </w:r>
      <w:r w:rsidRPr="0017431E">
        <w:rPr>
          <w:rFonts w:hint="cs"/>
          <w:sz w:val="22"/>
          <w:rtl/>
          <w:lang w:val="en-US" w:bidi="fa-IR"/>
        </w:rPr>
        <w:t>ی</w:t>
      </w:r>
      <w:r w:rsidRPr="0017431E">
        <w:rPr>
          <w:sz w:val="22"/>
          <w:rtl/>
          <w:lang w:val="en-US" w:bidi="fa-IR"/>
        </w:rPr>
        <w:t xml:space="preserve"> مشکوک به تقلب </w:t>
      </w:r>
      <w:r w:rsidRPr="0017431E">
        <w:rPr>
          <w:rFonts w:hint="cs"/>
          <w:sz w:val="22"/>
          <w:rtl/>
          <w:lang w:val="en-US" w:bidi="fa-IR"/>
        </w:rPr>
        <w:t>ی</w:t>
      </w:r>
      <w:r w:rsidRPr="0017431E">
        <w:rPr>
          <w:rFonts w:hint="eastAsia"/>
          <w:sz w:val="22"/>
          <w:rtl/>
          <w:lang w:val="en-US" w:bidi="fa-IR"/>
        </w:rPr>
        <w:t>ا</w:t>
      </w:r>
      <w:r w:rsidRPr="0017431E">
        <w:rPr>
          <w:sz w:val="22"/>
          <w:rtl/>
          <w:lang w:val="en-US" w:bidi="fa-IR"/>
        </w:rPr>
        <w:t xml:space="preserve"> نقض حق مؤلف م</w:t>
      </w:r>
      <w:r w:rsidRPr="0017431E">
        <w:rPr>
          <w:rFonts w:hint="cs"/>
          <w:sz w:val="22"/>
          <w:rtl/>
          <w:lang w:val="en-US" w:bidi="fa-IR"/>
        </w:rPr>
        <w:t>ی‌</w:t>
      </w:r>
      <w:r w:rsidRPr="0017431E">
        <w:rPr>
          <w:rFonts w:hint="eastAsia"/>
          <w:sz w:val="22"/>
          <w:rtl/>
          <w:lang w:val="en-US" w:bidi="fa-IR"/>
        </w:rPr>
        <w:t>پردازند</w:t>
      </w:r>
      <w:r w:rsidRPr="0017431E">
        <w:rPr>
          <w:sz w:val="22"/>
          <w:rtl/>
          <w:lang w:val="en-US" w:bidi="fa-IR"/>
        </w:rPr>
        <w:t>.</w:t>
      </w:r>
    </w:p>
    <w:p w14:paraId="7B943AE0"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مقررات مربوط به ضمانت‌اجراها</w:t>
      </w:r>
      <w:r w:rsidRPr="0017431E">
        <w:rPr>
          <w:rFonts w:hint="cs"/>
          <w:sz w:val="22"/>
          <w:rtl/>
          <w:lang w:val="en-US" w:bidi="fa-IR"/>
        </w:rPr>
        <w:t>ی</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در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مختلف پراکنده‌اند. افزون بر پراکندگ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مشکلات</w:t>
      </w:r>
      <w:r w:rsidRPr="0017431E">
        <w:rPr>
          <w:rFonts w:hint="cs"/>
          <w:sz w:val="22"/>
          <w:rtl/>
          <w:lang w:val="en-US" w:bidi="fa-IR"/>
        </w:rPr>
        <w:t>ی</w:t>
      </w:r>
      <w:r w:rsidRPr="0017431E">
        <w:rPr>
          <w:sz w:val="22"/>
          <w:rtl/>
          <w:lang w:val="en-US" w:bidi="fa-IR"/>
        </w:rPr>
        <w:t xml:space="preserve"> مانند طولان</w:t>
      </w:r>
      <w:r w:rsidRPr="0017431E">
        <w:rPr>
          <w:rFonts w:hint="cs"/>
          <w:sz w:val="22"/>
          <w:rtl/>
          <w:lang w:val="en-US" w:bidi="fa-IR"/>
        </w:rPr>
        <w:t>ی</w:t>
      </w:r>
      <w:r w:rsidRPr="0017431E">
        <w:rPr>
          <w:sz w:val="22"/>
          <w:rtl/>
          <w:lang w:val="en-US" w:bidi="fa-IR"/>
        </w:rPr>
        <w:t xml:space="preserve"> بودن دادرس</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محدود</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شعب تخصص</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کمبود کارشناسان مسلط به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دشوار</w:t>
      </w:r>
      <w:r w:rsidRPr="0017431E">
        <w:rPr>
          <w:rFonts w:hint="cs"/>
          <w:sz w:val="22"/>
          <w:rtl/>
          <w:lang w:val="en-US" w:bidi="fa-IR"/>
        </w:rPr>
        <w:t>ی</w:t>
      </w:r>
      <w:r w:rsidRPr="0017431E">
        <w:rPr>
          <w:sz w:val="22"/>
          <w:rtl/>
          <w:lang w:val="en-US" w:bidi="fa-IR"/>
        </w:rPr>
        <w:t xml:space="preserve">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خسارت، ضعف در شناسا</w:t>
      </w:r>
      <w:r w:rsidRPr="0017431E">
        <w:rPr>
          <w:rFonts w:hint="cs"/>
          <w:sz w:val="22"/>
          <w:rtl/>
          <w:lang w:val="en-US" w:bidi="fa-IR"/>
        </w:rPr>
        <w:t>یی</w:t>
      </w:r>
      <w:r w:rsidRPr="0017431E">
        <w:rPr>
          <w:sz w:val="22"/>
          <w:rtl/>
          <w:lang w:val="en-US" w:bidi="fa-IR"/>
        </w:rPr>
        <w:t xml:space="preserve"> نقض‌ها</w:t>
      </w:r>
      <w:r w:rsidRPr="0017431E">
        <w:rPr>
          <w:rFonts w:hint="cs"/>
          <w:sz w:val="22"/>
          <w:rtl/>
          <w:lang w:val="en-US" w:bidi="fa-IR"/>
        </w:rPr>
        <w:t>ی</w:t>
      </w:r>
      <w:r w:rsidRPr="0017431E">
        <w:rPr>
          <w:sz w:val="22"/>
          <w:rtl/>
          <w:lang w:val="en-US" w:bidi="fa-IR"/>
        </w:rPr>
        <w:t xml:space="preserve"> برخط و محدود</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w:t>
      </w:r>
      <w:r w:rsidRPr="0017431E">
        <w:rPr>
          <w:rFonts w:hint="eastAsia"/>
          <w:sz w:val="22"/>
          <w:rtl/>
          <w:lang w:val="en-US" w:bidi="fa-IR"/>
        </w:rPr>
        <w:t>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مرز</w:t>
      </w:r>
      <w:r w:rsidRPr="0017431E">
        <w:rPr>
          <w:rFonts w:hint="cs"/>
          <w:sz w:val="22"/>
          <w:rtl/>
          <w:lang w:val="en-US" w:bidi="fa-IR"/>
        </w:rPr>
        <w:t>ی</w:t>
      </w:r>
      <w:r w:rsidRPr="0017431E">
        <w:rPr>
          <w:sz w:val="22"/>
          <w:rtl/>
          <w:lang w:val="en-US" w:bidi="fa-IR"/>
        </w:rPr>
        <w:t xml:space="preserve"> وجود دارد. 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انطباق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اصلاح صرف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ماهو</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xml:space="preserve"> بلکه به بازطراح</w:t>
      </w:r>
      <w:r w:rsidRPr="0017431E">
        <w:rPr>
          <w:rFonts w:hint="cs"/>
          <w:sz w:val="22"/>
          <w:rtl/>
          <w:lang w:val="en-US" w:bidi="fa-IR"/>
        </w:rPr>
        <w:t>ی</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نهاد</w:t>
      </w:r>
      <w:r w:rsidRPr="0017431E">
        <w:rPr>
          <w:rFonts w:hint="cs"/>
          <w:sz w:val="22"/>
          <w:rtl/>
          <w:lang w:val="en-US" w:bidi="fa-IR"/>
        </w:rPr>
        <w:t>ی</w:t>
      </w:r>
      <w:r w:rsidRPr="0017431E">
        <w:rPr>
          <w:sz w:val="22"/>
          <w:rtl/>
          <w:lang w:val="en-US" w:bidi="fa-IR"/>
        </w:rPr>
        <w:t xml:space="preserve"> و آ</w:t>
      </w:r>
      <w:r w:rsidRPr="0017431E">
        <w:rPr>
          <w:rFonts w:hint="cs"/>
          <w:sz w:val="22"/>
          <w:rtl/>
          <w:lang w:val="en-US" w:bidi="fa-IR"/>
        </w:rPr>
        <w:t>یی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وابسته است.</w:t>
      </w:r>
    </w:p>
    <w:p w14:paraId="208DD007" w14:textId="5596D53E" w:rsidR="00655614" w:rsidRPr="00F23095" w:rsidRDefault="0017431E" w:rsidP="0017431E">
      <w:pPr>
        <w:pStyle w:val="BodyStyle"/>
        <w:rPr>
          <w:b/>
          <w:bCs/>
          <w:sz w:val="22"/>
          <w:rtl/>
          <w:lang w:val="en-US" w:bidi="fa-IR"/>
        </w:rPr>
      </w:pPr>
      <w:r w:rsidRPr="00F23095">
        <w:rPr>
          <w:b/>
          <w:bCs/>
          <w:sz w:val="22"/>
          <w:rtl/>
          <w:lang w:val="en-US" w:bidi="fa-IR"/>
        </w:rPr>
        <w:t>آثار اقتصاد</w:t>
      </w:r>
      <w:r w:rsidRPr="00F23095">
        <w:rPr>
          <w:rFonts w:hint="cs"/>
          <w:b/>
          <w:bCs/>
          <w:sz w:val="22"/>
          <w:rtl/>
          <w:lang w:val="en-US" w:bidi="fa-IR"/>
        </w:rPr>
        <w:t>ی</w:t>
      </w:r>
      <w:r w:rsidRPr="00F23095">
        <w:rPr>
          <w:b/>
          <w:bCs/>
          <w:sz w:val="22"/>
          <w:rtl/>
          <w:lang w:val="en-US" w:bidi="fa-IR"/>
        </w:rPr>
        <w:t xml:space="preserve"> پذ</w:t>
      </w:r>
      <w:r w:rsidRPr="00F23095">
        <w:rPr>
          <w:rFonts w:hint="cs"/>
          <w:b/>
          <w:bCs/>
          <w:sz w:val="22"/>
          <w:rtl/>
          <w:lang w:val="en-US" w:bidi="fa-IR"/>
        </w:rPr>
        <w:t>ی</w:t>
      </w:r>
      <w:r w:rsidRPr="00F23095">
        <w:rPr>
          <w:rFonts w:hint="eastAsia"/>
          <w:b/>
          <w:bCs/>
          <w:sz w:val="22"/>
          <w:rtl/>
          <w:lang w:val="en-US" w:bidi="fa-IR"/>
        </w:rPr>
        <w:t>رش</w:t>
      </w:r>
      <w:r w:rsidRPr="00F23095">
        <w:rPr>
          <w:b/>
          <w:bCs/>
          <w:sz w:val="22"/>
          <w:rtl/>
          <w:lang w:val="en-US" w:bidi="fa-IR"/>
        </w:rPr>
        <w:t xml:space="preserve"> الزامات تر</w:t>
      </w:r>
      <w:r w:rsidRPr="00F23095">
        <w:rPr>
          <w:rFonts w:hint="cs"/>
          <w:b/>
          <w:bCs/>
          <w:sz w:val="22"/>
          <w:rtl/>
          <w:lang w:val="en-US" w:bidi="fa-IR"/>
        </w:rPr>
        <w:t>ی</w:t>
      </w:r>
      <w:r w:rsidRPr="00F23095">
        <w:rPr>
          <w:rFonts w:hint="eastAsia"/>
          <w:b/>
          <w:bCs/>
          <w:sz w:val="22"/>
          <w:rtl/>
          <w:lang w:val="en-US" w:bidi="fa-IR"/>
        </w:rPr>
        <w:t>پس</w:t>
      </w:r>
    </w:p>
    <w:p w14:paraId="70A1D15E" w14:textId="167F8AE9" w:rsidR="00655614" w:rsidRPr="00F23095" w:rsidRDefault="0017431E" w:rsidP="0017431E">
      <w:pPr>
        <w:pStyle w:val="BodyStyle"/>
        <w:rPr>
          <w:b/>
          <w:bCs/>
          <w:sz w:val="22"/>
          <w:rtl/>
          <w:lang w:val="en-US" w:bidi="fa-IR"/>
        </w:rPr>
      </w:pPr>
      <w:r w:rsidRPr="00F23095">
        <w:rPr>
          <w:b/>
          <w:bCs/>
          <w:sz w:val="22"/>
          <w:rtl/>
          <w:lang w:val="en-US" w:bidi="fa-IR"/>
        </w:rPr>
        <w:t>آثار مثبت</w:t>
      </w:r>
    </w:p>
    <w:p w14:paraId="4DB4EF45" w14:textId="3600C8E3" w:rsidR="00655614" w:rsidRPr="00F23095" w:rsidRDefault="0017431E" w:rsidP="0017431E">
      <w:pPr>
        <w:pStyle w:val="BodyStyle"/>
        <w:rPr>
          <w:b/>
          <w:bCs/>
          <w:sz w:val="22"/>
          <w:rtl/>
          <w:lang w:val="en-US" w:bidi="fa-IR"/>
        </w:rPr>
      </w:pPr>
      <w:r w:rsidRPr="00F23095">
        <w:rPr>
          <w:b/>
          <w:bCs/>
          <w:sz w:val="22"/>
          <w:rtl/>
          <w:lang w:val="en-US" w:bidi="fa-IR"/>
        </w:rPr>
        <w:t>افزا</w:t>
      </w:r>
      <w:r w:rsidRPr="00F23095">
        <w:rPr>
          <w:rFonts w:hint="cs"/>
          <w:b/>
          <w:bCs/>
          <w:sz w:val="22"/>
          <w:rtl/>
          <w:lang w:val="en-US" w:bidi="fa-IR"/>
        </w:rPr>
        <w:t>ی</w:t>
      </w:r>
      <w:r w:rsidRPr="00F23095">
        <w:rPr>
          <w:rFonts w:hint="eastAsia"/>
          <w:b/>
          <w:bCs/>
          <w:sz w:val="22"/>
          <w:rtl/>
          <w:lang w:val="en-US" w:bidi="fa-IR"/>
        </w:rPr>
        <w:t>ش</w:t>
      </w:r>
      <w:r w:rsidRPr="00F23095">
        <w:rPr>
          <w:b/>
          <w:bCs/>
          <w:sz w:val="22"/>
          <w:rtl/>
          <w:lang w:val="en-US" w:bidi="fa-IR"/>
        </w:rPr>
        <w:t xml:space="preserve"> امن</w:t>
      </w:r>
      <w:r w:rsidRPr="00F23095">
        <w:rPr>
          <w:rFonts w:hint="cs"/>
          <w:b/>
          <w:bCs/>
          <w:sz w:val="22"/>
          <w:rtl/>
          <w:lang w:val="en-US" w:bidi="fa-IR"/>
        </w:rPr>
        <w:t>ی</w:t>
      </w:r>
      <w:r w:rsidRPr="00F23095">
        <w:rPr>
          <w:rFonts w:hint="eastAsia"/>
          <w:b/>
          <w:bCs/>
          <w:sz w:val="22"/>
          <w:rtl/>
          <w:lang w:val="en-US" w:bidi="fa-IR"/>
        </w:rPr>
        <w:t>ت</w:t>
      </w:r>
      <w:r w:rsidRPr="00F23095">
        <w:rPr>
          <w:b/>
          <w:bCs/>
          <w:sz w:val="22"/>
          <w:rtl/>
          <w:lang w:val="en-US" w:bidi="fa-IR"/>
        </w:rPr>
        <w:t xml:space="preserve"> سرما</w:t>
      </w:r>
      <w:r w:rsidRPr="00F23095">
        <w:rPr>
          <w:rFonts w:hint="cs"/>
          <w:b/>
          <w:bCs/>
          <w:sz w:val="22"/>
          <w:rtl/>
          <w:lang w:val="en-US" w:bidi="fa-IR"/>
        </w:rPr>
        <w:t>ی</w:t>
      </w:r>
      <w:r w:rsidRPr="00F23095">
        <w:rPr>
          <w:rFonts w:hint="eastAsia"/>
          <w:b/>
          <w:bCs/>
          <w:sz w:val="22"/>
          <w:rtl/>
          <w:lang w:val="en-US" w:bidi="fa-IR"/>
        </w:rPr>
        <w:t>ه‌گذار</w:t>
      </w:r>
      <w:r w:rsidRPr="00F23095">
        <w:rPr>
          <w:rFonts w:hint="cs"/>
          <w:b/>
          <w:bCs/>
          <w:sz w:val="22"/>
          <w:rtl/>
          <w:lang w:val="en-US" w:bidi="fa-IR"/>
        </w:rPr>
        <w:t>ی</w:t>
      </w:r>
    </w:p>
    <w:p w14:paraId="4E2A36D6" w14:textId="59E911B2" w:rsidR="00655614" w:rsidRDefault="0017431E" w:rsidP="00655614">
      <w:pPr>
        <w:pStyle w:val="BodyStyle"/>
        <w:rPr>
          <w:sz w:val="22"/>
          <w:rtl/>
          <w:lang w:val="en-US" w:bidi="fa-IR"/>
        </w:rPr>
      </w:pPr>
      <w:r w:rsidRPr="0017431E">
        <w:rPr>
          <w:rFonts w:hint="eastAsia"/>
          <w:sz w:val="22"/>
          <w:rtl/>
          <w:lang w:val="en-US" w:bidi="fa-IR"/>
        </w:rPr>
        <w:t>نظام</w:t>
      </w:r>
      <w:r w:rsidRPr="0017431E">
        <w:rPr>
          <w:sz w:val="22"/>
          <w:rtl/>
          <w:lang w:val="en-US" w:bidi="fa-IR"/>
        </w:rPr>
        <w:t xml:space="preserve"> شفاف و قابل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ر</w:t>
      </w:r>
      <w:r w:rsidRPr="0017431E">
        <w:rPr>
          <w:rFonts w:hint="cs"/>
          <w:sz w:val="22"/>
          <w:rtl/>
          <w:lang w:val="en-US" w:bidi="fa-IR"/>
        </w:rPr>
        <w:t>ی</w:t>
      </w:r>
      <w:r w:rsidRPr="0017431E">
        <w:rPr>
          <w:rFonts w:hint="eastAsia"/>
          <w:sz w:val="22"/>
          <w:rtl/>
          <w:lang w:val="en-US" w:bidi="fa-IR"/>
        </w:rPr>
        <w:t>سک</w:t>
      </w:r>
      <w:r w:rsidRPr="0017431E">
        <w:rPr>
          <w:sz w:val="22"/>
          <w:rtl/>
          <w:lang w:val="en-US" w:bidi="fa-IR"/>
        </w:rPr>
        <w:t xml:space="preserve">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sz w:val="22"/>
          <w:rtl/>
          <w:lang w:val="en-US" w:bidi="fa-IR"/>
        </w:rPr>
        <w:t xml:space="preserve"> در بخش‌ها</w:t>
      </w:r>
      <w:r w:rsidRPr="0017431E">
        <w:rPr>
          <w:rFonts w:hint="cs"/>
          <w:sz w:val="22"/>
          <w:rtl/>
          <w:lang w:val="en-US" w:bidi="fa-IR"/>
        </w:rPr>
        <w:t>ی</w:t>
      </w:r>
      <w:r w:rsidRPr="0017431E">
        <w:rPr>
          <w:sz w:val="22"/>
          <w:rtl/>
          <w:lang w:val="en-US" w:bidi="fa-IR"/>
        </w:rPr>
        <w:t xml:space="preserve"> فناورانه را کاهش دهد. صاحبان فناور</w:t>
      </w:r>
      <w:r w:rsidRPr="0017431E">
        <w:rPr>
          <w:rFonts w:hint="cs"/>
          <w:sz w:val="22"/>
          <w:rtl/>
          <w:lang w:val="en-US" w:bidi="fa-IR"/>
        </w:rPr>
        <w:t>ی</w:t>
      </w:r>
      <w:r w:rsidRPr="0017431E">
        <w:rPr>
          <w:sz w:val="22"/>
          <w:rtl/>
          <w:lang w:val="en-US" w:bidi="fa-IR"/>
        </w:rPr>
        <w:t xml:space="preserve"> زمان</w:t>
      </w:r>
      <w:r w:rsidRPr="0017431E">
        <w:rPr>
          <w:rFonts w:hint="cs"/>
          <w:sz w:val="22"/>
          <w:rtl/>
          <w:lang w:val="en-US" w:bidi="fa-IR"/>
        </w:rPr>
        <w:t>ی</w:t>
      </w:r>
      <w:r w:rsidRPr="0017431E">
        <w:rPr>
          <w:sz w:val="22"/>
          <w:rtl/>
          <w:lang w:val="en-US" w:bidi="fa-IR"/>
        </w:rPr>
        <w:t xml:space="preserve"> تما</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rFonts w:hint="cs"/>
          <w:sz w:val="22"/>
          <w:rtl/>
          <w:lang w:val="en-US" w:bidi="fa-IR"/>
        </w:rPr>
        <w:t>ی</w:t>
      </w:r>
      <w:r w:rsidRPr="0017431E">
        <w:rPr>
          <w:sz w:val="22"/>
          <w:rtl/>
          <w:lang w:val="en-US" w:bidi="fa-IR"/>
        </w:rPr>
        <w:t xml:space="preserve"> به انتقال دانش فن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انعقاد قراردادها</w:t>
      </w:r>
      <w:r w:rsidRPr="0017431E">
        <w:rPr>
          <w:rFonts w:hint="cs"/>
          <w:sz w:val="22"/>
          <w:rtl/>
          <w:lang w:val="en-US" w:bidi="fa-IR"/>
        </w:rPr>
        <w:t>ی</w:t>
      </w:r>
      <w:r w:rsidRPr="0017431E">
        <w:rPr>
          <w:sz w:val="22"/>
          <w:rtl/>
          <w:lang w:val="en-US" w:bidi="fa-IR"/>
        </w:rPr>
        <w:t xml:space="preserve"> ل</w:t>
      </w:r>
      <w:r w:rsidRPr="0017431E">
        <w:rPr>
          <w:rFonts w:hint="cs"/>
          <w:sz w:val="22"/>
          <w:rtl/>
          <w:lang w:val="en-US" w:bidi="fa-IR"/>
        </w:rPr>
        <w:t>ی</w:t>
      </w:r>
      <w:r w:rsidRPr="0017431E">
        <w:rPr>
          <w:rFonts w:hint="eastAsia"/>
          <w:sz w:val="22"/>
          <w:rtl/>
          <w:lang w:val="en-US" w:bidi="fa-IR"/>
        </w:rPr>
        <w:t>سانس</w:t>
      </w:r>
      <w:r w:rsidRPr="0017431E">
        <w:rPr>
          <w:sz w:val="22"/>
          <w:rtl/>
          <w:lang w:val="en-US" w:bidi="fa-IR"/>
        </w:rPr>
        <w:t xml:space="preserve"> و مشارکت در پروژه‌ها</w:t>
      </w:r>
      <w:r w:rsidRPr="0017431E">
        <w:rPr>
          <w:rFonts w:hint="cs"/>
          <w:sz w:val="22"/>
          <w:rtl/>
          <w:lang w:val="en-US" w:bidi="fa-IR"/>
        </w:rPr>
        <w:t>ی</w:t>
      </w:r>
      <w:r w:rsidRPr="0017431E">
        <w:rPr>
          <w:sz w:val="22"/>
          <w:rtl/>
          <w:lang w:val="en-US" w:bidi="fa-IR"/>
        </w:rPr>
        <w:t xml:space="preserve"> مشترک دارند که از امکان ثبت،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و اجرا</w:t>
      </w:r>
      <w:r w:rsidRPr="0017431E">
        <w:rPr>
          <w:rFonts w:hint="cs"/>
          <w:sz w:val="22"/>
          <w:rtl/>
          <w:lang w:val="en-US" w:bidi="fa-IR"/>
        </w:rPr>
        <w:t>ی</w:t>
      </w:r>
      <w:r w:rsidRPr="0017431E">
        <w:rPr>
          <w:sz w:val="22"/>
          <w:rtl/>
          <w:lang w:val="en-US" w:bidi="fa-IR"/>
        </w:rPr>
        <w:t xml:space="preserve"> حقوق </w:t>
      </w:r>
      <w:r w:rsidRPr="0017431E">
        <w:rPr>
          <w:sz w:val="22"/>
          <w:rtl/>
          <w:lang w:val="en-US" w:bidi="fa-IR"/>
        </w:rPr>
        <w:lastRenderedPageBreak/>
        <w:t>خود اطم</w:t>
      </w:r>
      <w:r w:rsidRPr="0017431E">
        <w:rPr>
          <w:rFonts w:hint="cs"/>
          <w:sz w:val="22"/>
          <w:rtl/>
          <w:lang w:val="en-US" w:bidi="fa-IR"/>
        </w:rPr>
        <w:t>ی</w:t>
      </w:r>
      <w:r w:rsidRPr="0017431E">
        <w:rPr>
          <w:rFonts w:hint="eastAsia"/>
          <w:sz w:val="22"/>
          <w:rtl/>
          <w:lang w:val="en-US" w:bidi="fa-IR"/>
        </w:rPr>
        <w:t>نان</w:t>
      </w:r>
      <w:r w:rsidRPr="0017431E">
        <w:rPr>
          <w:sz w:val="22"/>
          <w:rtl/>
          <w:lang w:val="en-US" w:bidi="fa-IR"/>
        </w:rPr>
        <w:t xml:space="preserve"> داشته باشند. البته اثر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بر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sz w:val="22"/>
          <w:rtl/>
          <w:lang w:val="en-US" w:bidi="fa-IR"/>
        </w:rPr>
        <w:t xml:space="preserve"> به عوامل</w:t>
      </w:r>
      <w:r w:rsidRPr="0017431E">
        <w:rPr>
          <w:rFonts w:hint="cs"/>
          <w:sz w:val="22"/>
          <w:rtl/>
          <w:lang w:val="en-US" w:bidi="fa-IR"/>
        </w:rPr>
        <w:t>ی</w:t>
      </w:r>
      <w:r w:rsidRPr="0017431E">
        <w:rPr>
          <w:sz w:val="22"/>
          <w:rtl/>
          <w:lang w:val="en-US" w:bidi="fa-IR"/>
        </w:rPr>
        <w:t xml:space="preserve"> مانند اندازه بازار، ثبات اقتصاد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ک</w:t>
      </w:r>
      <w:r w:rsidRPr="0017431E">
        <w:rPr>
          <w:rFonts w:hint="cs"/>
          <w:sz w:val="22"/>
          <w:rtl/>
          <w:lang w:val="en-US" w:bidi="fa-IR"/>
        </w:rPr>
        <w:t>ی</w:t>
      </w:r>
      <w:r w:rsidRPr="0017431E">
        <w:rPr>
          <w:rFonts w:hint="eastAsia"/>
          <w:sz w:val="22"/>
          <w:rtl/>
          <w:lang w:val="en-US" w:bidi="fa-IR"/>
        </w:rPr>
        <w:t>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نهادها و سطح توسعه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وابسته است و نم</w:t>
      </w:r>
      <w:r w:rsidRPr="0017431E">
        <w:rPr>
          <w:rFonts w:hint="cs"/>
          <w:sz w:val="22"/>
          <w:rtl/>
          <w:lang w:val="en-US" w:bidi="fa-IR"/>
        </w:rPr>
        <w:t>ی‌</w:t>
      </w:r>
      <w:r w:rsidRPr="0017431E">
        <w:rPr>
          <w:rFonts w:hint="eastAsia"/>
          <w:sz w:val="22"/>
          <w:rtl/>
          <w:lang w:val="en-US" w:bidi="fa-IR"/>
        </w:rPr>
        <w:t>توان</w:t>
      </w:r>
      <w:r w:rsidRPr="0017431E">
        <w:rPr>
          <w:sz w:val="22"/>
          <w:rtl/>
          <w:lang w:val="en-US" w:bidi="fa-IR"/>
        </w:rPr>
        <w:t xml:space="preserve"> آن را تنها عامل جذب سرما</w:t>
      </w:r>
      <w:r w:rsidRPr="0017431E">
        <w:rPr>
          <w:rFonts w:hint="cs"/>
          <w:sz w:val="22"/>
          <w:rtl/>
          <w:lang w:val="en-US" w:bidi="fa-IR"/>
        </w:rPr>
        <w:t>ی</w:t>
      </w:r>
      <w:r w:rsidRPr="0017431E">
        <w:rPr>
          <w:rFonts w:hint="eastAsia"/>
          <w:sz w:val="22"/>
          <w:rtl/>
          <w:lang w:val="en-US" w:bidi="fa-IR"/>
        </w:rPr>
        <w:t>ه</w:t>
      </w:r>
      <w:r w:rsidRPr="0017431E">
        <w:rPr>
          <w:sz w:val="22"/>
          <w:rtl/>
          <w:lang w:val="en-US" w:bidi="fa-IR"/>
        </w:rPr>
        <w:t xml:space="preserve"> دانست.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&lt;EndNote&gt;&lt;Cite&gt;&lt;Author&gt;Nasiri&lt;/Author&gt;&lt;Year&gt;2020&lt;/Year&gt;&lt;RecNum&gt;497545&lt;/RecNum&gt;&lt;DisplayText&gt;(Nasiri, 2020)&lt;/DisplayText&gt;&lt;record&gt;&lt;rec-number&gt;497545&lt;/rec-number&gt;&lt;foreign-keys&gt;&lt;key app="EN" db-id="vswp5dpe0aazrbe2zwpvf5aa2wxexerfz2w9" timestamp</w:instrText>
      </w:r>
      <w:r w:rsidR="00655614">
        <w:rPr>
          <w:sz w:val="22"/>
          <w:rtl/>
          <w:lang w:val="en-US" w:bidi="fa-IR"/>
        </w:rPr>
        <w:instrText>="1786810326"&gt;497545&lt;/</w:instrText>
      </w:r>
      <w:r w:rsidR="00655614">
        <w:rPr>
          <w:sz w:val="22"/>
          <w:lang w:val="en-US" w:bidi="fa-IR"/>
        </w:rPr>
        <w:instrText>key&gt;&lt;/foreign-keys&gt;&lt;ref-type name="Journal Article"&gt;17&lt;/ref-type&gt;&lt;contributors&gt;&lt;authors&gt;&lt;author&gt;Nasiri, Mostafa&lt;/author&gt;&lt;/authors&gt;&lt;/contributors&gt;&lt;titles&gt;&lt;title&gt;Intellectual Property Rights&lt;/title&gt;&lt;secondary-title&gt;Monthly Journal&lt;/secondary-title&gt;&lt;/titles&gt;&lt;periodical&gt;&lt;full-title&gt;Monthly Journal&lt;/full-title&gt;&lt;/periodical&gt;&lt;volume&gt;12&lt;/volume&gt;&lt;number&gt;7&lt;/number&gt;&lt;dates&gt;&lt;year&gt;2020&lt;/year&gt;&lt;/dates&gt;&lt;urls&gt;&lt;/urls&gt;&lt;/record&gt;&lt;/Cite&gt;&lt;/EndNote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10" w:tooltip="Nasiri, 2020 #497545" w:history="1">
        <w:r w:rsidR="00655614" w:rsidRPr="00655614">
          <w:rPr>
            <w:rStyle w:val="Hyperlink"/>
            <w:rFonts w:eastAsia="Times New Roman" w:cs="Times New Roman"/>
            <w:szCs w:val="20"/>
          </w:rPr>
          <w:t>Nasiri, 2020</w:t>
        </w:r>
      </w:hyperlink>
      <w:r w:rsidR="00655614">
        <w:rPr>
          <w:noProof/>
          <w:sz w:val="22"/>
          <w:rtl/>
          <w:lang w:val="en-US" w:bidi="fa-IR"/>
        </w:rPr>
        <w:t>)</w:t>
      </w:r>
      <w:r w:rsidR="00655614">
        <w:rPr>
          <w:sz w:val="22"/>
          <w:rtl/>
          <w:lang w:val="en-US" w:bidi="fa-IR"/>
        </w:rPr>
        <w:fldChar w:fldCharType="end"/>
      </w:r>
    </w:p>
    <w:p w14:paraId="7BE821CD" w14:textId="572787CD" w:rsidR="00655614" w:rsidRPr="00F23095" w:rsidRDefault="0017431E" w:rsidP="0017431E">
      <w:pPr>
        <w:pStyle w:val="BodyStyle"/>
        <w:rPr>
          <w:b/>
          <w:bCs/>
          <w:sz w:val="22"/>
          <w:rtl/>
          <w:lang w:val="en-US" w:bidi="fa-IR"/>
        </w:rPr>
      </w:pPr>
      <w:r w:rsidRPr="00F23095">
        <w:rPr>
          <w:b/>
          <w:bCs/>
          <w:sz w:val="22"/>
          <w:rtl/>
          <w:lang w:val="en-US" w:bidi="fa-IR"/>
        </w:rPr>
        <w:t>تسه</w:t>
      </w:r>
      <w:r w:rsidRPr="00F23095">
        <w:rPr>
          <w:rFonts w:hint="cs"/>
          <w:b/>
          <w:bCs/>
          <w:sz w:val="22"/>
          <w:rtl/>
          <w:lang w:val="en-US" w:bidi="fa-IR"/>
        </w:rPr>
        <w:t>ی</w:t>
      </w:r>
      <w:r w:rsidRPr="00F23095">
        <w:rPr>
          <w:rFonts w:hint="eastAsia"/>
          <w:b/>
          <w:bCs/>
          <w:sz w:val="22"/>
          <w:rtl/>
          <w:lang w:val="en-US" w:bidi="fa-IR"/>
        </w:rPr>
        <w:t>ل</w:t>
      </w:r>
      <w:r w:rsidRPr="00F23095">
        <w:rPr>
          <w:b/>
          <w:bCs/>
          <w:sz w:val="22"/>
          <w:rtl/>
          <w:lang w:val="en-US" w:bidi="fa-IR"/>
        </w:rPr>
        <w:t xml:space="preserve"> انتقال فناور</w:t>
      </w:r>
      <w:r w:rsidRPr="00F23095">
        <w:rPr>
          <w:rFonts w:hint="cs"/>
          <w:b/>
          <w:bCs/>
          <w:sz w:val="22"/>
          <w:rtl/>
          <w:lang w:val="en-US" w:bidi="fa-IR"/>
        </w:rPr>
        <w:t>ی</w:t>
      </w:r>
    </w:p>
    <w:p w14:paraId="3F98A3F0" w14:textId="77777777" w:rsidR="00655614" w:rsidRDefault="0017431E" w:rsidP="0017431E">
      <w:pPr>
        <w:pStyle w:val="BodyStyle"/>
        <w:rPr>
          <w:sz w:val="22"/>
          <w:rtl/>
          <w:lang w:val="en-US" w:bidi="fa-IR"/>
        </w:rPr>
      </w:pPr>
      <w:r w:rsidRPr="0017431E">
        <w:rPr>
          <w:rFonts w:hint="eastAsia"/>
          <w:sz w:val="22"/>
          <w:rtl/>
          <w:lang w:val="en-US" w:bidi="fa-IR"/>
        </w:rPr>
        <w:t>استانداردها</w:t>
      </w:r>
      <w:r w:rsidRPr="0017431E">
        <w:rPr>
          <w:rFonts w:hint="cs"/>
          <w:sz w:val="22"/>
          <w:rtl/>
          <w:lang w:val="en-US" w:bidi="fa-IR"/>
        </w:rPr>
        <w:t>ی</w:t>
      </w:r>
      <w:r w:rsidRPr="0017431E">
        <w:rPr>
          <w:sz w:val="22"/>
          <w:rtl/>
          <w:lang w:val="en-US" w:bidi="fa-IR"/>
        </w:rPr>
        <w:t xml:space="preserve"> روشن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هز</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و ر</w:t>
      </w:r>
      <w:r w:rsidRPr="0017431E">
        <w:rPr>
          <w:rFonts w:hint="cs"/>
          <w:sz w:val="22"/>
          <w:rtl/>
          <w:lang w:val="en-US" w:bidi="fa-IR"/>
        </w:rPr>
        <w:t>ی</w:t>
      </w:r>
      <w:r w:rsidRPr="0017431E">
        <w:rPr>
          <w:rFonts w:hint="eastAsia"/>
          <w:sz w:val="22"/>
          <w:rtl/>
          <w:lang w:val="en-US" w:bidi="fa-IR"/>
        </w:rPr>
        <w:t>سک</w:t>
      </w:r>
      <w:r w:rsidRPr="0017431E">
        <w:rPr>
          <w:sz w:val="22"/>
          <w:rtl/>
          <w:lang w:val="en-US" w:bidi="fa-IR"/>
        </w:rPr>
        <w:t xml:space="preserve"> قراردادها</w:t>
      </w:r>
      <w:r w:rsidRPr="0017431E">
        <w:rPr>
          <w:rFonts w:hint="cs"/>
          <w:sz w:val="22"/>
          <w:rtl/>
          <w:lang w:val="en-US" w:bidi="fa-IR"/>
        </w:rPr>
        <w:t>ی</w:t>
      </w:r>
      <w:r w:rsidRPr="0017431E">
        <w:rPr>
          <w:sz w:val="22"/>
          <w:rtl/>
          <w:lang w:val="en-US" w:bidi="fa-IR"/>
        </w:rPr>
        <w:t xml:space="preserve"> انتقال فناور</w:t>
      </w:r>
      <w:r w:rsidRPr="0017431E">
        <w:rPr>
          <w:rFonts w:hint="cs"/>
          <w:sz w:val="22"/>
          <w:rtl/>
          <w:lang w:val="en-US" w:bidi="fa-IR"/>
        </w:rPr>
        <w:t>ی</w:t>
      </w:r>
      <w:r w:rsidRPr="0017431E">
        <w:rPr>
          <w:sz w:val="22"/>
          <w:rtl/>
          <w:lang w:val="en-US" w:bidi="fa-IR"/>
        </w:rPr>
        <w:t xml:space="preserve"> را کاهش دهند. در صورت وجود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مؤثر از اختراعات و اسرار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شرکت‌ها آسان‌تر م</w:t>
      </w:r>
      <w:r w:rsidRPr="0017431E">
        <w:rPr>
          <w:rFonts w:hint="cs"/>
          <w:sz w:val="22"/>
          <w:rtl/>
          <w:lang w:val="en-US" w:bidi="fa-IR"/>
        </w:rPr>
        <w:t>ی‌</w:t>
      </w:r>
      <w:r w:rsidRPr="0017431E">
        <w:rPr>
          <w:rFonts w:hint="eastAsia"/>
          <w:sz w:val="22"/>
          <w:rtl/>
          <w:lang w:val="en-US" w:bidi="fa-IR"/>
        </w:rPr>
        <w:t>توانند</w:t>
      </w:r>
      <w:r w:rsidRPr="0017431E">
        <w:rPr>
          <w:sz w:val="22"/>
          <w:rtl/>
          <w:lang w:val="en-US" w:bidi="fa-IR"/>
        </w:rPr>
        <w:t xml:space="preserve"> فناور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دانش فن</w:t>
      </w:r>
      <w:r w:rsidRPr="0017431E">
        <w:rPr>
          <w:rFonts w:hint="cs"/>
          <w:sz w:val="22"/>
          <w:rtl/>
          <w:lang w:val="en-US" w:bidi="fa-IR"/>
        </w:rPr>
        <w:t>ی</w:t>
      </w:r>
      <w:r w:rsidRPr="0017431E">
        <w:rPr>
          <w:sz w:val="22"/>
          <w:rtl/>
          <w:lang w:val="en-US" w:bidi="fa-IR"/>
        </w:rPr>
        <w:t xml:space="preserve"> و خدمات تخصص</w:t>
      </w:r>
      <w:r w:rsidRPr="0017431E">
        <w:rPr>
          <w:rFonts w:hint="cs"/>
          <w:sz w:val="22"/>
          <w:rtl/>
          <w:lang w:val="en-US" w:bidi="fa-IR"/>
        </w:rPr>
        <w:t>ی</w:t>
      </w:r>
      <w:r w:rsidRPr="0017431E">
        <w:rPr>
          <w:sz w:val="22"/>
          <w:rtl/>
          <w:lang w:val="en-US" w:bidi="fa-IR"/>
        </w:rPr>
        <w:t xml:space="preserve"> خود را در اخت</w:t>
      </w:r>
      <w:r w:rsidRPr="0017431E">
        <w:rPr>
          <w:rFonts w:hint="cs"/>
          <w:sz w:val="22"/>
          <w:rtl/>
          <w:lang w:val="en-US" w:bidi="fa-IR"/>
        </w:rPr>
        <w:t>ی</w:t>
      </w:r>
      <w:r w:rsidRPr="0017431E">
        <w:rPr>
          <w:rFonts w:hint="eastAsia"/>
          <w:sz w:val="22"/>
          <w:rtl/>
          <w:lang w:val="en-US" w:bidi="fa-IR"/>
        </w:rPr>
        <w:t>ار</w:t>
      </w:r>
      <w:r w:rsidRPr="0017431E">
        <w:rPr>
          <w:sz w:val="22"/>
          <w:rtl/>
          <w:lang w:val="en-US" w:bidi="fa-IR"/>
        </w:rPr>
        <w:t xml:space="preserve"> شرکا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rFonts w:hint="cs"/>
          <w:sz w:val="22"/>
          <w:rtl/>
          <w:lang w:val="en-US" w:bidi="fa-IR"/>
        </w:rPr>
        <w:t>ی</w:t>
      </w:r>
      <w:r w:rsidRPr="0017431E">
        <w:rPr>
          <w:sz w:val="22"/>
          <w:rtl/>
          <w:lang w:val="en-US" w:bidi="fa-IR"/>
        </w:rPr>
        <w:t xml:space="preserve"> قرار دهند.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امر، در صور</w:t>
      </w:r>
      <w:r w:rsidRPr="0017431E">
        <w:rPr>
          <w:rFonts w:hint="eastAsia"/>
          <w:sz w:val="22"/>
          <w:rtl/>
          <w:lang w:val="en-US" w:bidi="fa-IR"/>
        </w:rPr>
        <w:t>ت</w:t>
      </w:r>
      <w:r w:rsidRPr="0017431E">
        <w:rPr>
          <w:sz w:val="22"/>
          <w:rtl/>
          <w:lang w:val="en-US" w:bidi="fa-IR"/>
        </w:rPr>
        <w:t xml:space="preserve"> همراه شدن با س</w:t>
      </w:r>
      <w:r w:rsidRPr="0017431E">
        <w:rPr>
          <w:rFonts w:hint="cs"/>
          <w:sz w:val="22"/>
          <w:rtl/>
          <w:lang w:val="en-US" w:bidi="fa-IR"/>
        </w:rPr>
        <w:t>ی</w:t>
      </w:r>
      <w:r w:rsidRPr="0017431E">
        <w:rPr>
          <w:rFonts w:hint="eastAsia"/>
          <w:sz w:val="22"/>
          <w:rtl/>
          <w:lang w:val="en-US" w:bidi="fa-IR"/>
        </w:rPr>
        <w:t>است‌ها</w:t>
      </w:r>
      <w:r w:rsidRPr="0017431E">
        <w:rPr>
          <w:rFonts w:hint="cs"/>
          <w:sz w:val="22"/>
          <w:rtl/>
          <w:lang w:val="en-US" w:bidi="fa-IR"/>
        </w:rPr>
        <w:t>ی</w:t>
      </w:r>
      <w:r w:rsidRPr="0017431E">
        <w:rPr>
          <w:sz w:val="22"/>
          <w:rtl/>
          <w:lang w:val="en-US" w:bidi="fa-IR"/>
        </w:rPr>
        <w:t xml:space="preserve"> رقابت</w:t>
      </w:r>
      <w:r w:rsidRPr="0017431E">
        <w:rPr>
          <w:rFonts w:hint="cs"/>
          <w:sz w:val="22"/>
          <w:rtl/>
          <w:lang w:val="en-US" w:bidi="fa-IR"/>
        </w:rPr>
        <w:t>ی</w:t>
      </w:r>
      <w:r w:rsidRPr="0017431E">
        <w:rPr>
          <w:sz w:val="22"/>
          <w:rtl/>
          <w:lang w:val="en-US" w:bidi="fa-IR"/>
        </w:rPr>
        <w:t xml:space="preserve"> و الزامات انتقال دانش،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به توسعه صنا</w:t>
      </w:r>
      <w:r w:rsidRPr="0017431E">
        <w:rPr>
          <w:rFonts w:hint="cs"/>
          <w:sz w:val="22"/>
          <w:rtl/>
          <w:lang w:val="en-US" w:bidi="fa-IR"/>
        </w:rPr>
        <w:t>ی</w:t>
      </w:r>
      <w:r w:rsidRPr="0017431E">
        <w:rPr>
          <w:rFonts w:hint="eastAsia"/>
          <w:sz w:val="22"/>
          <w:rtl/>
          <w:lang w:val="en-US" w:bidi="fa-IR"/>
        </w:rPr>
        <w:t>ع</w:t>
      </w:r>
      <w:r w:rsidRPr="0017431E">
        <w:rPr>
          <w:sz w:val="22"/>
          <w:rtl/>
          <w:lang w:val="en-US" w:bidi="fa-IR"/>
        </w:rPr>
        <w:t xml:space="preserve">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و ارتقا</w:t>
      </w:r>
      <w:r w:rsidRPr="0017431E">
        <w:rPr>
          <w:rFonts w:hint="cs"/>
          <w:sz w:val="22"/>
          <w:rtl/>
          <w:lang w:val="en-US" w:bidi="fa-IR"/>
        </w:rPr>
        <w:t>ی</w:t>
      </w:r>
      <w:r w:rsidRPr="0017431E">
        <w:rPr>
          <w:sz w:val="22"/>
          <w:rtl/>
          <w:lang w:val="en-US" w:bidi="fa-IR"/>
        </w:rPr>
        <w:t xml:space="preserve"> ظرف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فناورانه داخل</w:t>
      </w:r>
      <w:r w:rsidRPr="0017431E">
        <w:rPr>
          <w:rFonts w:hint="cs"/>
          <w:sz w:val="22"/>
          <w:rtl/>
          <w:lang w:val="en-US" w:bidi="fa-IR"/>
        </w:rPr>
        <w:t>ی</w:t>
      </w:r>
      <w:r w:rsidRPr="0017431E">
        <w:rPr>
          <w:sz w:val="22"/>
          <w:rtl/>
          <w:lang w:val="en-US" w:bidi="fa-IR"/>
        </w:rPr>
        <w:t xml:space="preserve"> منجر شود.</w:t>
      </w:r>
    </w:p>
    <w:p w14:paraId="76666D11" w14:textId="2291AD6C" w:rsidR="00655614" w:rsidRPr="00F23095" w:rsidRDefault="0017431E" w:rsidP="0017431E">
      <w:pPr>
        <w:pStyle w:val="BodyStyle"/>
        <w:rPr>
          <w:b/>
          <w:bCs/>
          <w:sz w:val="22"/>
          <w:rtl/>
          <w:lang w:val="en-US" w:bidi="fa-IR"/>
        </w:rPr>
      </w:pPr>
      <w:r w:rsidRPr="00F23095">
        <w:rPr>
          <w:b/>
          <w:bCs/>
          <w:sz w:val="22"/>
          <w:rtl/>
          <w:lang w:val="en-US" w:bidi="fa-IR"/>
        </w:rPr>
        <w:t>ارتقا</w:t>
      </w:r>
      <w:r w:rsidRPr="00F23095">
        <w:rPr>
          <w:rFonts w:hint="cs"/>
          <w:b/>
          <w:bCs/>
          <w:sz w:val="22"/>
          <w:rtl/>
          <w:lang w:val="en-US" w:bidi="fa-IR"/>
        </w:rPr>
        <w:t>ی</w:t>
      </w:r>
      <w:r w:rsidRPr="00F23095">
        <w:rPr>
          <w:b/>
          <w:bCs/>
          <w:sz w:val="22"/>
          <w:rtl/>
          <w:lang w:val="en-US" w:bidi="fa-IR"/>
        </w:rPr>
        <w:t xml:space="preserve"> جا</w:t>
      </w:r>
      <w:r w:rsidRPr="00F23095">
        <w:rPr>
          <w:rFonts w:hint="cs"/>
          <w:b/>
          <w:bCs/>
          <w:sz w:val="22"/>
          <w:rtl/>
          <w:lang w:val="en-US" w:bidi="fa-IR"/>
        </w:rPr>
        <w:t>ی</w:t>
      </w:r>
      <w:r w:rsidRPr="00F23095">
        <w:rPr>
          <w:rFonts w:hint="eastAsia"/>
          <w:b/>
          <w:bCs/>
          <w:sz w:val="22"/>
          <w:rtl/>
          <w:lang w:val="en-US" w:bidi="fa-IR"/>
        </w:rPr>
        <w:t>گاه</w:t>
      </w:r>
      <w:r w:rsidRPr="00F23095">
        <w:rPr>
          <w:b/>
          <w:bCs/>
          <w:sz w:val="22"/>
          <w:rtl/>
          <w:lang w:val="en-US" w:bidi="fa-IR"/>
        </w:rPr>
        <w:t xml:space="preserve"> تجار</w:t>
      </w:r>
      <w:r w:rsidRPr="00F23095">
        <w:rPr>
          <w:rFonts w:hint="cs"/>
          <w:b/>
          <w:bCs/>
          <w:sz w:val="22"/>
          <w:rtl/>
          <w:lang w:val="en-US" w:bidi="fa-IR"/>
        </w:rPr>
        <w:t>ی</w:t>
      </w:r>
      <w:r w:rsidRPr="00F23095">
        <w:rPr>
          <w:b/>
          <w:bCs/>
          <w:sz w:val="22"/>
          <w:rtl/>
          <w:lang w:val="en-US" w:bidi="fa-IR"/>
        </w:rPr>
        <w:t xml:space="preserve"> ا</w:t>
      </w:r>
      <w:r w:rsidRPr="00F23095">
        <w:rPr>
          <w:rFonts w:hint="cs"/>
          <w:b/>
          <w:bCs/>
          <w:sz w:val="22"/>
          <w:rtl/>
          <w:lang w:val="en-US" w:bidi="fa-IR"/>
        </w:rPr>
        <w:t>ی</w:t>
      </w:r>
      <w:r w:rsidRPr="00F23095">
        <w:rPr>
          <w:rFonts w:hint="eastAsia"/>
          <w:b/>
          <w:bCs/>
          <w:sz w:val="22"/>
          <w:rtl/>
          <w:lang w:val="en-US" w:bidi="fa-IR"/>
        </w:rPr>
        <w:t>ران</w:t>
      </w:r>
    </w:p>
    <w:p w14:paraId="249940FE" w14:textId="77777777" w:rsidR="00655614" w:rsidRDefault="0017431E" w:rsidP="0017431E">
      <w:pPr>
        <w:pStyle w:val="BodyStyle"/>
        <w:rPr>
          <w:sz w:val="22"/>
          <w:rtl/>
          <w:lang w:val="en-US" w:bidi="fa-IR"/>
        </w:rPr>
      </w:pPr>
      <w:r w:rsidRPr="0017431E">
        <w:rPr>
          <w:rFonts w:hint="eastAsia"/>
          <w:sz w:val="22"/>
          <w:rtl/>
          <w:lang w:val="en-US" w:bidi="fa-IR"/>
        </w:rPr>
        <w:t>هماهنگ</w:t>
      </w:r>
      <w:r w:rsidRPr="0017431E">
        <w:rPr>
          <w:rFonts w:hint="cs"/>
          <w:sz w:val="22"/>
          <w:rtl/>
          <w:lang w:val="en-US" w:bidi="fa-IR"/>
        </w:rPr>
        <w:t>ی</w:t>
      </w:r>
      <w:r w:rsidRPr="0017431E">
        <w:rPr>
          <w:sz w:val="22"/>
          <w:rtl/>
          <w:lang w:val="en-US" w:bidi="fa-IR"/>
        </w:rPr>
        <w:t xml:space="preserve"> تدر</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sz w:val="22"/>
          <w:rtl/>
          <w:lang w:val="en-US" w:bidi="fa-IR"/>
        </w:rPr>
        <w:t xml:space="preserve"> با استانداردها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اعتماد شرکا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sz w:val="22"/>
          <w:rtl/>
          <w:lang w:val="en-US" w:bidi="fa-IR"/>
        </w:rPr>
        <w:t xml:space="preserve"> را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دهد و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حضور محصولات و خدمات ا</w:t>
      </w:r>
      <w:r w:rsidRPr="0017431E">
        <w:rPr>
          <w:rFonts w:hint="cs"/>
          <w:sz w:val="22"/>
          <w:rtl/>
          <w:lang w:val="en-US" w:bidi="fa-IR"/>
        </w:rPr>
        <w:t>ی</w:t>
      </w:r>
      <w:r w:rsidRPr="0017431E">
        <w:rPr>
          <w:rFonts w:hint="eastAsia"/>
          <w:sz w:val="22"/>
          <w:rtl/>
          <w:lang w:val="en-US" w:bidi="fa-IR"/>
        </w:rPr>
        <w:t>ران</w:t>
      </w:r>
      <w:r w:rsidRPr="0017431E">
        <w:rPr>
          <w:rFonts w:hint="cs"/>
          <w:sz w:val="22"/>
          <w:rtl/>
          <w:lang w:val="en-US" w:bidi="fa-IR"/>
        </w:rPr>
        <w:t>ی</w:t>
      </w:r>
      <w:r w:rsidRPr="0017431E">
        <w:rPr>
          <w:sz w:val="22"/>
          <w:rtl/>
          <w:lang w:val="en-US" w:bidi="fa-IR"/>
        </w:rPr>
        <w:t xml:space="preserve"> را در بازارها</w:t>
      </w:r>
      <w:r w:rsidRPr="0017431E">
        <w:rPr>
          <w:rFonts w:hint="cs"/>
          <w:sz w:val="22"/>
          <w:rtl/>
          <w:lang w:val="en-US" w:bidi="fa-IR"/>
        </w:rPr>
        <w:t>ی</w:t>
      </w:r>
      <w:r w:rsidRPr="0017431E">
        <w:rPr>
          <w:sz w:val="22"/>
          <w:rtl/>
          <w:lang w:val="en-US" w:bidi="fa-IR"/>
        </w:rPr>
        <w:t xml:space="preserve"> خارج</w:t>
      </w:r>
      <w:r w:rsidRPr="0017431E">
        <w:rPr>
          <w:rFonts w:hint="cs"/>
          <w:sz w:val="22"/>
          <w:rtl/>
          <w:lang w:val="en-US" w:bidi="fa-IR"/>
        </w:rPr>
        <w:t>ی</w:t>
      </w:r>
      <w:r w:rsidRPr="0017431E">
        <w:rPr>
          <w:sz w:val="22"/>
          <w:rtl/>
          <w:lang w:val="en-US" w:bidi="fa-IR"/>
        </w:rPr>
        <w:t xml:space="preserve"> فراهم سازد.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مؤثر از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و اسرار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به بنگاه‌ها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rFonts w:hint="cs"/>
          <w:sz w:val="22"/>
          <w:rtl/>
          <w:lang w:val="en-US" w:bidi="fa-IR"/>
        </w:rPr>
        <w:t>ی</w:t>
      </w:r>
      <w:r w:rsidRPr="0017431E">
        <w:rPr>
          <w:sz w:val="22"/>
          <w:rtl/>
          <w:lang w:val="en-US" w:bidi="fa-IR"/>
        </w:rPr>
        <w:t xml:space="preserve"> کمک م</w:t>
      </w:r>
      <w:r w:rsidRPr="0017431E">
        <w:rPr>
          <w:rFonts w:hint="cs"/>
          <w:sz w:val="22"/>
          <w:rtl/>
          <w:lang w:val="en-US" w:bidi="fa-IR"/>
        </w:rPr>
        <w:t>ی‌</w:t>
      </w:r>
      <w:r w:rsidRPr="0017431E">
        <w:rPr>
          <w:rFonts w:hint="eastAsia"/>
          <w:sz w:val="22"/>
          <w:rtl/>
          <w:lang w:val="en-US" w:bidi="fa-IR"/>
        </w:rPr>
        <w:t>کند</w:t>
      </w:r>
      <w:r w:rsidRPr="0017431E">
        <w:rPr>
          <w:sz w:val="22"/>
          <w:rtl/>
          <w:lang w:val="en-US" w:bidi="fa-IR"/>
        </w:rPr>
        <w:t xml:space="preserve"> دارا</w:t>
      </w:r>
      <w:r w:rsidRPr="0017431E">
        <w:rPr>
          <w:rFonts w:hint="cs"/>
          <w:sz w:val="22"/>
          <w:rtl/>
          <w:lang w:val="en-US" w:bidi="fa-IR"/>
        </w:rPr>
        <w:t>یی‌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نامشهود خو</w:t>
      </w:r>
      <w:r w:rsidRPr="0017431E">
        <w:rPr>
          <w:rFonts w:hint="eastAsia"/>
          <w:sz w:val="22"/>
          <w:rtl/>
          <w:lang w:val="en-US" w:bidi="fa-IR"/>
        </w:rPr>
        <w:t>د</w:t>
      </w:r>
      <w:r w:rsidRPr="0017431E">
        <w:rPr>
          <w:sz w:val="22"/>
          <w:rtl/>
          <w:lang w:val="en-US" w:bidi="fa-IR"/>
        </w:rPr>
        <w:t xml:space="preserve"> را در بازارها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بهتر مد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کنند.</w:t>
      </w:r>
    </w:p>
    <w:p w14:paraId="28FCAD72" w14:textId="49B6DBEE" w:rsidR="00655614" w:rsidRPr="00F23095" w:rsidRDefault="0017431E" w:rsidP="0017431E">
      <w:pPr>
        <w:pStyle w:val="BodyStyle"/>
        <w:rPr>
          <w:b/>
          <w:bCs/>
          <w:sz w:val="22"/>
          <w:rtl/>
          <w:lang w:val="en-US" w:bidi="fa-IR"/>
        </w:rPr>
      </w:pPr>
      <w:r w:rsidRPr="00F23095">
        <w:rPr>
          <w:b/>
          <w:bCs/>
          <w:sz w:val="22"/>
          <w:rtl/>
          <w:lang w:val="en-US" w:bidi="fa-IR"/>
        </w:rPr>
        <w:t>آثار منف</w:t>
      </w:r>
      <w:r w:rsidRPr="00F23095">
        <w:rPr>
          <w:rFonts w:hint="cs"/>
          <w:b/>
          <w:bCs/>
          <w:sz w:val="22"/>
          <w:rtl/>
          <w:lang w:val="en-US" w:bidi="fa-IR"/>
        </w:rPr>
        <w:t>ی</w:t>
      </w:r>
      <w:r w:rsidRPr="00F23095">
        <w:rPr>
          <w:b/>
          <w:bCs/>
          <w:sz w:val="22"/>
          <w:rtl/>
          <w:lang w:val="en-US" w:bidi="fa-IR"/>
        </w:rPr>
        <w:t xml:space="preserve"> و چالش‌ها</w:t>
      </w:r>
    </w:p>
    <w:p w14:paraId="313A320F" w14:textId="07200F2F" w:rsidR="00655614" w:rsidRPr="00F23095" w:rsidRDefault="0017431E" w:rsidP="0017431E">
      <w:pPr>
        <w:pStyle w:val="BodyStyle"/>
        <w:rPr>
          <w:b/>
          <w:bCs/>
          <w:sz w:val="22"/>
          <w:rtl/>
          <w:lang w:val="en-US" w:bidi="fa-IR"/>
        </w:rPr>
      </w:pPr>
      <w:r w:rsidRPr="00F23095">
        <w:rPr>
          <w:b/>
          <w:bCs/>
          <w:sz w:val="22"/>
          <w:rtl/>
          <w:lang w:val="en-US" w:bidi="fa-IR"/>
        </w:rPr>
        <w:t>افزا</w:t>
      </w:r>
      <w:r w:rsidRPr="00F23095">
        <w:rPr>
          <w:rFonts w:hint="cs"/>
          <w:b/>
          <w:bCs/>
          <w:sz w:val="22"/>
          <w:rtl/>
          <w:lang w:val="en-US" w:bidi="fa-IR"/>
        </w:rPr>
        <w:t>ی</w:t>
      </w:r>
      <w:r w:rsidRPr="00F23095">
        <w:rPr>
          <w:rFonts w:hint="eastAsia"/>
          <w:b/>
          <w:bCs/>
          <w:sz w:val="22"/>
          <w:rtl/>
          <w:lang w:val="en-US" w:bidi="fa-IR"/>
        </w:rPr>
        <w:t>ش</w:t>
      </w:r>
      <w:r w:rsidRPr="00F23095">
        <w:rPr>
          <w:b/>
          <w:bCs/>
          <w:sz w:val="22"/>
          <w:rtl/>
          <w:lang w:val="en-US" w:bidi="fa-IR"/>
        </w:rPr>
        <w:t xml:space="preserve"> هز</w:t>
      </w:r>
      <w:r w:rsidRPr="00F23095">
        <w:rPr>
          <w:rFonts w:hint="cs"/>
          <w:b/>
          <w:bCs/>
          <w:sz w:val="22"/>
          <w:rtl/>
          <w:lang w:val="en-US" w:bidi="fa-IR"/>
        </w:rPr>
        <w:t>ی</w:t>
      </w:r>
      <w:r w:rsidRPr="00F23095">
        <w:rPr>
          <w:rFonts w:hint="eastAsia"/>
          <w:b/>
          <w:bCs/>
          <w:sz w:val="22"/>
          <w:rtl/>
          <w:lang w:val="en-US" w:bidi="fa-IR"/>
        </w:rPr>
        <w:t>نه</w:t>
      </w:r>
      <w:r w:rsidRPr="00F23095">
        <w:rPr>
          <w:b/>
          <w:bCs/>
          <w:sz w:val="22"/>
          <w:rtl/>
          <w:lang w:val="en-US" w:bidi="fa-IR"/>
        </w:rPr>
        <w:t xml:space="preserve"> دسترس</w:t>
      </w:r>
      <w:r w:rsidRPr="00F23095">
        <w:rPr>
          <w:rFonts w:hint="cs"/>
          <w:b/>
          <w:bCs/>
          <w:sz w:val="22"/>
          <w:rtl/>
          <w:lang w:val="en-US" w:bidi="fa-IR"/>
        </w:rPr>
        <w:t>ی</w:t>
      </w:r>
      <w:r w:rsidRPr="00F23095">
        <w:rPr>
          <w:b/>
          <w:bCs/>
          <w:sz w:val="22"/>
          <w:rtl/>
          <w:lang w:val="en-US" w:bidi="fa-IR"/>
        </w:rPr>
        <w:t xml:space="preserve"> به فناور</w:t>
      </w:r>
      <w:r w:rsidRPr="00F23095">
        <w:rPr>
          <w:rFonts w:hint="cs"/>
          <w:b/>
          <w:bCs/>
          <w:sz w:val="22"/>
          <w:rtl/>
          <w:lang w:val="en-US" w:bidi="fa-IR"/>
        </w:rPr>
        <w:t>ی</w:t>
      </w:r>
      <w:r w:rsidRPr="00F23095">
        <w:rPr>
          <w:b/>
          <w:bCs/>
          <w:sz w:val="22"/>
          <w:rtl/>
          <w:lang w:val="en-US" w:bidi="fa-IR"/>
        </w:rPr>
        <w:t xml:space="preserve"> و دارو</w:t>
      </w:r>
    </w:p>
    <w:p w14:paraId="14701E67" w14:textId="327D4469" w:rsidR="00655614" w:rsidRDefault="0017431E" w:rsidP="00655614">
      <w:pPr>
        <w:pStyle w:val="BodyStyle"/>
        <w:rPr>
          <w:sz w:val="22"/>
          <w:rtl/>
          <w:lang w:val="en-US" w:bidi="fa-IR"/>
        </w:rPr>
      </w:pPr>
      <w:r w:rsidRPr="0017431E">
        <w:rPr>
          <w:rFonts w:hint="eastAsia"/>
          <w:sz w:val="22"/>
          <w:rtl/>
          <w:lang w:val="en-US" w:bidi="fa-IR"/>
        </w:rPr>
        <w:t>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 انحصار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به‌و</w:t>
      </w:r>
      <w:r w:rsidRPr="0017431E">
        <w:rPr>
          <w:rFonts w:hint="cs"/>
          <w:sz w:val="22"/>
          <w:rtl/>
          <w:lang w:val="en-US" w:bidi="fa-IR"/>
        </w:rPr>
        <w:t>ی</w:t>
      </w:r>
      <w:r w:rsidRPr="0017431E">
        <w:rPr>
          <w:rFonts w:hint="eastAsia"/>
          <w:sz w:val="22"/>
          <w:rtl/>
          <w:lang w:val="en-US" w:bidi="fa-IR"/>
        </w:rPr>
        <w:t>ژه</w:t>
      </w:r>
      <w:r w:rsidRPr="0017431E">
        <w:rPr>
          <w:sz w:val="22"/>
          <w:rtl/>
          <w:lang w:val="en-US" w:bidi="fa-IR"/>
        </w:rPr>
        <w:t xml:space="preserve"> در حوزه اختراعات دارو</w:t>
      </w:r>
      <w:r w:rsidRPr="0017431E">
        <w:rPr>
          <w:rFonts w:hint="cs"/>
          <w:sz w:val="22"/>
          <w:rtl/>
          <w:lang w:val="en-US" w:bidi="fa-IR"/>
        </w:rPr>
        <w:t>یی</w:t>
      </w:r>
      <w:r w:rsidRPr="0017431E">
        <w:rPr>
          <w:sz w:val="22"/>
          <w:rtl/>
          <w:lang w:val="en-US" w:bidi="fa-IR"/>
        </w:rPr>
        <w:t xml:space="preserve"> و فناور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پ</w:t>
      </w:r>
      <w:r w:rsidRPr="0017431E">
        <w:rPr>
          <w:rFonts w:hint="cs"/>
          <w:sz w:val="22"/>
          <w:rtl/>
          <w:lang w:val="en-US" w:bidi="fa-IR"/>
        </w:rPr>
        <w:t>ی</w:t>
      </w:r>
      <w:r w:rsidRPr="0017431E">
        <w:rPr>
          <w:rFonts w:hint="eastAsia"/>
          <w:sz w:val="22"/>
          <w:rtl/>
          <w:lang w:val="en-US" w:bidi="fa-IR"/>
        </w:rPr>
        <w:t>شرفته،</w:t>
      </w:r>
      <w:r w:rsidRPr="0017431E">
        <w:rPr>
          <w:sz w:val="22"/>
          <w:rtl/>
          <w:lang w:val="en-US" w:bidi="fa-IR"/>
        </w:rPr>
        <w:t xml:space="preserve"> ممکن است ق</w:t>
      </w:r>
      <w:r w:rsidRPr="0017431E">
        <w:rPr>
          <w:rFonts w:hint="cs"/>
          <w:sz w:val="22"/>
          <w:rtl/>
          <w:lang w:val="en-US" w:bidi="fa-IR"/>
        </w:rPr>
        <w:t>ی</w:t>
      </w:r>
      <w:r w:rsidRPr="0017431E">
        <w:rPr>
          <w:rFonts w:hint="eastAsia"/>
          <w:sz w:val="22"/>
          <w:rtl/>
          <w:lang w:val="en-US" w:bidi="fa-IR"/>
        </w:rPr>
        <w:t>مت</w:t>
      </w:r>
      <w:r w:rsidRPr="0017431E">
        <w:rPr>
          <w:sz w:val="22"/>
          <w:rtl/>
          <w:lang w:val="en-US" w:bidi="fa-IR"/>
        </w:rPr>
        <w:t xml:space="preserve"> برخ</w:t>
      </w:r>
      <w:r w:rsidRPr="0017431E">
        <w:rPr>
          <w:rFonts w:hint="cs"/>
          <w:sz w:val="22"/>
          <w:rtl/>
          <w:lang w:val="en-US" w:bidi="fa-IR"/>
        </w:rPr>
        <w:t>ی</w:t>
      </w:r>
      <w:r w:rsidRPr="0017431E">
        <w:rPr>
          <w:sz w:val="22"/>
          <w:rtl/>
          <w:lang w:val="en-US" w:bidi="fa-IR"/>
        </w:rPr>
        <w:t xml:space="preserve"> محصولات را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دهد. در کشورها</w:t>
      </w:r>
      <w:r w:rsidRPr="0017431E">
        <w:rPr>
          <w:rFonts w:hint="cs"/>
          <w:sz w:val="22"/>
          <w:rtl/>
          <w:lang w:val="en-US" w:bidi="fa-IR"/>
        </w:rPr>
        <w:t>ی</w:t>
      </w:r>
      <w:r w:rsidRPr="0017431E">
        <w:rPr>
          <w:sz w:val="22"/>
          <w:rtl/>
          <w:lang w:val="en-US" w:bidi="fa-IR"/>
        </w:rPr>
        <w:t xml:space="preserve"> درحال‌توسعه،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مسئله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بر دسترس</w:t>
      </w:r>
      <w:r w:rsidRPr="0017431E">
        <w:rPr>
          <w:rFonts w:hint="cs"/>
          <w:sz w:val="22"/>
          <w:rtl/>
          <w:lang w:val="en-US" w:bidi="fa-IR"/>
        </w:rPr>
        <w:t>ی</w:t>
      </w:r>
      <w:r w:rsidRPr="0017431E">
        <w:rPr>
          <w:sz w:val="22"/>
          <w:rtl/>
          <w:lang w:val="en-US" w:bidi="fa-IR"/>
        </w:rPr>
        <w:t xml:space="preserve"> عموم</w:t>
      </w:r>
      <w:r w:rsidRPr="0017431E">
        <w:rPr>
          <w:rFonts w:hint="cs"/>
          <w:sz w:val="22"/>
          <w:rtl/>
          <w:lang w:val="en-US" w:bidi="fa-IR"/>
        </w:rPr>
        <w:t>ی</w:t>
      </w:r>
      <w:r w:rsidRPr="0017431E">
        <w:rPr>
          <w:sz w:val="22"/>
          <w:rtl/>
          <w:lang w:val="en-US" w:bidi="fa-IR"/>
        </w:rPr>
        <w:t xml:space="preserve"> به دارو، فناور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آموزش</w:t>
      </w:r>
      <w:r w:rsidRPr="0017431E">
        <w:rPr>
          <w:rFonts w:hint="cs"/>
          <w:sz w:val="22"/>
          <w:rtl/>
          <w:lang w:val="en-US" w:bidi="fa-IR"/>
        </w:rPr>
        <w:t>ی</w:t>
      </w:r>
      <w:r w:rsidRPr="0017431E">
        <w:rPr>
          <w:sz w:val="22"/>
          <w:rtl/>
          <w:lang w:val="en-US" w:bidi="fa-IR"/>
        </w:rPr>
        <w:t xml:space="preserve"> و تجه</w:t>
      </w:r>
      <w:r w:rsidRPr="0017431E">
        <w:rPr>
          <w:rFonts w:hint="cs"/>
          <w:sz w:val="22"/>
          <w:rtl/>
          <w:lang w:val="en-US" w:bidi="fa-IR"/>
        </w:rPr>
        <w:t>ی</w:t>
      </w:r>
      <w:r w:rsidRPr="0017431E">
        <w:rPr>
          <w:rFonts w:hint="eastAsia"/>
          <w:sz w:val="22"/>
          <w:rtl/>
          <w:lang w:val="en-US" w:bidi="fa-IR"/>
        </w:rPr>
        <w:t>زات</w:t>
      </w:r>
      <w:r w:rsidRPr="0017431E">
        <w:rPr>
          <w:sz w:val="22"/>
          <w:rtl/>
          <w:lang w:val="en-US" w:bidi="fa-IR"/>
        </w:rPr>
        <w:t xml:space="preserve"> تخصص</w:t>
      </w:r>
      <w:r w:rsidRPr="0017431E">
        <w:rPr>
          <w:rFonts w:hint="cs"/>
          <w:sz w:val="22"/>
          <w:rtl/>
          <w:lang w:val="en-US" w:bidi="fa-IR"/>
        </w:rPr>
        <w:t>ی</w:t>
      </w:r>
      <w:r w:rsidRPr="0017431E">
        <w:rPr>
          <w:sz w:val="22"/>
          <w:rtl/>
          <w:lang w:val="en-US" w:bidi="fa-IR"/>
        </w:rPr>
        <w:t xml:space="preserve"> اثر بگذارد. به هم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دل</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استفاده از ظ</w:t>
      </w:r>
      <w:r w:rsidRPr="0017431E">
        <w:rPr>
          <w:rFonts w:hint="eastAsia"/>
          <w:sz w:val="22"/>
          <w:rtl/>
          <w:lang w:val="en-US" w:bidi="fa-IR"/>
        </w:rPr>
        <w:t>رف</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ماده ۳۱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مجوزها</w:t>
      </w:r>
      <w:r w:rsidRPr="0017431E">
        <w:rPr>
          <w:rFonts w:hint="cs"/>
          <w:sz w:val="22"/>
          <w:rtl/>
          <w:lang w:val="en-US" w:bidi="fa-IR"/>
        </w:rPr>
        <w:t>ی</w:t>
      </w:r>
      <w:r w:rsidRPr="0017431E">
        <w:rPr>
          <w:sz w:val="22"/>
          <w:rtl/>
          <w:lang w:val="en-US" w:bidi="fa-IR"/>
        </w:rPr>
        <w:t xml:space="preserve"> اجبار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واردات مواز</w:t>
      </w:r>
      <w:r w:rsidRPr="0017431E">
        <w:rPr>
          <w:rFonts w:hint="cs"/>
          <w:sz w:val="22"/>
          <w:rtl/>
          <w:lang w:val="en-US" w:bidi="fa-IR"/>
        </w:rPr>
        <w:t>ی</w:t>
      </w:r>
      <w:r w:rsidRPr="0017431E">
        <w:rPr>
          <w:sz w:val="22"/>
          <w:rtl/>
          <w:lang w:val="en-US" w:bidi="fa-IR"/>
        </w:rPr>
        <w:t xml:space="preserve"> و استثنائات قانون</w:t>
      </w:r>
      <w:r w:rsidRPr="0017431E">
        <w:rPr>
          <w:rFonts w:hint="cs"/>
          <w:sz w:val="22"/>
          <w:rtl/>
          <w:lang w:val="en-US" w:bidi="fa-IR"/>
        </w:rPr>
        <w:t>ی</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چارچوب س</w:t>
      </w:r>
      <w:r w:rsidRPr="0017431E">
        <w:rPr>
          <w:rFonts w:hint="cs"/>
          <w:sz w:val="22"/>
          <w:rtl/>
          <w:lang w:val="en-US" w:bidi="fa-IR"/>
        </w:rPr>
        <w:t>ی</w:t>
      </w:r>
      <w:r w:rsidRPr="0017431E">
        <w:rPr>
          <w:rFonts w:hint="eastAsia"/>
          <w:sz w:val="22"/>
          <w:rtl/>
          <w:lang w:val="en-US" w:bidi="fa-IR"/>
        </w:rPr>
        <w:t>است</w:t>
      </w:r>
      <w:r w:rsidRPr="0017431E">
        <w:rPr>
          <w:sz w:val="22"/>
          <w:rtl/>
          <w:lang w:val="en-US" w:bidi="fa-IR"/>
        </w:rPr>
        <w:t xml:space="preserve"> عموم</w:t>
      </w:r>
      <w:r w:rsidRPr="0017431E">
        <w:rPr>
          <w:rFonts w:hint="cs"/>
          <w:sz w:val="22"/>
          <w:rtl/>
          <w:lang w:val="en-US" w:bidi="fa-IR"/>
        </w:rPr>
        <w:t>ی</w:t>
      </w:r>
      <w:r w:rsidRPr="0017431E">
        <w:rPr>
          <w:sz w:val="22"/>
          <w:rtl/>
          <w:lang w:val="en-US" w:bidi="fa-IR"/>
        </w:rPr>
        <w:t xml:space="preserve"> سلامت و رقابت مورد توجه قرار 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 xml:space="preserve">. </w:t>
      </w:r>
      <w:r w:rsidR="00655614">
        <w:rPr>
          <w:sz w:val="22"/>
          <w:rtl/>
          <w:lang w:val="en-US" w:bidi="fa-IR"/>
        </w:rPr>
        <w:fldChar w:fldCharType="begin"/>
      </w:r>
      <w:r w:rsidR="00655614">
        <w:rPr>
          <w:sz w:val="22"/>
          <w:rtl/>
          <w:lang w:val="en-US" w:bidi="fa-IR"/>
        </w:rPr>
        <w:instrText xml:space="preserve"> </w:instrText>
      </w:r>
      <w:r w:rsidR="00655614">
        <w:rPr>
          <w:sz w:val="22"/>
          <w:lang w:val="en-US" w:bidi="fa-IR"/>
        </w:rPr>
        <w:instrText>ADDIN EN.CITE &lt;EndNote&gt;&lt;Cite&gt;&lt;Author&gt;Katouzian&lt;/Author&gt;&lt;Year&gt;2025&lt;/Year&gt;&lt;RecNum&gt;497537&lt;/RecNum&gt;&lt;DisplayText&gt;(Katouzian, 2025)&lt;/DisplayText&gt;&lt;record&gt;&lt;rec-number&gt;497537&lt;/rec-number&gt;&lt;foreign-keys&gt;&lt;key app="EN" db-id="vswp5dpe0aazrbe2zwpvf5aa2wxexerfz2w9" timestamp="1786810326"&gt;497537&lt;/key&gt;&lt;/foreign-keys&gt;&lt;ref-type name="Book"&gt;6&lt;/ref-type&gt;&lt;contributors&gt;&lt;authors&gt;&lt;author&gt;Katouzian, Nasser&lt;/author&gt;&lt;/authors&gt;&lt;/contributors&gt;&lt;titles&gt;&lt;title&gt;Introductory Course in Civil Law: Property and Ownership&lt;/title&gt;&lt;/titles&gt;&lt;edition&gt;61st&lt;/edition&gt;&lt;dates&gt;&lt;year&gt;2025&lt;/year&gt;&lt;/dates&gt;&lt;pub-location&gt;Tehran&lt;/pub-location&gt;&lt;publisher&gt;Mizan&lt;/publisher&gt;&lt;urls&gt;&lt;/urls&gt;&lt;/record&gt;&lt;/Cite&gt;&lt;/EndNote</w:instrText>
      </w:r>
      <w:r w:rsidR="00655614">
        <w:rPr>
          <w:sz w:val="22"/>
          <w:rtl/>
          <w:lang w:val="en-US" w:bidi="fa-IR"/>
        </w:rPr>
        <w:instrText>&gt;</w:instrText>
      </w:r>
      <w:r w:rsidR="00655614">
        <w:rPr>
          <w:sz w:val="22"/>
          <w:rtl/>
          <w:lang w:val="en-US" w:bidi="fa-IR"/>
        </w:rPr>
        <w:fldChar w:fldCharType="separate"/>
      </w:r>
      <w:r w:rsidR="00655614">
        <w:rPr>
          <w:noProof/>
          <w:sz w:val="22"/>
          <w:rtl/>
          <w:lang w:val="en-US" w:bidi="fa-IR"/>
        </w:rPr>
        <w:t>(</w:t>
      </w:r>
      <w:hyperlink w:anchor="_ENREF_7" w:tooltip="Katouzian, 2025 #497537" w:history="1">
        <w:r w:rsidR="00655614" w:rsidRPr="00655614">
          <w:rPr>
            <w:rStyle w:val="Hyperlink"/>
            <w:rFonts w:eastAsia="Times New Roman" w:cs="Times New Roman"/>
            <w:szCs w:val="20"/>
          </w:rPr>
          <w:t>Katouzian, 2025</w:t>
        </w:r>
      </w:hyperlink>
      <w:r w:rsidR="00655614">
        <w:rPr>
          <w:noProof/>
          <w:sz w:val="22"/>
          <w:rtl/>
          <w:lang w:val="en-US" w:bidi="fa-IR"/>
        </w:rPr>
        <w:t>)</w:t>
      </w:r>
      <w:r w:rsidR="00655614">
        <w:rPr>
          <w:sz w:val="22"/>
          <w:rtl/>
          <w:lang w:val="en-US" w:bidi="fa-IR"/>
        </w:rPr>
        <w:fldChar w:fldCharType="end"/>
      </w:r>
    </w:p>
    <w:p w14:paraId="55B979C3" w14:textId="73F329C1" w:rsidR="00655614" w:rsidRPr="00F23095" w:rsidRDefault="0017431E" w:rsidP="0017431E">
      <w:pPr>
        <w:pStyle w:val="BodyStyle"/>
        <w:rPr>
          <w:b/>
          <w:bCs/>
          <w:sz w:val="22"/>
          <w:rtl/>
          <w:lang w:val="en-US" w:bidi="fa-IR"/>
        </w:rPr>
      </w:pPr>
      <w:r w:rsidRPr="00F23095">
        <w:rPr>
          <w:b/>
          <w:bCs/>
          <w:sz w:val="22"/>
          <w:rtl/>
          <w:lang w:val="en-US" w:bidi="fa-IR"/>
        </w:rPr>
        <w:t>محدود شدن دسترس</w:t>
      </w:r>
      <w:r w:rsidRPr="00F23095">
        <w:rPr>
          <w:rFonts w:hint="cs"/>
          <w:b/>
          <w:bCs/>
          <w:sz w:val="22"/>
          <w:rtl/>
          <w:lang w:val="en-US" w:bidi="fa-IR"/>
        </w:rPr>
        <w:t>ی</w:t>
      </w:r>
      <w:r w:rsidRPr="00F23095">
        <w:rPr>
          <w:b/>
          <w:bCs/>
          <w:sz w:val="22"/>
          <w:rtl/>
          <w:lang w:val="en-US" w:bidi="fa-IR"/>
        </w:rPr>
        <w:t xml:space="preserve"> عموم</w:t>
      </w:r>
      <w:r w:rsidRPr="00F23095">
        <w:rPr>
          <w:rFonts w:hint="cs"/>
          <w:b/>
          <w:bCs/>
          <w:sz w:val="22"/>
          <w:rtl/>
          <w:lang w:val="en-US" w:bidi="fa-IR"/>
        </w:rPr>
        <w:t>ی</w:t>
      </w:r>
      <w:r w:rsidRPr="00F23095">
        <w:rPr>
          <w:b/>
          <w:bCs/>
          <w:sz w:val="22"/>
          <w:rtl/>
          <w:lang w:val="en-US" w:bidi="fa-IR"/>
        </w:rPr>
        <w:t xml:space="preserve"> به دانش و فرهنگ</w:t>
      </w:r>
    </w:p>
    <w:p w14:paraId="3F5EF9C2" w14:textId="77777777" w:rsidR="00655614" w:rsidRDefault="0017431E" w:rsidP="0017431E">
      <w:pPr>
        <w:pStyle w:val="BodyStyle"/>
        <w:rPr>
          <w:sz w:val="22"/>
          <w:rtl/>
          <w:lang w:val="en-US" w:bidi="fa-IR"/>
        </w:rPr>
      </w:pPr>
      <w:r w:rsidRPr="0017431E">
        <w:rPr>
          <w:rFonts w:hint="eastAsia"/>
          <w:sz w:val="22"/>
          <w:rtl/>
          <w:lang w:val="en-US" w:bidi="fa-IR"/>
        </w:rPr>
        <w:t>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گسترده از حق مؤلف و حقوق مرتبط، چنانچه با استثنائات آموزش</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پژوهش</w:t>
      </w:r>
      <w:r w:rsidRPr="0017431E">
        <w:rPr>
          <w:rFonts w:hint="cs"/>
          <w:sz w:val="22"/>
          <w:rtl/>
          <w:lang w:val="en-US" w:bidi="fa-IR"/>
        </w:rPr>
        <w:t>ی</w:t>
      </w:r>
      <w:r w:rsidRPr="0017431E">
        <w:rPr>
          <w:sz w:val="22"/>
          <w:rtl/>
          <w:lang w:val="en-US" w:bidi="fa-IR"/>
        </w:rPr>
        <w:t xml:space="preserve"> و کتابخانه‌ا</w:t>
      </w:r>
      <w:r w:rsidRPr="0017431E">
        <w:rPr>
          <w:rFonts w:hint="cs"/>
          <w:sz w:val="22"/>
          <w:rtl/>
          <w:lang w:val="en-US" w:bidi="fa-IR"/>
        </w:rPr>
        <w:t>ی</w:t>
      </w:r>
      <w:r w:rsidRPr="0017431E">
        <w:rPr>
          <w:sz w:val="22"/>
          <w:rtl/>
          <w:lang w:val="en-US" w:bidi="fa-IR"/>
        </w:rPr>
        <w:t xml:space="preserve"> همراه نباشد، ممکن است دسترس</w:t>
      </w:r>
      <w:r w:rsidRPr="0017431E">
        <w:rPr>
          <w:rFonts w:hint="cs"/>
          <w:sz w:val="22"/>
          <w:rtl/>
          <w:lang w:val="en-US" w:bidi="fa-IR"/>
        </w:rPr>
        <w:t>ی</w:t>
      </w:r>
      <w:r w:rsidRPr="0017431E">
        <w:rPr>
          <w:sz w:val="22"/>
          <w:rtl/>
          <w:lang w:val="en-US" w:bidi="fa-IR"/>
        </w:rPr>
        <w:t xml:space="preserve"> عموم</w:t>
      </w:r>
      <w:r w:rsidRPr="0017431E">
        <w:rPr>
          <w:rFonts w:hint="cs"/>
          <w:sz w:val="22"/>
          <w:rtl/>
          <w:lang w:val="en-US" w:bidi="fa-IR"/>
        </w:rPr>
        <w:t>ی</w:t>
      </w:r>
      <w:r w:rsidRPr="0017431E">
        <w:rPr>
          <w:sz w:val="22"/>
          <w:rtl/>
          <w:lang w:val="en-US" w:bidi="fa-IR"/>
        </w:rPr>
        <w:t xml:space="preserve"> به کتاب، مقاله، نرم‌افزار و آثار فرهنگ</w:t>
      </w:r>
      <w:r w:rsidRPr="0017431E">
        <w:rPr>
          <w:rFonts w:hint="cs"/>
          <w:sz w:val="22"/>
          <w:rtl/>
          <w:lang w:val="en-US" w:bidi="fa-IR"/>
        </w:rPr>
        <w:t>ی</w:t>
      </w:r>
      <w:r w:rsidRPr="0017431E">
        <w:rPr>
          <w:sz w:val="22"/>
          <w:rtl/>
          <w:lang w:val="en-US" w:bidi="fa-IR"/>
        </w:rPr>
        <w:t xml:space="preserve"> را محدود کند. مسئله اصل</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افتن</w:t>
      </w:r>
      <w:r w:rsidRPr="0017431E">
        <w:rPr>
          <w:sz w:val="22"/>
          <w:rtl/>
          <w:lang w:val="en-US" w:bidi="fa-IR"/>
        </w:rPr>
        <w:t xml:space="preserve"> تعادل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جبران منصفانه پد</w:t>
      </w:r>
      <w:r w:rsidRPr="0017431E">
        <w:rPr>
          <w:rFonts w:hint="cs"/>
          <w:sz w:val="22"/>
          <w:rtl/>
          <w:lang w:val="en-US" w:bidi="fa-IR"/>
        </w:rPr>
        <w:t>ی</w:t>
      </w:r>
      <w:r w:rsidRPr="0017431E">
        <w:rPr>
          <w:rFonts w:hint="eastAsia"/>
          <w:sz w:val="22"/>
          <w:rtl/>
          <w:lang w:val="en-US" w:bidi="fa-IR"/>
        </w:rPr>
        <w:t>دآورندگان</w:t>
      </w:r>
      <w:r w:rsidRPr="0017431E">
        <w:rPr>
          <w:sz w:val="22"/>
          <w:rtl/>
          <w:lang w:val="en-US" w:bidi="fa-IR"/>
        </w:rPr>
        <w:t xml:space="preserve"> و حفظ دسترس</w:t>
      </w:r>
      <w:r w:rsidRPr="0017431E">
        <w:rPr>
          <w:rFonts w:hint="cs"/>
          <w:sz w:val="22"/>
          <w:rtl/>
          <w:lang w:val="en-US" w:bidi="fa-IR"/>
        </w:rPr>
        <w:t>ی</w:t>
      </w:r>
      <w:r w:rsidRPr="0017431E">
        <w:rPr>
          <w:sz w:val="22"/>
          <w:rtl/>
          <w:lang w:val="en-US" w:bidi="fa-IR"/>
        </w:rPr>
        <w:t xml:space="preserve"> جامعه به دا</w:t>
      </w:r>
      <w:r w:rsidRPr="0017431E">
        <w:rPr>
          <w:rFonts w:hint="eastAsia"/>
          <w:sz w:val="22"/>
          <w:rtl/>
          <w:lang w:val="en-US" w:bidi="fa-IR"/>
        </w:rPr>
        <w:t>نش</w:t>
      </w:r>
      <w:r w:rsidRPr="0017431E">
        <w:rPr>
          <w:sz w:val="22"/>
          <w:rtl/>
          <w:lang w:val="en-US" w:bidi="fa-IR"/>
        </w:rPr>
        <w:t xml:space="preserve"> است.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تعادل در عصر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به دل</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سهولت تکث</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و انتشار آثار،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rFonts w:hint="cs"/>
          <w:sz w:val="22"/>
          <w:rtl/>
          <w:lang w:val="en-US" w:bidi="fa-IR"/>
        </w:rPr>
        <w:t>ی</w:t>
      </w:r>
      <w:r w:rsidRPr="0017431E">
        <w:rPr>
          <w:sz w:val="22"/>
          <w:rtl/>
          <w:lang w:val="en-US" w:bidi="fa-IR"/>
        </w:rPr>
        <w:t xml:space="preserve"> پ</w:t>
      </w:r>
      <w:r w:rsidRPr="0017431E">
        <w:rPr>
          <w:rFonts w:hint="cs"/>
          <w:sz w:val="22"/>
          <w:rtl/>
          <w:lang w:val="en-US" w:bidi="fa-IR"/>
        </w:rPr>
        <w:t>ی</w:t>
      </w:r>
      <w:r w:rsidRPr="0017431E">
        <w:rPr>
          <w:rFonts w:hint="eastAsia"/>
          <w:sz w:val="22"/>
          <w:rtl/>
          <w:lang w:val="en-US" w:bidi="fa-IR"/>
        </w:rPr>
        <w:t>دا</w:t>
      </w:r>
      <w:r w:rsidRPr="0017431E">
        <w:rPr>
          <w:sz w:val="22"/>
          <w:rtl/>
          <w:lang w:val="en-US" w:bidi="fa-IR"/>
        </w:rPr>
        <w:t xml:space="preserve"> کرده است.</w:t>
      </w:r>
    </w:p>
    <w:p w14:paraId="5A4360C4" w14:textId="5295CD58" w:rsidR="00655614" w:rsidRPr="00F23095" w:rsidRDefault="0017431E" w:rsidP="0017431E">
      <w:pPr>
        <w:pStyle w:val="BodyStyle"/>
        <w:rPr>
          <w:b/>
          <w:bCs/>
          <w:sz w:val="22"/>
          <w:rtl/>
          <w:lang w:val="en-US" w:bidi="fa-IR"/>
        </w:rPr>
      </w:pPr>
      <w:r w:rsidRPr="00F23095">
        <w:rPr>
          <w:b/>
          <w:bCs/>
          <w:sz w:val="22"/>
          <w:rtl/>
          <w:lang w:val="en-US" w:bidi="fa-IR"/>
        </w:rPr>
        <w:t>افزا</w:t>
      </w:r>
      <w:r w:rsidRPr="00F23095">
        <w:rPr>
          <w:rFonts w:hint="cs"/>
          <w:b/>
          <w:bCs/>
          <w:sz w:val="22"/>
          <w:rtl/>
          <w:lang w:val="en-US" w:bidi="fa-IR"/>
        </w:rPr>
        <w:t>ی</w:t>
      </w:r>
      <w:r w:rsidRPr="00F23095">
        <w:rPr>
          <w:rFonts w:hint="eastAsia"/>
          <w:b/>
          <w:bCs/>
          <w:sz w:val="22"/>
          <w:rtl/>
          <w:lang w:val="en-US" w:bidi="fa-IR"/>
        </w:rPr>
        <w:t>ش</w:t>
      </w:r>
      <w:r w:rsidRPr="00F23095">
        <w:rPr>
          <w:b/>
          <w:bCs/>
          <w:sz w:val="22"/>
          <w:rtl/>
          <w:lang w:val="en-US" w:bidi="fa-IR"/>
        </w:rPr>
        <w:t xml:space="preserve"> هز</w:t>
      </w:r>
      <w:r w:rsidRPr="00F23095">
        <w:rPr>
          <w:rFonts w:hint="cs"/>
          <w:b/>
          <w:bCs/>
          <w:sz w:val="22"/>
          <w:rtl/>
          <w:lang w:val="en-US" w:bidi="fa-IR"/>
        </w:rPr>
        <w:t>ی</w:t>
      </w:r>
      <w:r w:rsidRPr="00F23095">
        <w:rPr>
          <w:rFonts w:hint="eastAsia"/>
          <w:b/>
          <w:bCs/>
          <w:sz w:val="22"/>
          <w:rtl/>
          <w:lang w:val="en-US" w:bidi="fa-IR"/>
        </w:rPr>
        <w:t>نه‌ها</w:t>
      </w:r>
      <w:r w:rsidRPr="00F23095">
        <w:rPr>
          <w:rFonts w:hint="cs"/>
          <w:b/>
          <w:bCs/>
          <w:sz w:val="22"/>
          <w:rtl/>
          <w:lang w:val="en-US" w:bidi="fa-IR"/>
        </w:rPr>
        <w:t>ی</w:t>
      </w:r>
      <w:r w:rsidRPr="00F23095">
        <w:rPr>
          <w:b/>
          <w:bCs/>
          <w:sz w:val="22"/>
          <w:rtl/>
          <w:lang w:val="en-US" w:bidi="fa-IR"/>
        </w:rPr>
        <w:t xml:space="preserve"> نهاد</w:t>
      </w:r>
      <w:r w:rsidRPr="00F23095">
        <w:rPr>
          <w:rFonts w:hint="cs"/>
          <w:b/>
          <w:bCs/>
          <w:sz w:val="22"/>
          <w:rtl/>
          <w:lang w:val="en-US" w:bidi="fa-IR"/>
        </w:rPr>
        <w:t>ی</w:t>
      </w:r>
      <w:r w:rsidRPr="00F23095">
        <w:rPr>
          <w:b/>
          <w:bCs/>
          <w:sz w:val="22"/>
          <w:rtl/>
          <w:lang w:val="en-US" w:bidi="fa-IR"/>
        </w:rPr>
        <w:t xml:space="preserve"> و اجرا</w:t>
      </w:r>
      <w:r w:rsidRPr="00F23095">
        <w:rPr>
          <w:rFonts w:hint="cs"/>
          <w:b/>
          <w:bCs/>
          <w:sz w:val="22"/>
          <w:rtl/>
          <w:lang w:val="en-US" w:bidi="fa-IR"/>
        </w:rPr>
        <w:t>یی</w:t>
      </w:r>
    </w:p>
    <w:p w14:paraId="7E0B6559" w14:textId="77777777" w:rsidR="00655614" w:rsidRDefault="0017431E" w:rsidP="0017431E">
      <w:pPr>
        <w:pStyle w:val="BodyStyle"/>
        <w:rPr>
          <w:sz w:val="22"/>
          <w:rtl/>
          <w:lang w:val="en-US" w:bidi="fa-IR"/>
        </w:rPr>
      </w:pPr>
      <w:r w:rsidRPr="0017431E">
        <w:rPr>
          <w:rFonts w:hint="eastAsia"/>
          <w:sz w:val="22"/>
          <w:rtl/>
          <w:lang w:val="en-US" w:bidi="fa-IR"/>
        </w:rPr>
        <w:t>اجرا</w:t>
      </w:r>
      <w:r w:rsidRPr="0017431E">
        <w:rPr>
          <w:rFonts w:hint="cs"/>
          <w:sz w:val="22"/>
          <w:rtl/>
          <w:lang w:val="en-US" w:bidi="fa-IR"/>
        </w:rPr>
        <w:t>ی</w:t>
      </w:r>
      <w:r w:rsidRPr="0017431E">
        <w:rPr>
          <w:sz w:val="22"/>
          <w:rtl/>
          <w:lang w:val="en-US" w:bidi="fa-IR"/>
        </w:rPr>
        <w:t xml:space="preserve"> استانداردها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مستلزم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sz w:val="22"/>
          <w:rtl/>
          <w:lang w:val="en-US" w:bidi="fa-IR"/>
        </w:rPr>
        <w:t xml:space="preserve"> در نظام ثبت، آموزش قضات و کارشناسان، تجه</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گمرک، توسعه سامانه‌ها</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بانک‌ها</w:t>
      </w:r>
      <w:r w:rsidRPr="0017431E">
        <w:rPr>
          <w:rFonts w:hint="cs"/>
          <w:sz w:val="22"/>
          <w:rtl/>
          <w:lang w:val="en-US" w:bidi="fa-IR"/>
        </w:rPr>
        <w:t>ی</w:t>
      </w:r>
      <w:r w:rsidRPr="0017431E">
        <w:rPr>
          <w:sz w:val="22"/>
          <w:rtl/>
          <w:lang w:val="en-US" w:bidi="fa-IR"/>
        </w:rPr>
        <w:t xml:space="preserve"> اطلاعات</w:t>
      </w:r>
      <w:r w:rsidRPr="0017431E">
        <w:rPr>
          <w:rFonts w:hint="cs"/>
          <w:sz w:val="22"/>
          <w:rtl/>
          <w:lang w:val="en-US" w:bidi="fa-IR"/>
        </w:rPr>
        <w:t>ی</w:t>
      </w:r>
      <w:r w:rsidRPr="0017431E">
        <w:rPr>
          <w:sz w:val="22"/>
          <w:rtl/>
          <w:lang w:val="en-US" w:bidi="fa-IR"/>
        </w:rPr>
        <w:t xml:space="preserve"> و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نهادها</w:t>
      </w:r>
      <w:r w:rsidRPr="0017431E">
        <w:rPr>
          <w:rFonts w:hint="cs"/>
          <w:sz w:val="22"/>
          <w:rtl/>
          <w:lang w:val="en-US" w:bidi="fa-IR"/>
        </w:rPr>
        <w:t>ی</w:t>
      </w:r>
      <w:r w:rsidRPr="0017431E">
        <w:rPr>
          <w:sz w:val="22"/>
          <w:rtl/>
          <w:lang w:val="en-US" w:bidi="fa-IR"/>
        </w:rPr>
        <w:t xml:space="preserve"> نظارت</w:t>
      </w:r>
      <w:r w:rsidRPr="0017431E">
        <w:rPr>
          <w:rFonts w:hint="cs"/>
          <w:sz w:val="22"/>
          <w:rtl/>
          <w:lang w:val="en-US" w:bidi="fa-IR"/>
        </w:rPr>
        <w:t>ی</w:t>
      </w:r>
      <w:r w:rsidRPr="0017431E">
        <w:rPr>
          <w:sz w:val="22"/>
          <w:rtl/>
          <w:lang w:val="en-US" w:bidi="fa-IR"/>
        </w:rPr>
        <w:t xml:space="preserve"> است. اگر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هز</w:t>
      </w:r>
      <w:r w:rsidRPr="0017431E">
        <w:rPr>
          <w:rFonts w:hint="cs"/>
          <w:sz w:val="22"/>
          <w:rtl/>
          <w:lang w:val="en-US" w:bidi="fa-IR"/>
        </w:rPr>
        <w:t>ی</w:t>
      </w:r>
      <w:r w:rsidRPr="0017431E">
        <w:rPr>
          <w:rFonts w:hint="eastAsia"/>
          <w:sz w:val="22"/>
          <w:rtl/>
          <w:lang w:val="en-US" w:bidi="fa-IR"/>
        </w:rPr>
        <w:t>نه‌ها</w:t>
      </w:r>
      <w:r w:rsidRPr="0017431E">
        <w:rPr>
          <w:sz w:val="22"/>
          <w:rtl/>
          <w:lang w:val="en-US" w:bidi="fa-IR"/>
        </w:rPr>
        <w:t xml:space="preserve"> بدون برنامه‌ر</w:t>
      </w:r>
      <w:r w:rsidRPr="0017431E">
        <w:rPr>
          <w:rFonts w:hint="cs"/>
          <w:sz w:val="22"/>
          <w:rtl/>
          <w:lang w:val="en-US" w:bidi="fa-IR"/>
        </w:rPr>
        <w:t>ی</w:t>
      </w:r>
      <w:r w:rsidRPr="0017431E">
        <w:rPr>
          <w:rFonts w:hint="eastAsia"/>
          <w:sz w:val="22"/>
          <w:rtl/>
          <w:lang w:val="en-US" w:bidi="fa-IR"/>
        </w:rPr>
        <w:t>ز</w:t>
      </w:r>
      <w:r w:rsidRPr="0017431E">
        <w:rPr>
          <w:rFonts w:hint="cs"/>
          <w:sz w:val="22"/>
          <w:rtl/>
          <w:lang w:val="en-US" w:bidi="fa-IR"/>
        </w:rPr>
        <w:t>ی</w:t>
      </w:r>
      <w:r w:rsidRPr="0017431E">
        <w:rPr>
          <w:sz w:val="22"/>
          <w:rtl/>
          <w:lang w:val="en-US" w:bidi="fa-IR"/>
        </w:rPr>
        <w:t xml:space="preserve"> و اولو</w:t>
      </w:r>
      <w:r w:rsidRPr="0017431E">
        <w:rPr>
          <w:rFonts w:hint="cs"/>
          <w:sz w:val="22"/>
          <w:rtl/>
          <w:lang w:val="en-US" w:bidi="fa-IR"/>
        </w:rPr>
        <w:t>ی</w:t>
      </w:r>
      <w:r w:rsidRPr="0017431E">
        <w:rPr>
          <w:rFonts w:hint="eastAsia"/>
          <w:sz w:val="22"/>
          <w:rtl/>
          <w:lang w:val="en-US" w:bidi="fa-IR"/>
        </w:rPr>
        <w:t>ت‌بند</w:t>
      </w:r>
      <w:r w:rsidRPr="0017431E">
        <w:rPr>
          <w:rFonts w:hint="cs"/>
          <w:sz w:val="22"/>
          <w:rtl/>
          <w:lang w:val="en-US" w:bidi="fa-IR"/>
        </w:rPr>
        <w:t>ی</w:t>
      </w:r>
      <w:r w:rsidRPr="0017431E">
        <w:rPr>
          <w:sz w:val="22"/>
          <w:rtl/>
          <w:lang w:val="en-US" w:bidi="fa-IR"/>
        </w:rPr>
        <w:t xml:space="preserve"> مناسب بر ساختار حقوق</w:t>
      </w:r>
      <w:r w:rsidRPr="0017431E">
        <w:rPr>
          <w:rFonts w:hint="cs"/>
          <w:sz w:val="22"/>
          <w:rtl/>
          <w:lang w:val="en-US" w:bidi="fa-IR"/>
        </w:rPr>
        <w:t>ی</w:t>
      </w:r>
      <w:r w:rsidRPr="0017431E">
        <w:rPr>
          <w:sz w:val="22"/>
          <w:rtl/>
          <w:lang w:val="en-US" w:bidi="fa-IR"/>
        </w:rPr>
        <w:t xml:space="preserve"> کشور تحم</w:t>
      </w:r>
      <w:r w:rsidRPr="0017431E">
        <w:rPr>
          <w:rFonts w:hint="cs"/>
          <w:sz w:val="22"/>
          <w:rtl/>
          <w:lang w:val="en-US" w:bidi="fa-IR"/>
        </w:rPr>
        <w:t>ی</w:t>
      </w:r>
      <w:r w:rsidRPr="0017431E">
        <w:rPr>
          <w:rFonts w:hint="eastAsia"/>
          <w:sz w:val="22"/>
          <w:rtl/>
          <w:lang w:val="en-US" w:bidi="fa-IR"/>
        </w:rPr>
        <w:t>ل</w:t>
      </w:r>
      <w:r w:rsidRPr="0017431E">
        <w:rPr>
          <w:sz w:val="22"/>
          <w:rtl/>
          <w:lang w:val="en-US" w:bidi="fa-IR"/>
        </w:rPr>
        <w:t xml:space="preserve"> شون</w:t>
      </w:r>
      <w:r w:rsidRPr="0017431E">
        <w:rPr>
          <w:rFonts w:hint="eastAsia"/>
          <w:sz w:val="22"/>
          <w:rtl/>
          <w:lang w:val="en-US" w:bidi="fa-IR"/>
        </w:rPr>
        <w:t>د،</w:t>
      </w:r>
      <w:r w:rsidRPr="0017431E">
        <w:rPr>
          <w:sz w:val="22"/>
          <w:rtl/>
          <w:lang w:val="en-US" w:bidi="fa-IR"/>
        </w:rPr>
        <w:t xml:space="preserve"> ممکن است به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تشر</w:t>
      </w:r>
      <w:r w:rsidRPr="0017431E">
        <w:rPr>
          <w:rFonts w:hint="cs"/>
          <w:sz w:val="22"/>
          <w:rtl/>
          <w:lang w:val="en-US" w:bidi="fa-IR"/>
        </w:rPr>
        <w:t>ی</w:t>
      </w:r>
      <w:r w:rsidRPr="0017431E">
        <w:rPr>
          <w:rFonts w:hint="eastAsia"/>
          <w:sz w:val="22"/>
          <w:rtl/>
          <w:lang w:val="en-US" w:bidi="fa-IR"/>
        </w:rPr>
        <w:t>فات،</w:t>
      </w:r>
      <w:r w:rsidRPr="0017431E">
        <w:rPr>
          <w:sz w:val="22"/>
          <w:rtl/>
          <w:lang w:val="en-US" w:bidi="fa-IR"/>
        </w:rPr>
        <w:t xml:space="preserve"> اطاله دادرس</w:t>
      </w:r>
      <w:r w:rsidRPr="0017431E">
        <w:rPr>
          <w:rFonts w:hint="cs"/>
          <w:sz w:val="22"/>
          <w:rtl/>
          <w:lang w:val="en-US" w:bidi="fa-IR"/>
        </w:rPr>
        <w:t>ی</w:t>
      </w:r>
      <w:r w:rsidRPr="0017431E">
        <w:rPr>
          <w:sz w:val="22"/>
          <w:rtl/>
          <w:lang w:val="en-US" w:bidi="fa-IR"/>
        </w:rPr>
        <w:t xml:space="preserve"> و پ</w:t>
      </w:r>
      <w:r w:rsidRPr="0017431E">
        <w:rPr>
          <w:rFonts w:hint="cs"/>
          <w:sz w:val="22"/>
          <w:rtl/>
          <w:lang w:val="en-US" w:bidi="fa-IR"/>
        </w:rPr>
        <w:t>ی</w:t>
      </w:r>
      <w:r w:rsidRPr="0017431E">
        <w:rPr>
          <w:rFonts w:hint="eastAsia"/>
          <w:sz w:val="22"/>
          <w:rtl/>
          <w:lang w:val="en-US" w:bidi="fa-IR"/>
        </w:rPr>
        <w:t>چ</w:t>
      </w:r>
      <w:r w:rsidRPr="0017431E">
        <w:rPr>
          <w:rFonts w:hint="cs"/>
          <w:sz w:val="22"/>
          <w:rtl/>
          <w:lang w:val="en-US" w:bidi="fa-IR"/>
        </w:rPr>
        <w:t>ی</w:t>
      </w:r>
      <w:r w:rsidRPr="0017431E">
        <w:rPr>
          <w:rFonts w:hint="eastAsia"/>
          <w:sz w:val="22"/>
          <w:rtl/>
          <w:lang w:val="en-US" w:bidi="fa-IR"/>
        </w:rPr>
        <w:t>دگ</w:t>
      </w:r>
      <w:r w:rsidRPr="0017431E">
        <w:rPr>
          <w:rFonts w:hint="cs"/>
          <w:sz w:val="22"/>
          <w:rtl/>
          <w:lang w:val="en-US" w:bidi="fa-IR"/>
        </w:rPr>
        <w:t>ی</w:t>
      </w:r>
      <w:r w:rsidRPr="0017431E">
        <w:rPr>
          <w:sz w:val="22"/>
          <w:rtl/>
          <w:lang w:val="en-US" w:bidi="fa-IR"/>
        </w:rPr>
        <w:t xml:space="preserve"> ادار</w:t>
      </w:r>
      <w:r w:rsidRPr="0017431E">
        <w:rPr>
          <w:rFonts w:hint="cs"/>
          <w:sz w:val="22"/>
          <w:rtl/>
          <w:lang w:val="en-US" w:bidi="fa-IR"/>
        </w:rPr>
        <w:t>ی</w:t>
      </w:r>
      <w:r w:rsidRPr="0017431E">
        <w:rPr>
          <w:sz w:val="22"/>
          <w:rtl/>
          <w:lang w:val="en-US" w:bidi="fa-IR"/>
        </w:rPr>
        <w:t xml:space="preserve"> منجر شوند.</w:t>
      </w:r>
    </w:p>
    <w:p w14:paraId="19E28E89" w14:textId="57F3891A" w:rsidR="00655614" w:rsidRPr="00F23095" w:rsidRDefault="0017431E" w:rsidP="0017431E">
      <w:pPr>
        <w:pStyle w:val="BodyStyle"/>
        <w:rPr>
          <w:b/>
          <w:bCs/>
          <w:sz w:val="22"/>
          <w:rtl/>
          <w:lang w:val="en-US" w:bidi="fa-IR"/>
        </w:rPr>
      </w:pPr>
      <w:r w:rsidRPr="00F23095">
        <w:rPr>
          <w:b/>
          <w:bCs/>
          <w:sz w:val="22"/>
          <w:rtl/>
          <w:lang w:val="en-US" w:bidi="fa-IR"/>
        </w:rPr>
        <w:t>نت</w:t>
      </w:r>
      <w:r w:rsidRPr="00F23095">
        <w:rPr>
          <w:rFonts w:hint="cs"/>
          <w:b/>
          <w:bCs/>
          <w:sz w:val="22"/>
          <w:rtl/>
          <w:lang w:val="en-US" w:bidi="fa-IR"/>
        </w:rPr>
        <w:t>ی</w:t>
      </w:r>
      <w:r w:rsidRPr="00F23095">
        <w:rPr>
          <w:rFonts w:hint="eastAsia"/>
          <w:b/>
          <w:bCs/>
          <w:sz w:val="22"/>
          <w:rtl/>
          <w:lang w:val="en-US" w:bidi="fa-IR"/>
        </w:rPr>
        <w:t>جه‌گ</w:t>
      </w:r>
      <w:r w:rsidRPr="00F23095">
        <w:rPr>
          <w:rFonts w:hint="cs"/>
          <w:b/>
          <w:bCs/>
          <w:sz w:val="22"/>
          <w:rtl/>
          <w:lang w:val="en-US" w:bidi="fa-IR"/>
        </w:rPr>
        <w:t>ی</w:t>
      </w:r>
      <w:r w:rsidRPr="00F23095">
        <w:rPr>
          <w:rFonts w:hint="eastAsia"/>
          <w:b/>
          <w:bCs/>
          <w:sz w:val="22"/>
          <w:rtl/>
          <w:lang w:val="en-US" w:bidi="fa-IR"/>
        </w:rPr>
        <w:t>ر</w:t>
      </w:r>
      <w:r w:rsidRPr="00F23095">
        <w:rPr>
          <w:rFonts w:hint="cs"/>
          <w:b/>
          <w:bCs/>
          <w:sz w:val="22"/>
          <w:rtl/>
          <w:lang w:val="en-US" w:bidi="fa-IR"/>
        </w:rPr>
        <w:t>ی</w:t>
      </w:r>
    </w:p>
    <w:p w14:paraId="6C1B15A2" w14:textId="77777777" w:rsidR="00655614" w:rsidRDefault="0017431E" w:rsidP="0017431E">
      <w:pPr>
        <w:pStyle w:val="BodyStyle"/>
        <w:rPr>
          <w:sz w:val="22"/>
          <w:rtl/>
          <w:lang w:val="en-US" w:bidi="fa-IR"/>
        </w:rPr>
      </w:pPr>
      <w:r w:rsidRPr="0017431E">
        <w:rPr>
          <w:rFonts w:hint="eastAsia"/>
          <w:sz w:val="22"/>
          <w:rtl/>
          <w:lang w:val="en-US" w:bidi="fa-IR"/>
        </w:rPr>
        <w:t>بررس</w:t>
      </w:r>
      <w:r w:rsidRPr="0017431E">
        <w:rPr>
          <w:rFonts w:hint="cs"/>
          <w:sz w:val="22"/>
          <w:rtl/>
          <w:lang w:val="en-US" w:bidi="fa-IR"/>
        </w:rPr>
        <w:t>ی</w:t>
      </w:r>
      <w:r w:rsidRPr="0017431E">
        <w:rPr>
          <w:sz w:val="22"/>
          <w:rtl/>
          <w:lang w:val="en-US" w:bidi="fa-IR"/>
        </w:rPr>
        <w:t xml:space="preserve"> امکان‌سنج</w:t>
      </w:r>
      <w:r w:rsidRPr="0017431E">
        <w:rPr>
          <w:rFonts w:hint="cs"/>
          <w:sz w:val="22"/>
          <w:rtl/>
          <w:lang w:val="en-US" w:bidi="fa-IR"/>
        </w:rPr>
        <w:t>ی</w:t>
      </w:r>
      <w:r w:rsidRPr="0017431E">
        <w:rPr>
          <w:sz w:val="22"/>
          <w:rtl/>
          <w:lang w:val="en-US" w:bidi="fa-IR"/>
        </w:rPr>
        <w:t xml:space="preserve"> انطباق نظام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الزامات موافقت‌نامه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به‌و</w:t>
      </w:r>
      <w:r w:rsidRPr="0017431E">
        <w:rPr>
          <w:rFonts w:hint="cs"/>
          <w:sz w:val="22"/>
          <w:rtl/>
          <w:lang w:val="en-US" w:bidi="fa-IR"/>
        </w:rPr>
        <w:t>ی</w:t>
      </w:r>
      <w:r w:rsidRPr="0017431E">
        <w:rPr>
          <w:rFonts w:hint="eastAsia"/>
          <w:sz w:val="22"/>
          <w:rtl/>
          <w:lang w:val="en-US" w:bidi="fa-IR"/>
        </w:rPr>
        <w:t>ژه</w:t>
      </w:r>
      <w:r w:rsidRPr="0017431E">
        <w:rPr>
          <w:sz w:val="22"/>
          <w:rtl/>
          <w:lang w:val="en-US" w:bidi="fa-IR"/>
        </w:rPr>
        <w:t xml:space="preserve"> در پرتو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نشان م</w:t>
      </w:r>
      <w:r w:rsidRPr="0017431E">
        <w:rPr>
          <w:rFonts w:hint="cs"/>
          <w:sz w:val="22"/>
          <w:rtl/>
          <w:lang w:val="en-US" w:bidi="fa-IR"/>
        </w:rPr>
        <w:t>ی‌</w:t>
      </w:r>
      <w:r w:rsidRPr="0017431E">
        <w:rPr>
          <w:rFonts w:hint="eastAsia"/>
          <w:sz w:val="22"/>
          <w:rtl/>
          <w:lang w:val="en-US" w:bidi="fa-IR"/>
        </w:rPr>
        <w:t>دهد</w:t>
      </w:r>
      <w:r w:rsidRPr="0017431E">
        <w:rPr>
          <w:sz w:val="22"/>
          <w:rtl/>
          <w:lang w:val="en-US" w:bidi="fa-IR"/>
        </w:rPr>
        <w:t xml:space="preserve"> که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سال‌ها</w:t>
      </w:r>
      <w:r w:rsidRPr="0017431E">
        <w:rPr>
          <w:rFonts w:hint="cs"/>
          <w:sz w:val="22"/>
          <w:rtl/>
          <w:lang w:val="en-US" w:bidi="fa-IR"/>
        </w:rPr>
        <w:t>ی</w:t>
      </w:r>
      <w:r w:rsidRPr="0017431E">
        <w:rPr>
          <w:sz w:val="22"/>
          <w:rtl/>
          <w:lang w:val="en-US" w:bidi="fa-IR"/>
        </w:rPr>
        <w:t xml:space="preserve"> اخ</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گام‌ها</w:t>
      </w:r>
      <w:r w:rsidRPr="0017431E">
        <w:rPr>
          <w:rFonts w:hint="cs"/>
          <w:sz w:val="22"/>
          <w:rtl/>
          <w:lang w:val="en-US" w:bidi="fa-IR"/>
        </w:rPr>
        <w:t>یی</w:t>
      </w:r>
      <w:r w:rsidRPr="0017431E">
        <w:rPr>
          <w:sz w:val="22"/>
          <w:rtl/>
          <w:lang w:val="en-US" w:bidi="fa-IR"/>
        </w:rPr>
        <w:t xml:space="preserve"> جد</w:t>
      </w:r>
      <w:r w:rsidRPr="0017431E">
        <w:rPr>
          <w:rFonts w:hint="cs"/>
          <w:sz w:val="22"/>
          <w:rtl/>
          <w:lang w:val="en-US" w:bidi="fa-IR"/>
        </w:rPr>
        <w:t>ی</w:t>
      </w:r>
      <w:r w:rsidRPr="0017431E">
        <w:rPr>
          <w:sz w:val="22"/>
          <w:rtl/>
          <w:lang w:val="en-US" w:bidi="fa-IR"/>
        </w:rPr>
        <w:t xml:space="preserve"> در مس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نزد</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شدن به استانداردها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برداشته است، اما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فرا</w:t>
      </w:r>
      <w:r w:rsidRPr="0017431E">
        <w:rPr>
          <w:rFonts w:hint="cs"/>
          <w:sz w:val="22"/>
          <w:rtl/>
          <w:lang w:val="en-US" w:bidi="fa-IR"/>
        </w:rPr>
        <w:t>ی</w:t>
      </w:r>
      <w:r w:rsidRPr="0017431E">
        <w:rPr>
          <w:rFonts w:hint="eastAsia"/>
          <w:sz w:val="22"/>
          <w:rtl/>
          <w:lang w:val="en-US" w:bidi="fa-IR"/>
        </w:rPr>
        <w:t>ند</w:t>
      </w:r>
      <w:r w:rsidRPr="0017431E">
        <w:rPr>
          <w:sz w:val="22"/>
          <w:rtl/>
          <w:lang w:val="en-US" w:bidi="fa-IR"/>
        </w:rPr>
        <w:t xml:space="preserve"> هنوز کامل نشده و در برخ</w:t>
      </w:r>
      <w:r w:rsidRPr="0017431E">
        <w:rPr>
          <w:rFonts w:hint="cs"/>
          <w:sz w:val="22"/>
          <w:rtl/>
          <w:lang w:val="en-US" w:bidi="fa-IR"/>
        </w:rPr>
        <w:t>ی</w:t>
      </w:r>
      <w:r w:rsidRPr="0017431E">
        <w:rPr>
          <w:sz w:val="22"/>
          <w:rtl/>
          <w:lang w:val="en-US" w:bidi="fa-IR"/>
        </w:rPr>
        <w:t xml:space="preserve"> حوزه‌ها</w:t>
      </w:r>
      <w:r w:rsidRPr="0017431E">
        <w:rPr>
          <w:rFonts w:hint="cs"/>
          <w:sz w:val="22"/>
          <w:rtl/>
          <w:lang w:val="en-US" w:bidi="fa-IR"/>
        </w:rPr>
        <w:t>ی</w:t>
      </w:r>
      <w:r w:rsidRPr="0017431E">
        <w:rPr>
          <w:sz w:val="22"/>
          <w:rtl/>
          <w:lang w:val="en-US" w:bidi="fa-IR"/>
        </w:rPr>
        <w:t xml:space="preserve"> اساس</w:t>
      </w:r>
      <w:r w:rsidRPr="0017431E">
        <w:rPr>
          <w:rFonts w:hint="cs"/>
          <w:sz w:val="22"/>
          <w:rtl/>
          <w:lang w:val="en-US" w:bidi="fa-IR"/>
        </w:rPr>
        <w:t>ی</w:t>
      </w:r>
      <w:r w:rsidRPr="0017431E">
        <w:rPr>
          <w:sz w:val="22"/>
          <w:rtl/>
          <w:lang w:val="en-US" w:bidi="fa-IR"/>
        </w:rPr>
        <w:t xml:space="preserve"> با خلأها</w:t>
      </w:r>
      <w:r w:rsidRPr="0017431E">
        <w:rPr>
          <w:rFonts w:hint="cs"/>
          <w:sz w:val="22"/>
          <w:rtl/>
          <w:lang w:val="en-US" w:bidi="fa-IR"/>
        </w:rPr>
        <w:t>ی</w:t>
      </w:r>
      <w:r w:rsidRPr="0017431E">
        <w:rPr>
          <w:sz w:val="22"/>
          <w:rtl/>
          <w:lang w:val="en-US" w:bidi="fa-IR"/>
        </w:rPr>
        <w:t xml:space="preserve">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نهاد</w:t>
      </w:r>
      <w:r w:rsidRPr="0017431E">
        <w:rPr>
          <w:rFonts w:hint="cs"/>
          <w:sz w:val="22"/>
          <w:rtl/>
          <w:lang w:val="en-US" w:bidi="fa-IR"/>
        </w:rPr>
        <w:t>ی</w:t>
      </w:r>
      <w:r w:rsidRPr="0017431E">
        <w:rPr>
          <w:sz w:val="22"/>
          <w:rtl/>
          <w:lang w:val="en-US" w:bidi="fa-IR"/>
        </w:rPr>
        <w:t xml:space="preserve"> و اجرا</w:t>
      </w:r>
      <w:r w:rsidRPr="0017431E">
        <w:rPr>
          <w:rFonts w:hint="cs"/>
          <w:sz w:val="22"/>
          <w:rtl/>
          <w:lang w:val="en-US" w:bidi="fa-IR"/>
        </w:rPr>
        <w:t>یی</w:t>
      </w:r>
      <w:r w:rsidRPr="0017431E">
        <w:rPr>
          <w:sz w:val="22"/>
          <w:rtl/>
          <w:lang w:val="en-US" w:bidi="fa-IR"/>
        </w:rPr>
        <w:t xml:space="preserve"> مواجه است.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w:t>
      </w:r>
      <w:r w:rsidRPr="0017431E">
        <w:rPr>
          <w:sz w:val="22"/>
          <w:rtl/>
          <w:lang w:val="en-US" w:bidi="fa-IR"/>
        </w:rPr>
        <w:lastRenderedPageBreak/>
        <w:t>۱۴۰۳ را م</w:t>
      </w:r>
      <w:r w:rsidRPr="0017431E">
        <w:rPr>
          <w:rFonts w:hint="cs"/>
          <w:sz w:val="22"/>
          <w:rtl/>
          <w:lang w:val="en-US" w:bidi="fa-IR"/>
        </w:rPr>
        <w:t>ی‌</w:t>
      </w:r>
      <w:r w:rsidRPr="0017431E">
        <w:rPr>
          <w:rFonts w:hint="eastAsia"/>
          <w:sz w:val="22"/>
          <w:rtl/>
          <w:lang w:val="en-US" w:bidi="fa-IR"/>
        </w:rPr>
        <w:t>توان</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تحولات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حوزه دانست؛ ز</w:t>
      </w:r>
      <w:r w:rsidRPr="0017431E">
        <w:rPr>
          <w:rFonts w:hint="cs"/>
          <w:sz w:val="22"/>
          <w:rtl/>
          <w:lang w:val="en-US" w:bidi="fa-IR"/>
        </w:rPr>
        <w:t>ی</w:t>
      </w:r>
      <w:r w:rsidRPr="0017431E">
        <w:rPr>
          <w:rFonts w:hint="eastAsia"/>
          <w:sz w:val="22"/>
          <w:rtl/>
          <w:lang w:val="en-US" w:bidi="fa-IR"/>
        </w:rPr>
        <w:t>را</w:t>
      </w:r>
      <w:r w:rsidRPr="0017431E">
        <w:rPr>
          <w:sz w:val="22"/>
          <w:rtl/>
          <w:lang w:val="en-US" w:bidi="fa-IR"/>
        </w:rPr>
        <w:t xml:space="preserve"> در مقا</w:t>
      </w:r>
      <w:r w:rsidRPr="0017431E">
        <w:rPr>
          <w:rFonts w:hint="cs"/>
          <w:sz w:val="22"/>
          <w:rtl/>
          <w:lang w:val="en-US" w:bidi="fa-IR"/>
        </w:rPr>
        <w:t>ی</w:t>
      </w:r>
      <w:r w:rsidRPr="0017431E">
        <w:rPr>
          <w:rFonts w:hint="eastAsia"/>
          <w:sz w:val="22"/>
          <w:rtl/>
          <w:lang w:val="en-US" w:bidi="fa-IR"/>
        </w:rPr>
        <w:t>سه</w:t>
      </w:r>
      <w:r w:rsidRPr="0017431E">
        <w:rPr>
          <w:sz w:val="22"/>
          <w:rtl/>
          <w:lang w:val="en-US" w:bidi="fa-IR"/>
        </w:rPr>
        <w:t xml:space="preserve"> با مقررات پ</w:t>
      </w:r>
      <w:r w:rsidRPr="0017431E">
        <w:rPr>
          <w:rFonts w:hint="cs"/>
          <w:sz w:val="22"/>
          <w:rtl/>
          <w:lang w:val="en-US" w:bidi="fa-IR"/>
        </w:rPr>
        <w:t>ی</w:t>
      </w:r>
      <w:r w:rsidRPr="0017431E">
        <w:rPr>
          <w:rFonts w:hint="eastAsia"/>
          <w:sz w:val="22"/>
          <w:rtl/>
          <w:lang w:val="en-US" w:bidi="fa-IR"/>
        </w:rPr>
        <w:t>ش</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ساختار منسجم‌تر و به‌روزتر</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w:t>
      </w:r>
      <w:r w:rsidRPr="0017431E">
        <w:rPr>
          <w:rFonts w:hint="eastAsia"/>
          <w:sz w:val="22"/>
          <w:rtl/>
          <w:lang w:val="en-US" w:bidi="fa-IR"/>
        </w:rPr>
        <w:t>ز</w:t>
      </w:r>
      <w:r w:rsidRPr="0017431E">
        <w:rPr>
          <w:sz w:val="22"/>
          <w:rtl/>
          <w:lang w:val="en-US" w:bidi="fa-IR"/>
        </w:rPr>
        <w:t xml:space="preserve"> اختراعات، علائم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نام‌ها</w:t>
      </w:r>
      <w:r w:rsidRPr="0017431E">
        <w:rPr>
          <w:rFonts w:hint="cs"/>
          <w:sz w:val="22"/>
          <w:rtl/>
          <w:lang w:val="en-US" w:bidi="fa-IR"/>
        </w:rPr>
        <w:t>ی</w:t>
      </w:r>
      <w:r w:rsidRPr="0017431E">
        <w:rPr>
          <w:sz w:val="22"/>
          <w:rtl/>
          <w:lang w:val="en-US" w:bidi="fa-IR"/>
        </w:rPr>
        <w:t xml:space="preserve">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اسرار تجار</w:t>
      </w:r>
      <w:r w:rsidRPr="0017431E">
        <w:rPr>
          <w:rFonts w:hint="cs"/>
          <w:sz w:val="22"/>
          <w:rtl/>
          <w:lang w:val="en-US" w:bidi="fa-IR"/>
        </w:rPr>
        <w:t>ی</w:t>
      </w:r>
      <w:r w:rsidRPr="0017431E">
        <w:rPr>
          <w:sz w:val="22"/>
          <w:rtl/>
          <w:lang w:val="en-US" w:bidi="fa-IR"/>
        </w:rPr>
        <w:t xml:space="preserve"> و اطلاعات افشانشده‌نشده فراهم کرده است.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تحول از آن جهت اهم</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دارد که بخش</w:t>
      </w:r>
      <w:r w:rsidRPr="0017431E">
        <w:rPr>
          <w:rFonts w:hint="cs"/>
          <w:sz w:val="22"/>
          <w:rtl/>
          <w:lang w:val="en-US" w:bidi="fa-IR"/>
        </w:rPr>
        <w:t>ی</w:t>
      </w:r>
      <w:r w:rsidRPr="0017431E">
        <w:rPr>
          <w:sz w:val="22"/>
          <w:rtl/>
          <w:lang w:val="en-US" w:bidi="fa-IR"/>
        </w:rPr>
        <w:t xml:space="preserve"> از مفاه</w:t>
      </w:r>
      <w:r w:rsidRPr="0017431E">
        <w:rPr>
          <w:rFonts w:hint="cs"/>
          <w:sz w:val="22"/>
          <w:rtl/>
          <w:lang w:val="en-US" w:bidi="fa-IR"/>
        </w:rPr>
        <w:t>ی</w:t>
      </w:r>
      <w:r w:rsidRPr="0017431E">
        <w:rPr>
          <w:rFonts w:hint="eastAsia"/>
          <w:sz w:val="22"/>
          <w:rtl/>
          <w:lang w:val="en-US" w:bidi="fa-IR"/>
        </w:rPr>
        <w:t>م</w:t>
      </w:r>
      <w:r w:rsidRPr="0017431E">
        <w:rPr>
          <w:sz w:val="22"/>
          <w:rtl/>
          <w:lang w:val="en-US" w:bidi="fa-IR"/>
        </w:rPr>
        <w:t xml:space="preserve"> و استانداردها</w:t>
      </w:r>
      <w:r w:rsidRPr="0017431E">
        <w:rPr>
          <w:rFonts w:hint="cs"/>
          <w:sz w:val="22"/>
          <w:rtl/>
          <w:lang w:val="en-US" w:bidi="fa-IR"/>
        </w:rPr>
        <w:t>ی</w:t>
      </w:r>
      <w:r w:rsidRPr="0017431E">
        <w:rPr>
          <w:sz w:val="22"/>
          <w:rtl/>
          <w:lang w:val="en-US" w:bidi="fa-IR"/>
        </w:rPr>
        <w:t xml:space="preserve"> شناخته‌شده در نظام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را وارد ساختار حقوق</w:t>
      </w:r>
      <w:r w:rsidRPr="0017431E">
        <w:rPr>
          <w:rFonts w:hint="cs"/>
          <w:sz w:val="22"/>
          <w:rtl/>
          <w:lang w:val="en-US" w:bidi="fa-IR"/>
        </w:rPr>
        <w:t>ی</w:t>
      </w:r>
      <w:r w:rsidRPr="0017431E">
        <w:rPr>
          <w:sz w:val="22"/>
          <w:rtl/>
          <w:lang w:val="en-US" w:bidi="fa-IR"/>
        </w:rPr>
        <w:t xml:space="preserve"> داخل</w:t>
      </w:r>
      <w:r w:rsidRPr="0017431E">
        <w:rPr>
          <w:rFonts w:hint="cs"/>
          <w:sz w:val="22"/>
          <w:rtl/>
          <w:lang w:val="en-US" w:bidi="fa-IR"/>
        </w:rPr>
        <w:t>ی</w:t>
      </w:r>
      <w:r w:rsidRPr="0017431E">
        <w:rPr>
          <w:sz w:val="22"/>
          <w:rtl/>
          <w:lang w:val="en-US" w:bidi="fa-IR"/>
        </w:rPr>
        <w:t xml:space="preserve"> کرده و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لازم برا</w:t>
      </w:r>
      <w:r w:rsidRPr="0017431E">
        <w:rPr>
          <w:rFonts w:hint="cs"/>
          <w:sz w:val="22"/>
          <w:rtl/>
          <w:lang w:val="en-US" w:bidi="fa-IR"/>
        </w:rPr>
        <w:t>ی</w:t>
      </w:r>
      <w:r w:rsidRPr="0017431E">
        <w:rPr>
          <w:sz w:val="22"/>
          <w:rtl/>
          <w:lang w:val="en-US" w:bidi="fa-IR"/>
        </w:rPr>
        <w:t xml:space="preserve"> هماهنگ</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sz w:val="22"/>
          <w:rtl/>
          <w:lang w:val="en-US" w:bidi="fa-IR"/>
        </w:rPr>
        <w:t xml:space="preserve"> با الزامات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را فراهم آورده است.</w:t>
      </w:r>
    </w:p>
    <w:p w14:paraId="0B1ED074"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حوزه اختراعات،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از ح</w:t>
      </w:r>
      <w:r w:rsidRPr="0017431E">
        <w:rPr>
          <w:rFonts w:hint="cs"/>
          <w:sz w:val="22"/>
          <w:rtl/>
          <w:lang w:val="en-US" w:bidi="fa-IR"/>
        </w:rPr>
        <w:t>ی</w:t>
      </w:r>
      <w:r w:rsidRPr="0017431E">
        <w:rPr>
          <w:rFonts w:hint="eastAsia"/>
          <w:sz w:val="22"/>
          <w:rtl/>
          <w:lang w:val="en-US" w:bidi="fa-IR"/>
        </w:rPr>
        <w:t>ث</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ارها</w:t>
      </w:r>
      <w:r w:rsidRPr="0017431E">
        <w:rPr>
          <w:rFonts w:hint="cs"/>
          <w:sz w:val="22"/>
          <w:rtl/>
          <w:lang w:val="en-US" w:bidi="fa-IR"/>
        </w:rPr>
        <w:t>ی</w:t>
      </w:r>
      <w:r w:rsidRPr="0017431E">
        <w:rPr>
          <w:sz w:val="22"/>
          <w:rtl/>
          <w:lang w:val="en-US" w:bidi="fa-IR"/>
        </w:rPr>
        <w:t xml:space="preserve"> اساس</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جمله تازگ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گام ابتکار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کاربرد صنعت</w:t>
      </w:r>
      <w:r w:rsidRPr="0017431E">
        <w:rPr>
          <w:rFonts w:hint="cs"/>
          <w:sz w:val="22"/>
          <w:rtl/>
          <w:lang w:val="en-US" w:bidi="fa-IR"/>
        </w:rPr>
        <w:t>ی</w:t>
      </w:r>
      <w:r w:rsidRPr="0017431E">
        <w:rPr>
          <w:sz w:val="22"/>
          <w:rtl/>
          <w:lang w:val="en-US" w:bidi="fa-IR"/>
        </w:rPr>
        <w:t xml:space="preserve"> و مدت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تا حد ز</w:t>
      </w:r>
      <w:r w:rsidRPr="0017431E">
        <w:rPr>
          <w:rFonts w:hint="cs"/>
          <w:sz w:val="22"/>
          <w:rtl/>
          <w:lang w:val="en-US" w:bidi="fa-IR"/>
        </w:rPr>
        <w:t>ی</w:t>
      </w:r>
      <w:r w:rsidRPr="0017431E">
        <w:rPr>
          <w:rFonts w:hint="eastAsia"/>
          <w:sz w:val="22"/>
          <w:rtl/>
          <w:lang w:val="en-US" w:bidi="fa-IR"/>
        </w:rPr>
        <w:t>اد</w:t>
      </w:r>
      <w:r w:rsidRPr="0017431E">
        <w:rPr>
          <w:rFonts w:hint="cs"/>
          <w:sz w:val="22"/>
          <w:rtl/>
          <w:lang w:val="en-US" w:bidi="fa-IR"/>
        </w:rPr>
        <w:t>ی</w:t>
      </w:r>
      <w:r w:rsidRPr="0017431E">
        <w:rPr>
          <w:sz w:val="22"/>
          <w:rtl/>
          <w:lang w:val="en-US" w:bidi="fa-IR"/>
        </w:rPr>
        <w:t xml:space="preserve"> با استانداردها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هم‌سو است. همچن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شناسا</w:t>
      </w:r>
      <w:r w:rsidRPr="0017431E">
        <w:rPr>
          <w:rFonts w:hint="cs"/>
          <w:sz w:val="22"/>
          <w:rtl/>
          <w:lang w:val="en-US" w:bidi="fa-IR"/>
        </w:rPr>
        <w:t>یی</w:t>
      </w:r>
      <w:r w:rsidRPr="0017431E">
        <w:rPr>
          <w:sz w:val="22"/>
          <w:rtl/>
          <w:lang w:val="en-US" w:bidi="fa-IR"/>
        </w:rPr>
        <w:t xml:space="preserve"> حقوق انحصار</w:t>
      </w:r>
      <w:r w:rsidRPr="0017431E">
        <w:rPr>
          <w:rFonts w:hint="cs"/>
          <w:sz w:val="22"/>
          <w:rtl/>
          <w:lang w:val="en-US" w:bidi="fa-IR"/>
        </w:rPr>
        <w:t>ی</w:t>
      </w:r>
      <w:r w:rsidRPr="0017431E">
        <w:rPr>
          <w:sz w:val="22"/>
          <w:rtl/>
          <w:lang w:val="en-US" w:bidi="fa-IR"/>
        </w:rPr>
        <w:t xml:space="preserve"> دارنده اختراع و پ</w:t>
      </w:r>
      <w:r w:rsidRPr="0017431E">
        <w:rPr>
          <w:rFonts w:hint="cs"/>
          <w:sz w:val="22"/>
          <w:rtl/>
          <w:lang w:val="en-US" w:bidi="fa-IR"/>
        </w:rPr>
        <w:t>ی</w:t>
      </w:r>
      <w:r w:rsidRPr="0017431E">
        <w:rPr>
          <w:rFonts w:hint="eastAsia"/>
          <w:sz w:val="22"/>
          <w:rtl/>
          <w:lang w:val="en-US" w:bidi="fa-IR"/>
        </w:rPr>
        <w:t>ش‌ب</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امکان بهره‌بردار</w:t>
      </w:r>
      <w:r w:rsidRPr="0017431E">
        <w:rPr>
          <w:rFonts w:hint="cs"/>
          <w:sz w:val="22"/>
          <w:rtl/>
          <w:lang w:val="en-US" w:bidi="fa-IR"/>
        </w:rPr>
        <w:t>ی</w:t>
      </w:r>
      <w:r w:rsidRPr="0017431E">
        <w:rPr>
          <w:sz w:val="22"/>
          <w:rtl/>
          <w:lang w:val="en-US" w:bidi="fa-IR"/>
        </w:rPr>
        <w:t xml:space="preserve"> اجبار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نشان‌دهنده پذ</w:t>
      </w:r>
      <w:r w:rsidRPr="0017431E">
        <w:rPr>
          <w:rFonts w:hint="cs"/>
          <w:sz w:val="22"/>
          <w:rtl/>
          <w:lang w:val="en-US" w:bidi="fa-IR"/>
        </w:rPr>
        <w:t>ی</w:t>
      </w:r>
      <w:r w:rsidRPr="0017431E">
        <w:rPr>
          <w:rFonts w:hint="eastAsia"/>
          <w:sz w:val="22"/>
          <w:rtl/>
          <w:lang w:val="en-US" w:bidi="fa-IR"/>
        </w:rPr>
        <w:t>رش</w:t>
      </w:r>
      <w:r w:rsidRPr="0017431E">
        <w:rPr>
          <w:sz w:val="22"/>
          <w:rtl/>
          <w:lang w:val="en-US" w:bidi="fa-IR"/>
        </w:rPr>
        <w:t xml:space="preserve"> ساز</w:t>
      </w:r>
      <w:r w:rsidRPr="0017431E">
        <w:rPr>
          <w:rFonts w:hint="eastAsia"/>
          <w:sz w:val="22"/>
          <w:rtl/>
          <w:lang w:val="en-US" w:bidi="fa-IR"/>
        </w:rPr>
        <w:t>وکار</w:t>
      </w:r>
      <w:r w:rsidRPr="0017431E">
        <w:rPr>
          <w:rFonts w:hint="cs"/>
          <w:sz w:val="22"/>
          <w:rtl/>
          <w:lang w:val="en-US" w:bidi="fa-IR"/>
        </w:rPr>
        <w:t>ی</w:t>
      </w:r>
      <w:r w:rsidRPr="0017431E">
        <w:rPr>
          <w:sz w:val="22"/>
          <w:rtl/>
          <w:lang w:val="en-US" w:bidi="fa-IR"/>
        </w:rPr>
        <w:t xml:space="preserve"> متوازن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حقوق صاحبان اختراع و تأم</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منافع عموم</w:t>
      </w:r>
      <w:r w:rsidRPr="0017431E">
        <w:rPr>
          <w:rFonts w:hint="cs"/>
          <w:sz w:val="22"/>
          <w:rtl/>
          <w:lang w:val="en-US" w:bidi="fa-IR"/>
        </w:rPr>
        <w:t>ی</w:t>
      </w:r>
      <w:r w:rsidRPr="0017431E">
        <w:rPr>
          <w:sz w:val="22"/>
          <w:rtl/>
          <w:lang w:val="en-US" w:bidi="fa-IR"/>
        </w:rPr>
        <w:t xml:space="preserve"> است.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ک</w:t>
      </w:r>
      <w:r w:rsidRPr="0017431E">
        <w:rPr>
          <w:rFonts w:hint="cs"/>
          <w:sz w:val="22"/>
          <w:rtl/>
          <w:lang w:val="en-US" w:bidi="fa-IR"/>
        </w:rPr>
        <w:t>ی</w:t>
      </w:r>
      <w:r w:rsidRPr="0017431E">
        <w:rPr>
          <w:rFonts w:hint="eastAsia"/>
          <w:sz w:val="22"/>
          <w:rtl/>
          <w:lang w:val="en-US" w:bidi="fa-IR"/>
        </w:rPr>
        <w:t>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انطباق صرفاً با وجود قواعد ماهو</w:t>
      </w:r>
      <w:r w:rsidRPr="0017431E">
        <w:rPr>
          <w:rFonts w:hint="cs"/>
          <w:sz w:val="22"/>
          <w:rtl/>
          <w:lang w:val="en-US" w:bidi="fa-IR"/>
        </w:rPr>
        <w:t>ی</w:t>
      </w:r>
      <w:r w:rsidRPr="0017431E">
        <w:rPr>
          <w:sz w:val="22"/>
          <w:rtl/>
          <w:lang w:val="en-US" w:bidi="fa-IR"/>
        </w:rPr>
        <w:t xml:space="preserve"> سنج</w:t>
      </w:r>
      <w:r w:rsidRPr="0017431E">
        <w:rPr>
          <w:rFonts w:hint="cs"/>
          <w:sz w:val="22"/>
          <w:rtl/>
          <w:lang w:val="en-US" w:bidi="fa-IR"/>
        </w:rPr>
        <w:t>ی</w:t>
      </w:r>
      <w:r w:rsidRPr="0017431E">
        <w:rPr>
          <w:rFonts w:hint="eastAsia"/>
          <w:sz w:val="22"/>
          <w:rtl/>
          <w:lang w:val="en-US" w:bidi="fa-IR"/>
        </w:rPr>
        <w:t>ده</w:t>
      </w:r>
      <w:r w:rsidRPr="0017431E">
        <w:rPr>
          <w:sz w:val="22"/>
          <w:rtl/>
          <w:lang w:val="en-US" w:bidi="fa-IR"/>
        </w:rPr>
        <w:t xml:space="preserve"> نم</w:t>
      </w:r>
      <w:r w:rsidRPr="0017431E">
        <w:rPr>
          <w:rFonts w:hint="cs"/>
          <w:sz w:val="22"/>
          <w:rtl/>
          <w:lang w:val="en-US" w:bidi="fa-IR"/>
        </w:rPr>
        <w:t>ی‌</w:t>
      </w:r>
      <w:r w:rsidRPr="0017431E">
        <w:rPr>
          <w:rFonts w:hint="eastAsia"/>
          <w:sz w:val="22"/>
          <w:rtl/>
          <w:lang w:val="en-US" w:bidi="fa-IR"/>
        </w:rPr>
        <w:t>شود</w:t>
      </w:r>
      <w:r w:rsidRPr="0017431E">
        <w:rPr>
          <w:sz w:val="22"/>
          <w:rtl/>
          <w:lang w:val="en-US" w:bidi="fa-IR"/>
        </w:rPr>
        <w:t>. نحوه تفس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استثنائات، ش</w:t>
      </w:r>
      <w:r w:rsidRPr="0017431E">
        <w:rPr>
          <w:rFonts w:hint="cs"/>
          <w:sz w:val="22"/>
          <w:rtl/>
          <w:lang w:val="en-US" w:bidi="fa-IR"/>
        </w:rPr>
        <w:t>ی</w:t>
      </w:r>
      <w:r w:rsidRPr="0017431E">
        <w:rPr>
          <w:rFonts w:hint="eastAsia"/>
          <w:sz w:val="22"/>
          <w:rtl/>
          <w:lang w:val="en-US" w:bidi="fa-IR"/>
        </w:rPr>
        <w:t>وه</w:t>
      </w:r>
      <w:r w:rsidRPr="0017431E">
        <w:rPr>
          <w:sz w:val="22"/>
          <w:rtl/>
          <w:lang w:val="en-US" w:bidi="fa-IR"/>
        </w:rPr>
        <w:t xml:space="preserve"> اعمال مجوزها</w:t>
      </w:r>
      <w:r w:rsidRPr="0017431E">
        <w:rPr>
          <w:rFonts w:hint="cs"/>
          <w:sz w:val="22"/>
          <w:rtl/>
          <w:lang w:val="en-US" w:bidi="fa-IR"/>
        </w:rPr>
        <w:t>ی</w:t>
      </w:r>
      <w:r w:rsidRPr="0017431E">
        <w:rPr>
          <w:sz w:val="22"/>
          <w:rtl/>
          <w:lang w:val="en-US" w:bidi="fa-IR"/>
        </w:rPr>
        <w:t xml:space="preserve"> اجبار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چگونگ</w:t>
      </w:r>
      <w:r w:rsidRPr="0017431E">
        <w:rPr>
          <w:rFonts w:hint="cs"/>
          <w:sz w:val="22"/>
          <w:rtl/>
          <w:lang w:val="en-US" w:bidi="fa-IR"/>
        </w:rPr>
        <w:t>ی</w:t>
      </w:r>
      <w:r w:rsidRPr="0017431E">
        <w:rPr>
          <w:sz w:val="22"/>
          <w:rtl/>
          <w:lang w:val="en-US" w:bidi="fa-IR"/>
        </w:rPr>
        <w:t xml:space="preserve">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اختراعات نو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وضع</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اختراعات مرتبط با فناور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و ز</w:t>
      </w:r>
      <w:r w:rsidRPr="0017431E">
        <w:rPr>
          <w:rFonts w:hint="cs"/>
          <w:sz w:val="22"/>
          <w:rtl/>
          <w:lang w:val="en-US" w:bidi="fa-IR"/>
        </w:rPr>
        <w:t>ی</w:t>
      </w:r>
      <w:r w:rsidRPr="0017431E">
        <w:rPr>
          <w:rFonts w:hint="eastAsia"/>
          <w:sz w:val="22"/>
          <w:rtl/>
          <w:lang w:val="en-US" w:bidi="fa-IR"/>
        </w:rPr>
        <w:t>ست</w:t>
      </w:r>
      <w:r w:rsidRPr="0017431E">
        <w:rPr>
          <w:rFonts w:hint="cs"/>
          <w:sz w:val="22"/>
          <w:rtl/>
          <w:lang w:val="en-US" w:bidi="fa-IR"/>
        </w:rPr>
        <w:t>ی</w:t>
      </w:r>
      <w:r w:rsidRPr="0017431E">
        <w:rPr>
          <w:sz w:val="22"/>
          <w:rtl/>
          <w:lang w:val="en-US" w:bidi="fa-IR"/>
        </w:rPr>
        <w:t xml:space="preserve"> و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کارآمد</w:t>
      </w:r>
      <w:r w:rsidRPr="0017431E">
        <w:rPr>
          <w:rFonts w:hint="cs"/>
          <w:sz w:val="22"/>
          <w:rtl/>
          <w:lang w:val="en-US" w:bidi="fa-IR"/>
        </w:rPr>
        <w:t>ی</w:t>
      </w:r>
      <w:r w:rsidRPr="0017431E">
        <w:rPr>
          <w:sz w:val="22"/>
          <w:rtl/>
          <w:lang w:val="en-US" w:bidi="fa-IR"/>
        </w:rPr>
        <w:t xml:space="preserve"> فرا</w:t>
      </w:r>
      <w:r w:rsidRPr="0017431E">
        <w:rPr>
          <w:rFonts w:hint="cs"/>
          <w:sz w:val="22"/>
          <w:rtl/>
          <w:lang w:val="en-US" w:bidi="fa-IR"/>
        </w:rPr>
        <w:t>ی</w:t>
      </w:r>
      <w:r w:rsidRPr="0017431E">
        <w:rPr>
          <w:rFonts w:hint="eastAsia"/>
          <w:sz w:val="22"/>
          <w:rtl/>
          <w:lang w:val="en-US" w:bidi="fa-IR"/>
        </w:rPr>
        <w:t>ندها</w:t>
      </w:r>
      <w:r w:rsidRPr="0017431E">
        <w:rPr>
          <w:rFonts w:hint="cs"/>
          <w:sz w:val="22"/>
          <w:rtl/>
          <w:lang w:val="en-US" w:bidi="fa-IR"/>
        </w:rPr>
        <w:t>ی</w:t>
      </w:r>
      <w:r w:rsidRPr="0017431E">
        <w:rPr>
          <w:sz w:val="22"/>
          <w:rtl/>
          <w:lang w:val="en-US" w:bidi="fa-IR"/>
        </w:rPr>
        <w:t xml:space="preserve"> ثبت، اعتراض و ابطال، در تع</w:t>
      </w:r>
      <w:r w:rsidRPr="0017431E">
        <w:rPr>
          <w:rFonts w:hint="cs"/>
          <w:sz w:val="22"/>
          <w:rtl/>
          <w:lang w:val="en-US" w:bidi="fa-IR"/>
        </w:rPr>
        <w:t>یی</w:t>
      </w:r>
      <w:r w:rsidRPr="0017431E">
        <w:rPr>
          <w:rFonts w:hint="eastAsia"/>
          <w:sz w:val="22"/>
          <w:rtl/>
          <w:lang w:val="en-US" w:bidi="fa-IR"/>
        </w:rPr>
        <w:t>ن</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زان</w:t>
      </w:r>
      <w:r w:rsidRPr="0017431E">
        <w:rPr>
          <w:sz w:val="22"/>
          <w:rtl/>
          <w:lang w:val="en-US" w:bidi="fa-IR"/>
        </w:rPr>
        <w:t xml:space="preserve"> واقع</w:t>
      </w:r>
      <w:r w:rsidRPr="0017431E">
        <w:rPr>
          <w:rFonts w:hint="cs"/>
          <w:sz w:val="22"/>
          <w:rtl/>
          <w:lang w:val="en-US" w:bidi="fa-IR"/>
        </w:rPr>
        <w:t>ی</w:t>
      </w:r>
      <w:r w:rsidRPr="0017431E">
        <w:rPr>
          <w:sz w:val="22"/>
          <w:rtl/>
          <w:lang w:val="en-US" w:bidi="fa-IR"/>
        </w:rPr>
        <w:t xml:space="preserve"> هماهنگ</w:t>
      </w:r>
      <w:r w:rsidRPr="0017431E">
        <w:rPr>
          <w:rFonts w:hint="cs"/>
          <w:sz w:val="22"/>
          <w:rtl/>
          <w:lang w:val="en-US" w:bidi="fa-IR"/>
        </w:rPr>
        <w:t>ی</w:t>
      </w:r>
      <w:r w:rsidRPr="0017431E">
        <w:rPr>
          <w:sz w:val="22"/>
          <w:rtl/>
          <w:lang w:val="en-US" w:bidi="fa-IR"/>
        </w:rPr>
        <w:t xml:space="preserve">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نقش اساس</w:t>
      </w:r>
      <w:r w:rsidRPr="0017431E">
        <w:rPr>
          <w:rFonts w:hint="cs"/>
          <w:sz w:val="22"/>
          <w:rtl/>
          <w:lang w:val="en-US" w:bidi="fa-IR"/>
        </w:rPr>
        <w:t>ی</w:t>
      </w:r>
      <w:r w:rsidRPr="0017431E">
        <w:rPr>
          <w:sz w:val="22"/>
          <w:rtl/>
          <w:lang w:val="en-US" w:bidi="fa-IR"/>
        </w:rPr>
        <w:t xml:space="preserve"> دارند.</w:t>
      </w:r>
    </w:p>
    <w:p w14:paraId="18BA7B83"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علائم تجار</w:t>
      </w:r>
      <w:r w:rsidRPr="0017431E">
        <w:rPr>
          <w:rFonts w:hint="cs"/>
          <w:sz w:val="22"/>
          <w:rtl/>
          <w:lang w:val="en-US" w:bidi="fa-IR"/>
        </w:rPr>
        <w:t>ی</w:t>
      </w:r>
      <w:r w:rsidRPr="0017431E">
        <w:rPr>
          <w:sz w:val="22"/>
          <w:rtl/>
          <w:lang w:val="en-US" w:bidi="fa-IR"/>
        </w:rPr>
        <w:t xml:space="preserve"> و طرح‌ها</w:t>
      </w:r>
      <w:r w:rsidRPr="0017431E">
        <w:rPr>
          <w:rFonts w:hint="cs"/>
          <w:sz w:val="22"/>
          <w:rtl/>
          <w:lang w:val="en-US" w:bidi="fa-IR"/>
        </w:rPr>
        <w:t>ی</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نسبت به مقررات پ</w:t>
      </w:r>
      <w:r w:rsidRPr="0017431E">
        <w:rPr>
          <w:rFonts w:hint="cs"/>
          <w:sz w:val="22"/>
          <w:rtl/>
          <w:lang w:val="en-US" w:bidi="fa-IR"/>
        </w:rPr>
        <w:t>ی</w:t>
      </w:r>
      <w:r w:rsidRPr="0017431E">
        <w:rPr>
          <w:rFonts w:hint="eastAsia"/>
          <w:sz w:val="22"/>
          <w:rtl/>
          <w:lang w:val="en-US" w:bidi="fa-IR"/>
        </w:rPr>
        <w:t>ش</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ظرف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صاحبان حقوق، جلوگ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رقابت نامشروع و مقابله با کالاها</w:t>
      </w:r>
      <w:r w:rsidRPr="0017431E">
        <w:rPr>
          <w:rFonts w:hint="cs"/>
          <w:sz w:val="22"/>
          <w:rtl/>
          <w:lang w:val="en-US" w:bidi="fa-IR"/>
        </w:rPr>
        <w:t>ی</w:t>
      </w:r>
      <w:r w:rsidRPr="0017431E">
        <w:rPr>
          <w:sz w:val="22"/>
          <w:rtl/>
          <w:lang w:val="en-US" w:bidi="fa-IR"/>
        </w:rPr>
        <w:t xml:space="preserve"> تقلب</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کرده است.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توسعه تجارت الکترون</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و فعال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گسترده پلتف</w:t>
      </w:r>
      <w:r w:rsidRPr="0017431E">
        <w:rPr>
          <w:rFonts w:hint="eastAsia"/>
          <w:sz w:val="22"/>
          <w:rtl/>
          <w:lang w:val="en-US" w:bidi="fa-IR"/>
        </w:rPr>
        <w:t>رم‌ها،</w:t>
      </w:r>
      <w:r w:rsidRPr="0017431E">
        <w:rPr>
          <w:sz w:val="22"/>
          <w:rtl/>
          <w:lang w:val="en-US" w:bidi="fa-IR"/>
        </w:rPr>
        <w:t xml:space="preserve"> شبکه‌ها</w:t>
      </w:r>
      <w:r w:rsidRPr="0017431E">
        <w:rPr>
          <w:rFonts w:hint="cs"/>
          <w:sz w:val="22"/>
          <w:rtl/>
          <w:lang w:val="en-US" w:bidi="fa-IR"/>
        </w:rPr>
        <w:t>ی</w:t>
      </w:r>
      <w:r w:rsidRPr="0017431E">
        <w:rPr>
          <w:sz w:val="22"/>
          <w:rtl/>
          <w:lang w:val="en-US" w:bidi="fa-IR"/>
        </w:rPr>
        <w:t xml:space="preserve"> اجتماع</w:t>
      </w:r>
      <w:r w:rsidRPr="0017431E">
        <w:rPr>
          <w:rFonts w:hint="cs"/>
          <w:sz w:val="22"/>
          <w:rtl/>
          <w:lang w:val="en-US" w:bidi="fa-IR"/>
        </w:rPr>
        <w:t>ی</w:t>
      </w:r>
      <w:r w:rsidRPr="0017431E">
        <w:rPr>
          <w:sz w:val="22"/>
          <w:rtl/>
          <w:lang w:val="en-US" w:bidi="fa-IR"/>
        </w:rPr>
        <w:t xml:space="preserve"> و بازارگاه‌ها</w:t>
      </w:r>
      <w:r w:rsidRPr="0017431E">
        <w:rPr>
          <w:rFonts w:hint="cs"/>
          <w:sz w:val="22"/>
          <w:rtl/>
          <w:lang w:val="en-US" w:bidi="fa-IR"/>
        </w:rPr>
        <w:t>ی</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الگوها</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rFonts w:hint="eastAsia"/>
          <w:sz w:val="22"/>
          <w:rtl/>
          <w:lang w:val="en-US" w:bidi="fa-IR"/>
        </w:rPr>
        <w:t>د</w:t>
      </w:r>
      <w:r w:rsidRPr="0017431E">
        <w:rPr>
          <w:rFonts w:hint="cs"/>
          <w:sz w:val="22"/>
          <w:rtl/>
          <w:lang w:val="en-US" w:bidi="fa-IR"/>
        </w:rPr>
        <w:t>ی</w:t>
      </w:r>
      <w:r w:rsidRPr="0017431E">
        <w:rPr>
          <w:sz w:val="22"/>
          <w:rtl/>
          <w:lang w:val="en-US" w:bidi="fa-IR"/>
        </w:rPr>
        <w:t xml:space="preserve"> از نقض حقوق را پد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آورده است که پاسخ مؤثر به آن‌ها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سر</w:t>
      </w:r>
      <w:r w:rsidRPr="0017431E">
        <w:rPr>
          <w:rFonts w:hint="cs"/>
          <w:sz w:val="22"/>
          <w:rtl/>
          <w:lang w:val="en-US" w:bidi="fa-IR"/>
        </w:rPr>
        <w:t>ی</w:t>
      </w:r>
      <w:r w:rsidRPr="0017431E">
        <w:rPr>
          <w:rFonts w:hint="eastAsia"/>
          <w:sz w:val="22"/>
          <w:rtl/>
          <w:lang w:val="en-US" w:bidi="fa-IR"/>
        </w:rPr>
        <w:t>ع</w:t>
      </w:r>
      <w:r w:rsidRPr="0017431E">
        <w:rPr>
          <w:sz w:val="22"/>
          <w:rtl/>
          <w:lang w:val="en-US" w:bidi="fa-IR"/>
        </w:rPr>
        <w:t xml:space="preserve"> قضا</w:t>
      </w:r>
      <w:r w:rsidRPr="0017431E">
        <w:rPr>
          <w:rFonts w:hint="cs"/>
          <w:sz w:val="22"/>
          <w:rtl/>
          <w:lang w:val="en-US" w:bidi="fa-IR"/>
        </w:rPr>
        <w:t>یی</w:t>
      </w:r>
      <w:r w:rsidRPr="0017431E">
        <w:rPr>
          <w:sz w:val="22"/>
          <w:rtl/>
          <w:lang w:val="en-US" w:bidi="fa-IR"/>
        </w:rPr>
        <w:t xml:space="preserve"> و ادار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امکان شناسا</w:t>
      </w:r>
      <w:r w:rsidRPr="0017431E">
        <w:rPr>
          <w:rFonts w:hint="cs"/>
          <w:sz w:val="22"/>
          <w:rtl/>
          <w:lang w:val="en-US" w:bidi="fa-IR"/>
        </w:rPr>
        <w:t>یی</w:t>
      </w:r>
      <w:r w:rsidRPr="0017431E">
        <w:rPr>
          <w:sz w:val="22"/>
          <w:rtl/>
          <w:lang w:val="en-US" w:bidi="fa-IR"/>
        </w:rPr>
        <w:t xml:space="preserve"> ناقضان و اجرا</w:t>
      </w:r>
      <w:r w:rsidRPr="0017431E">
        <w:rPr>
          <w:rFonts w:hint="cs"/>
          <w:sz w:val="22"/>
          <w:rtl/>
          <w:lang w:val="en-US" w:bidi="fa-IR"/>
        </w:rPr>
        <w:t>ی</w:t>
      </w:r>
      <w:r w:rsidRPr="0017431E">
        <w:rPr>
          <w:sz w:val="22"/>
          <w:rtl/>
          <w:lang w:val="en-US" w:bidi="fa-IR"/>
        </w:rPr>
        <w:t xml:space="preserve"> مؤثر تصم</w:t>
      </w:r>
      <w:r w:rsidRPr="0017431E">
        <w:rPr>
          <w:rFonts w:hint="cs"/>
          <w:sz w:val="22"/>
          <w:rtl/>
          <w:lang w:val="en-US" w:bidi="fa-IR"/>
        </w:rPr>
        <w:t>ی</w:t>
      </w:r>
      <w:r w:rsidRPr="0017431E">
        <w:rPr>
          <w:rFonts w:hint="eastAsia"/>
          <w:sz w:val="22"/>
          <w:rtl/>
          <w:lang w:val="en-US" w:bidi="fa-IR"/>
        </w:rPr>
        <w:t>مات</w:t>
      </w:r>
      <w:r w:rsidRPr="0017431E">
        <w:rPr>
          <w:sz w:val="22"/>
          <w:rtl/>
          <w:lang w:val="en-US" w:bidi="fa-IR"/>
        </w:rPr>
        <w:t xml:space="preserve"> در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است. بنابرا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هرچند چارچوب قانون</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پ</w:t>
      </w:r>
      <w:r w:rsidRPr="0017431E">
        <w:rPr>
          <w:rFonts w:hint="cs"/>
          <w:sz w:val="22"/>
          <w:rtl/>
          <w:lang w:val="en-US" w:bidi="fa-IR"/>
        </w:rPr>
        <w:t>ی</w:t>
      </w:r>
      <w:r w:rsidRPr="0017431E">
        <w:rPr>
          <w:rFonts w:hint="eastAsia"/>
          <w:sz w:val="22"/>
          <w:rtl/>
          <w:lang w:val="en-US" w:bidi="fa-IR"/>
        </w:rPr>
        <w:t>شرفت</w:t>
      </w:r>
      <w:r w:rsidRPr="0017431E">
        <w:rPr>
          <w:sz w:val="22"/>
          <w:rtl/>
          <w:lang w:val="en-US" w:bidi="fa-IR"/>
        </w:rPr>
        <w:t xml:space="preserve"> محسوس</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کرده، کارآمد</w:t>
      </w:r>
      <w:r w:rsidRPr="0017431E">
        <w:rPr>
          <w:rFonts w:hint="cs"/>
          <w:sz w:val="22"/>
          <w:rtl/>
          <w:lang w:val="en-US" w:bidi="fa-IR"/>
        </w:rPr>
        <w:t>ی</w:t>
      </w:r>
      <w:r w:rsidRPr="0017431E">
        <w:rPr>
          <w:sz w:val="22"/>
          <w:rtl/>
          <w:lang w:val="en-US" w:bidi="fa-IR"/>
        </w:rPr>
        <w:t xml:space="preserve"> آن به تدو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آ</w:t>
      </w:r>
      <w:r w:rsidRPr="0017431E">
        <w:rPr>
          <w:rFonts w:hint="cs"/>
          <w:sz w:val="22"/>
          <w:rtl/>
          <w:lang w:val="en-US" w:bidi="fa-IR"/>
        </w:rPr>
        <w:t>یی</w:t>
      </w:r>
      <w:r w:rsidRPr="0017431E">
        <w:rPr>
          <w:rFonts w:hint="eastAsia"/>
          <w:sz w:val="22"/>
          <w:rtl/>
          <w:lang w:val="en-US" w:bidi="fa-IR"/>
        </w:rPr>
        <w:t>ن‌نامه‌ها،</w:t>
      </w:r>
      <w:r w:rsidRPr="0017431E">
        <w:rPr>
          <w:sz w:val="22"/>
          <w:rtl/>
          <w:lang w:val="en-US" w:bidi="fa-IR"/>
        </w:rPr>
        <w:t xml:space="preserve"> رو</w:t>
      </w:r>
      <w:r w:rsidRPr="0017431E">
        <w:rPr>
          <w:rFonts w:hint="cs"/>
          <w:sz w:val="22"/>
          <w:rtl/>
          <w:lang w:val="en-US" w:bidi="fa-IR"/>
        </w:rPr>
        <w:t>ی</w:t>
      </w:r>
      <w:r w:rsidRPr="0017431E">
        <w:rPr>
          <w:rFonts w:hint="eastAsia"/>
          <w:sz w:val="22"/>
          <w:rtl/>
          <w:lang w:val="en-US" w:bidi="fa-IR"/>
        </w:rPr>
        <w:t>ه‌ها</w:t>
      </w:r>
      <w:r w:rsidRPr="0017431E">
        <w:rPr>
          <w:rFonts w:hint="cs"/>
          <w:sz w:val="22"/>
          <w:rtl/>
          <w:lang w:val="en-US" w:bidi="fa-IR"/>
        </w:rPr>
        <w:t>ی</w:t>
      </w:r>
      <w:r w:rsidRPr="0017431E">
        <w:rPr>
          <w:sz w:val="22"/>
          <w:rtl/>
          <w:lang w:val="en-US" w:bidi="fa-IR"/>
        </w:rPr>
        <w:t xml:space="preserve"> تخصص</w:t>
      </w:r>
      <w:r w:rsidRPr="0017431E">
        <w:rPr>
          <w:rFonts w:hint="cs"/>
          <w:sz w:val="22"/>
          <w:rtl/>
          <w:lang w:val="en-US" w:bidi="fa-IR"/>
        </w:rPr>
        <w:t>ی</w:t>
      </w:r>
      <w:r w:rsidRPr="0017431E">
        <w:rPr>
          <w:sz w:val="22"/>
          <w:rtl/>
          <w:lang w:val="en-US" w:bidi="fa-IR"/>
        </w:rPr>
        <w:t xml:space="preserve"> و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ظرف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اجرا</w:t>
      </w:r>
      <w:r w:rsidRPr="0017431E">
        <w:rPr>
          <w:rFonts w:hint="cs"/>
          <w:sz w:val="22"/>
          <w:rtl/>
          <w:lang w:val="en-US" w:bidi="fa-IR"/>
        </w:rPr>
        <w:t>یی</w:t>
      </w:r>
      <w:r w:rsidRPr="0017431E">
        <w:rPr>
          <w:sz w:val="22"/>
          <w:rtl/>
          <w:lang w:val="en-US" w:bidi="fa-IR"/>
        </w:rPr>
        <w:t xml:space="preserve"> وابسته خواهد بود.</w:t>
      </w:r>
    </w:p>
    <w:p w14:paraId="1E1EB7EE" w14:textId="77777777" w:rsidR="00655614" w:rsidRDefault="0017431E" w:rsidP="0017431E">
      <w:pPr>
        <w:pStyle w:val="BodyStyle"/>
        <w:rPr>
          <w:sz w:val="22"/>
          <w:rtl/>
          <w:lang w:val="en-US" w:bidi="fa-IR"/>
        </w:rPr>
      </w:pPr>
      <w:r w:rsidRPr="0017431E">
        <w:rPr>
          <w:rFonts w:hint="eastAsia"/>
          <w:sz w:val="22"/>
          <w:rtl/>
          <w:lang w:val="en-US" w:bidi="fa-IR"/>
        </w:rPr>
        <w:t>شناسا</w:t>
      </w:r>
      <w:r w:rsidRPr="0017431E">
        <w:rPr>
          <w:rFonts w:hint="cs"/>
          <w:sz w:val="22"/>
          <w:rtl/>
          <w:lang w:val="en-US" w:bidi="fa-IR"/>
        </w:rPr>
        <w:t>یی</w:t>
      </w:r>
      <w:r w:rsidRPr="0017431E">
        <w:rPr>
          <w:sz w:val="22"/>
          <w:rtl/>
          <w:lang w:val="en-US" w:bidi="fa-IR"/>
        </w:rPr>
        <w:t xml:space="preserve"> اسرار تجار</w:t>
      </w:r>
      <w:r w:rsidRPr="0017431E">
        <w:rPr>
          <w:rFonts w:hint="cs"/>
          <w:sz w:val="22"/>
          <w:rtl/>
          <w:lang w:val="en-US" w:bidi="fa-IR"/>
        </w:rPr>
        <w:t>ی</w:t>
      </w:r>
      <w:r w:rsidRPr="0017431E">
        <w:rPr>
          <w:sz w:val="22"/>
          <w:rtl/>
          <w:lang w:val="en-US" w:bidi="fa-IR"/>
        </w:rPr>
        <w:t xml:space="preserve"> و اطلاعات افشانشده‌نشده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از نقاط برجسته قانون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به شمار م</w:t>
      </w:r>
      <w:r w:rsidRPr="0017431E">
        <w:rPr>
          <w:rFonts w:hint="cs"/>
          <w:sz w:val="22"/>
          <w:rtl/>
          <w:lang w:val="en-US" w:bidi="fa-IR"/>
        </w:rPr>
        <w:t>ی‌</w:t>
      </w:r>
      <w:r w:rsidRPr="0017431E">
        <w:rPr>
          <w:rFonts w:hint="eastAsia"/>
          <w:sz w:val="22"/>
          <w:rtl/>
          <w:lang w:val="en-US" w:bidi="fa-IR"/>
        </w:rPr>
        <w:t>رود</w:t>
      </w:r>
      <w:r w:rsidRPr="0017431E">
        <w:rPr>
          <w:sz w:val="22"/>
          <w:rtl/>
          <w:lang w:val="en-US" w:bidi="fa-IR"/>
        </w:rPr>
        <w:t>.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موضوع با ن</w:t>
      </w:r>
      <w:r w:rsidRPr="0017431E">
        <w:rPr>
          <w:rFonts w:hint="cs"/>
          <w:sz w:val="22"/>
          <w:rtl/>
          <w:lang w:val="en-US" w:bidi="fa-IR"/>
        </w:rPr>
        <w:t>ی</w:t>
      </w:r>
      <w:r w:rsidRPr="0017431E">
        <w:rPr>
          <w:rFonts w:hint="eastAsia"/>
          <w:sz w:val="22"/>
          <w:rtl/>
          <w:lang w:val="en-US" w:bidi="fa-IR"/>
        </w:rPr>
        <w:t>ازها</w:t>
      </w:r>
      <w:r w:rsidRPr="0017431E">
        <w:rPr>
          <w:rFonts w:hint="cs"/>
          <w:sz w:val="22"/>
          <w:rtl/>
          <w:lang w:val="en-US" w:bidi="fa-IR"/>
        </w:rPr>
        <w:t>ی</w:t>
      </w:r>
      <w:r w:rsidRPr="0017431E">
        <w:rPr>
          <w:sz w:val="22"/>
          <w:rtl/>
          <w:lang w:val="en-US" w:bidi="fa-IR"/>
        </w:rPr>
        <w:t xml:space="preserve"> اقتصاد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و واقع</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فعال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شرکت‌ها</w:t>
      </w:r>
      <w:r w:rsidRPr="0017431E">
        <w:rPr>
          <w:rFonts w:hint="cs"/>
          <w:sz w:val="22"/>
          <w:rtl/>
          <w:lang w:val="en-US" w:bidi="fa-IR"/>
        </w:rPr>
        <w:t>ی</w:t>
      </w:r>
      <w:r w:rsidRPr="0017431E">
        <w:rPr>
          <w:sz w:val="22"/>
          <w:rtl/>
          <w:lang w:val="en-US" w:bidi="fa-IR"/>
        </w:rPr>
        <w:t xml:space="preserve"> فناورانه سازگار</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شتر</w:t>
      </w:r>
      <w:r w:rsidRPr="0017431E">
        <w:rPr>
          <w:rFonts w:hint="cs"/>
          <w:sz w:val="22"/>
          <w:rtl/>
          <w:lang w:val="en-US" w:bidi="fa-IR"/>
        </w:rPr>
        <w:t>ی</w:t>
      </w:r>
      <w:r w:rsidRPr="0017431E">
        <w:rPr>
          <w:sz w:val="22"/>
          <w:rtl/>
          <w:lang w:val="en-US" w:bidi="fa-IR"/>
        </w:rPr>
        <w:t xml:space="preserve"> دارد. باا</w:t>
      </w:r>
      <w:r w:rsidRPr="0017431E">
        <w:rPr>
          <w:rFonts w:hint="cs"/>
          <w:sz w:val="22"/>
          <w:rtl/>
          <w:lang w:val="en-US" w:bidi="fa-IR"/>
        </w:rPr>
        <w:t>ی</w:t>
      </w:r>
      <w:r w:rsidRPr="0017431E">
        <w:rPr>
          <w:rFonts w:hint="eastAsia"/>
          <w:sz w:val="22"/>
          <w:rtl/>
          <w:lang w:val="en-US" w:bidi="fa-IR"/>
        </w:rPr>
        <w:t>ن‌حال،</w:t>
      </w:r>
      <w:r w:rsidRPr="0017431E">
        <w:rPr>
          <w:sz w:val="22"/>
          <w:rtl/>
          <w:lang w:val="en-US" w:bidi="fa-IR"/>
        </w:rPr>
        <w:t xml:space="preserve"> تحقق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مؤثر 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حوزه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تعر</w:t>
      </w:r>
      <w:r w:rsidRPr="0017431E">
        <w:rPr>
          <w:rFonts w:hint="cs"/>
          <w:sz w:val="22"/>
          <w:rtl/>
          <w:lang w:val="en-US" w:bidi="fa-IR"/>
        </w:rPr>
        <w:t>ی</w:t>
      </w:r>
      <w:r w:rsidRPr="0017431E">
        <w:rPr>
          <w:rFonts w:hint="eastAsia"/>
          <w:sz w:val="22"/>
          <w:rtl/>
          <w:lang w:val="en-US" w:bidi="fa-IR"/>
        </w:rPr>
        <w:t>ف</w:t>
      </w:r>
      <w:r w:rsidRPr="0017431E">
        <w:rPr>
          <w:sz w:val="22"/>
          <w:rtl/>
          <w:lang w:val="en-US" w:bidi="fa-IR"/>
        </w:rPr>
        <w:t xml:space="preserve"> دق</w:t>
      </w:r>
      <w:r w:rsidRPr="0017431E">
        <w:rPr>
          <w:rFonts w:hint="cs"/>
          <w:sz w:val="22"/>
          <w:rtl/>
          <w:lang w:val="en-US" w:bidi="fa-IR"/>
        </w:rPr>
        <w:t>ی</w:t>
      </w:r>
      <w:r w:rsidRPr="0017431E">
        <w:rPr>
          <w:rFonts w:hint="eastAsia"/>
          <w:sz w:val="22"/>
          <w:rtl/>
          <w:lang w:val="en-US" w:bidi="fa-IR"/>
        </w:rPr>
        <w:t>ق</w:t>
      </w:r>
      <w:r w:rsidRPr="0017431E">
        <w:rPr>
          <w:sz w:val="22"/>
          <w:rtl/>
          <w:lang w:val="en-US" w:bidi="fa-IR"/>
        </w:rPr>
        <w:t xml:space="preserve"> مع</w:t>
      </w:r>
      <w:r w:rsidRPr="0017431E">
        <w:rPr>
          <w:rFonts w:hint="cs"/>
          <w:sz w:val="22"/>
          <w:rtl/>
          <w:lang w:val="en-US" w:bidi="fa-IR"/>
        </w:rPr>
        <w:t>ی</w:t>
      </w:r>
      <w:r w:rsidRPr="0017431E">
        <w:rPr>
          <w:rFonts w:hint="eastAsia"/>
          <w:sz w:val="22"/>
          <w:rtl/>
          <w:lang w:val="en-US" w:bidi="fa-IR"/>
        </w:rPr>
        <w:t>ارها</w:t>
      </w:r>
      <w:r w:rsidRPr="0017431E">
        <w:rPr>
          <w:rFonts w:hint="cs"/>
          <w:sz w:val="22"/>
          <w:rtl/>
          <w:lang w:val="en-US" w:bidi="fa-IR"/>
        </w:rPr>
        <w:t>ی</w:t>
      </w:r>
      <w:r w:rsidRPr="0017431E">
        <w:rPr>
          <w:sz w:val="22"/>
          <w:rtl/>
          <w:lang w:val="en-US" w:bidi="fa-IR"/>
        </w:rPr>
        <w:t xml:space="preserve"> م</w:t>
      </w:r>
      <w:r w:rsidRPr="0017431E">
        <w:rPr>
          <w:rFonts w:hint="eastAsia"/>
          <w:sz w:val="22"/>
          <w:rtl/>
          <w:lang w:val="en-US" w:bidi="fa-IR"/>
        </w:rPr>
        <w:t>حرمانگ</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تع</w:t>
      </w:r>
      <w:r w:rsidRPr="0017431E">
        <w:rPr>
          <w:rFonts w:hint="cs"/>
          <w:sz w:val="22"/>
          <w:rtl/>
          <w:lang w:val="en-US" w:bidi="fa-IR"/>
        </w:rPr>
        <w:t>یی</w:t>
      </w:r>
      <w:r w:rsidRPr="0017431E">
        <w:rPr>
          <w:rFonts w:hint="eastAsia"/>
          <w:sz w:val="22"/>
          <w:rtl/>
          <w:lang w:val="en-US" w:bidi="fa-IR"/>
        </w:rPr>
        <w:t>ن</w:t>
      </w:r>
      <w:r w:rsidRPr="0017431E">
        <w:rPr>
          <w:sz w:val="22"/>
          <w:rtl/>
          <w:lang w:val="en-US" w:bidi="fa-IR"/>
        </w:rPr>
        <w:t xml:space="preserve"> حدود تعهدات کارکنان و مد</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اعتبار و آثار قراردادها</w:t>
      </w:r>
      <w:r w:rsidRPr="0017431E">
        <w:rPr>
          <w:rFonts w:hint="cs"/>
          <w:sz w:val="22"/>
          <w:rtl/>
          <w:lang w:val="en-US" w:bidi="fa-IR"/>
        </w:rPr>
        <w:t>ی</w:t>
      </w:r>
      <w:r w:rsidRPr="0017431E">
        <w:rPr>
          <w:sz w:val="22"/>
          <w:rtl/>
          <w:lang w:val="en-US" w:bidi="fa-IR"/>
        </w:rPr>
        <w:t xml:space="preserve"> عدم افشا،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افشاگر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مشروع و تدو</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اثبات نقض در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است. بدون 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چارچوب</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قانون</w:t>
      </w:r>
      <w:r w:rsidRPr="0017431E">
        <w:rPr>
          <w:rFonts w:hint="cs"/>
          <w:sz w:val="22"/>
          <w:rtl/>
          <w:lang w:val="en-US" w:bidi="fa-IR"/>
        </w:rPr>
        <w:t>ی</w:t>
      </w:r>
      <w:r w:rsidRPr="0017431E">
        <w:rPr>
          <w:sz w:val="22"/>
          <w:rtl/>
          <w:lang w:val="en-US" w:bidi="fa-IR"/>
        </w:rPr>
        <w:t xml:space="preserve"> ممکن است در عمل با دشوار</w:t>
      </w:r>
      <w:r w:rsidRPr="0017431E">
        <w:rPr>
          <w:rFonts w:hint="cs"/>
          <w:sz w:val="22"/>
          <w:rtl/>
          <w:lang w:val="en-US" w:bidi="fa-IR"/>
        </w:rPr>
        <w:t>ی‌</w:t>
      </w:r>
      <w:r w:rsidRPr="0017431E">
        <w:rPr>
          <w:rFonts w:hint="eastAsia"/>
          <w:sz w:val="22"/>
          <w:rtl/>
          <w:lang w:val="en-US" w:bidi="fa-IR"/>
        </w:rPr>
        <w:t>ها</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sz w:val="22"/>
          <w:rtl/>
          <w:lang w:val="en-US" w:bidi="fa-IR"/>
        </w:rPr>
        <w:t xml:space="preserve"> مواجه شود.</w:t>
      </w:r>
    </w:p>
    <w:p w14:paraId="05FFDE68" w14:textId="77777777" w:rsidR="00655614" w:rsidRDefault="0017431E" w:rsidP="0017431E">
      <w:pPr>
        <w:pStyle w:val="BodyStyle"/>
        <w:rPr>
          <w:sz w:val="22"/>
          <w:rtl/>
          <w:lang w:val="en-US" w:bidi="fa-IR"/>
        </w:rPr>
      </w:pPr>
      <w:r w:rsidRPr="0017431E">
        <w:rPr>
          <w:rFonts w:hint="eastAsia"/>
          <w:sz w:val="22"/>
          <w:rtl/>
          <w:lang w:val="en-US" w:bidi="fa-IR"/>
        </w:rPr>
        <w:t>در</w:t>
      </w:r>
      <w:r w:rsidRPr="0017431E">
        <w:rPr>
          <w:sz w:val="22"/>
          <w:rtl/>
          <w:lang w:val="en-US" w:bidi="fa-IR"/>
        </w:rPr>
        <w:t xml:space="preserve"> مقابل،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فاصله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الزامات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را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در حوزه حق مؤلف و حقوق مرتبط جست‌وجو کرد.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موجود 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زم</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عمدتاً متعلق به دوره‌ا</w:t>
      </w:r>
      <w:r w:rsidRPr="0017431E">
        <w:rPr>
          <w:rFonts w:hint="cs"/>
          <w:sz w:val="22"/>
          <w:rtl/>
          <w:lang w:val="en-US" w:bidi="fa-IR"/>
        </w:rPr>
        <w:t>ی</w:t>
      </w:r>
      <w:r w:rsidRPr="0017431E">
        <w:rPr>
          <w:sz w:val="22"/>
          <w:rtl/>
          <w:lang w:val="en-US" w:bidi="fa-IR"/>
        </w:rPr>
        <w:t xml:space="preserve"> هستند که بس</w:t>
      </w:r>
      <w:r w:rsidRPr="0017431E">
        <w:rPr>
          <w:rFonts w:hint="cs"/>
          <w:sz w:val="22"/>
          <w:rtl/>
          <w:lang w:val="en-US" w:bidi="fa-IR"/>
        </w:rPr>
        <w:t>ی</w:t>
      </w:r>
      <w:r w:rsidRPr="0017431E">
        <w:rPr>
          <w:rFonts w:hint="eastAsia"/>
          <w:sz w:val="22"/>
          <w:rtl/>
          <w:lang w:val="en-US" w:bidi="fa-IR"/>
        </w:rPr>
        <w:t>ار</w:t>
      </w:r>
      <w:r w:rsidRPr="0017431E">
        <w:rPr>
          <w:rFonts w:hint="cs"/>
          <w:sz w:val="22"/>
          <w:rtl/>
          <w:lang w:val="en-US" w:bidi="fa-IR"/>
        </w:rPr>
        <w:t>ی</w:t>
      </w:r>
      <w:r w:rsidRPr="0017431E">
        <w:rPr>
          <w:sz w:val="22"/>
          <w:rtl/>
          <w:lang w:val="en-US" w:bidi="fa-IR"/>
        </w:rPr>
        <w:t xml:space="preserve"> از تحولات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پلتفرم‌ها</w:t>
      </w:r>
      <w:r w:rsidRPr="0017431E">
        <w:rPr>
          <w:rFonts w:hint="cs"/>
          <w:sz w:val="22"/>
          <w:rtl/>
          <w:lang w:val="en-US" w:bidi="fa-IR"/>
        </w:rPr>
        <w:t>ی</w:t>
      </w:r>
      <w:r w:rsidRPr="0017431E">
        <w:rPr>
          <w:sz w:val="22"/>
          <w:rtl/>
          <w:lang w:val="en-US" w:bidi="fa-IR"/>
        </w:rPr>
        <w:t xml:space="preserve"> برخط، پا</w:t>
      </w:r>
      <w:r w:rsidRPr="0017431E">
        <w:rPr>
          <w:rFonts w:hint="cs"/>
          <w:sz w:val="22"/>
          <w:rtl/>
          <w:lang w:val="en-US" w:bidi="fa-IR"/>
        </w:rPr>
        <w:t>ی</w:t>
      </w:r>
      <w:r w:rsidRPr="0017431E">
        <w:rPr>
          <w:rFonts w:hint="eastAsia"/>
          <w:sz w:val="22"/>
          <w:rtl/>
          <w:lang w:val="en-US" w:bidi="fa-IR"/>
        </w:rPr>
        <w:t>گاه‌ها</w:t>
      </w:r>
      <w:r w:rsidRPr="0017431E">
        <w:rPr>
          <w:rFonts w:hint="cs"/>
          <w:sz w:val="22"/>
          <w:rtl/>
          <w:lang w:val="en-US" w:bidi="fa-IR"/>
        </w:rPr>
        <w:t>ی</w:t>
      </w:r>
      <w:r w:rsidRPr="0017431E">
        <w:rPr>
          <w:sz w:val="22"/>
          <w:rtl/>
          <w:lang w:val="en-US" w:bidi="fa-IR"/>
        </w:rPr>
        <w:t xml:space="preserve"> داده، نشر الکترون</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و ش</w:t>
      </w:r>
      <w:r w:rsidRPr="0017431E">
        <w:rPr>
          <w:rFonts w:hint="cs"/>
          <w:sz w:val="22"/>
          <w:rtl/>
          <w:lang w:val="en-US" w:bidi="fa-IR"/>
        </w:rPr>
        <w:t>ی</w:t>
      </w:r>
      <w:r w:rsidRPr="0017431E">
        <w:rPr>
          <w:rFonts w:hint="eastAsia"/>
          <w:sz w:val="22"/>
          <w:rtl/>
          <w:lang w:val="en-US" w:bidi="fa-IR"/>
        </w:rPr>
        <w:t>وه‌ها</w:t>
      </w:r>
      <w:r w:rsidRPr="0017431E">
        <w:rPr>
          <w:rFonts w:hint="cs"/>
          <w:sz w:val="22"/>
          <w:rtl/>
          <w:lang w:val="en-US" w:bidi="fa-IR"/>
        </w:rPr>
        <w:t>ی</w:t>
      </w:r>
      <w:r w:rsidRPr="0017431E">
        <w:rPr>
          <w:sz w:val="22"/>
          <w:rtl/>
          <w:lang w:val="en-US" w:bidi="fa-IR"/>
        </w:rPr>
        <w:t xml:space="preserve"> جد</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بهره‌بردار</w:t>
      </w:r>
      <w:r w:rsidRPr="0017431E">
        <w:rPr>
          <w:rFonts w:hint="cs"/>
          <w:sz w:val="22"/>
          <w:rtl/>
          <w:lang w:val="en-US" w:bidi="fa-IR"/>
        </w:rPr>
        <w:t>ی</w:t>
      </w:r>
      <w:r w:rsidRPr="0017431E">
        <w:rPr>
          <w:sz w:val="22"/>
          <w:rtl/>
          <w:lang w:val="en-US" w:bidi="fa-IR"/>
        </w:rPr>
        <w:t xml:space="preserve"> از آثار هنوز شکل نگرفته بودند. ازا</w:t>
      </w:r>
      <w:r w:rsidRPr="0017431E">
        <w:rPr>
          <w:rFonts w:hint="cs"/>
          <w:sz w:val="22"/>
          <w:rtl/>
          <w:lang w:val="en-US" w:bidi="fa-IR"/>
        </w:rPr>
        <w:t>ی</w:t>
      </w:r>
      <w:r w:rsidRPr="0017431E">
        <w:rPr>
          <w:rFonts w:hint="eastAsia"/>
          <w:sz w:val="22"/>
          <w:rtl/>
          <w:lang w:val="en-US" w:bidi="fa-IR"/>
        </w:rPr>
        <w:t>ن‌رو،</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هماهنگ</w:t>
      </w:r>
      <w:r w:rsidRPr="0017431E">
        <w:rPr>
          <w:rFonts w:hint="cs"/>
          <w:sz w:val="22"/>
          <w:rtl/>
          <w:lang w:val="en-US" w:bidi="fa-IR"/>
        </w:rPr>
        <w:t>ی</w:t>
      </w:r>
      <w:r w:rsidRPr="0017431E">
        <w:rPr>
          <w:sz w:val="22"/>
          <w:rtl/>
          <w:lang w:val="en-US" w:bidi="fa-IR"/>
        </w:rPr>
        <w:t xml:space="preserve"> پا</w:t>
      </w:r>
      <w:r w:rsidRPr="0017431E">
        <w:rPr>
          <w:rFonts w:hint="cs"/>
          <w:sz w:val="22"/>
          <w:rtl/>
          <w:lang w:val="en-US" w:bidi="fa-IR"/>
        </w:rPr>
        <w:t>ی</w:t>
      </w:r>
      <w:r w:rsidRPr="0017431E">
        <w:rPr>
          <w:rFonts w:hint="eastAsia"/>
          <w:sz w:val="22"/>
          <w:rtl/>
          <w:lang w:val="en-US" w:bidi="fa-IR"/>
        </w:rPr>
        <w:t>دار</w:t>
      </w:r>
      <w:r w:rsidRPr="0017431E">
        <w:rPr>
          <w:sz w:val="22"/>
          <w:rtl/>
          <w:lang w:val="en-US" w:bidi="fa-IR"/>
        </w:rPr>
        <w:t xml:space="preserve"> با استانداردها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اصلاح و روزآمدساز</w:t>
      </w:r>
      <w:r w:rsidRPr="0017431E">
        <w:rPr>
          <w:rFonts w:hint="cs"/>
          <w:sz w:val="22"/>
          <w:rtl/>
          <w:lang w:val="en-US" w:bidi="fa-IR"/>
        </w:rPr>
        <w:t>ی</w:t>
      </w:r>
      <w:r w:rsidRPr="0017431E">
        <w:rPr>
          <w:sz w:val="22"/>
          <w:rtl/>
          <w:lang w:val="en-US" w:bidi="fa-IR"/>
        </w:rPr>
        <w:t xml:space="preserve"> نظام حق مؤلف ضرورت</w:t>
      </w:r>
      <w:r w:rsidRPr="0017431E">
        <w:rPr>
          <w:rFonts w:hint="cs"/>
          <w:sz w:val="22"/>
          <w:rtl/>
          <w:lang w:val="en-US" w:bidi="fa-IR"/>
        </w:rPr>
        <w:t>ی</w:t>
      </w:r>
      <w:r w:rsidRPr="0017431E">
        <w:rPr>
          <w:sz w:val="22"/>
          <w:rtl/>
          <w:lang w:val="en-US" w:bidi="fa-IR"/>
        </w:rPr>
        <w:t xml:space="preserve"> اساس</w:t>
      </w:r>
      <w:r w:rsidRPr="0017431E">
        <w:rPr>
          <w:rFonts w:hint="cs"/>
          <w:sz w:val="22"/>
          <w:rtl/>
          <w:lang w:val="en-US" w:bidi="fa-IR"/>
        </w:rPr>
        <w:t>ی</w:t>
      </w:r>
      <w:r w:rsidRPr="0017431E">
        <w:rPr>
          <w:sz w:val="22"/>
          <w:rtl/>
          <w:lang w:val="en-US" w:bidi="fa-IR"/>
        </w:rPr>
        <w:t xml:space="preserve"> دارد. همچن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وضع</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آثار خارج</w:t>
      </w:r>
      <w:r w:rsidRPr="0017431E">
        <w:rPr>
          <w:rFonts w:hint="cs"/>
          <w:sz w:val="22"/>
          <w:rtl/>
          <w:lang w:val="en-US" w:bidi="fa-IR"/>
        </w:rPr>
        <w:t>ی</w:t>
      </w:r>
      <w:r w:rsidRPr="0017431E">
        <w:rPr>
          <w:sz w:val="22"/>
          <w:rtl/>
          <w:lang w:val="en-US" w:bidi="fa-IR"/>
        </w:rPr>
        <w:t xml:space="preserve"> و رابطه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نظام‌ها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حق مؤلف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بازنگر</w:t>
      </w:r>
      <w:r w:rsidRPr="0017431E">
        <w:rPr>
          <w:rFonts w:hint="cs"/>
          <w:sz w:val="22"/>
          <w:rtl/>
          <w:lang w:val="en-US" w:bidi="fa-IR"/>
        </w:rPr>
        <w:t>ی</w:t>
      </w:r>
      <w:r w:rsidRPr="0017431E">
        <w:rPr>
          <w:sz w:val="22"/>
          <w:rtl/>
          <w:lang w:val="en-US" w:bidi="fa-IR"/>
        </w:rPr>
        <w:t xml:space="preserve"> </w:t>
      </w:r>
      <w:r w:rsidRPr="0017431E">
        <w:rPr>
          <w:rFonts w:hint="eastAsia"/>
          <w:sz w:val="22"/>
          <w:rtl/>
          <w:lang w:val="en-US" w:bidi="fa-IR"/>
        </w:rPr>
        <w:t>دق</w:t>
      </w:r>
      <w:r w:rsidRPr="0017431E">
        <w:rPr>
          <w:rFonts w:hint="cs"/>
          <w:sz w:val="22"/>
          <w:rtl/>
          <w:lang w:val="en-US" w:bidi="fa-IR"/>
        </w:rPr>
        <w:t>ی</w:t>
      </w:r>
      <w:r w:rsidRPr="0017431E">
        <w:rPr>
          <w:rFonts w:hint="eastAsia"/>
          <w:sz w:val="22"/>
          <w:rtl/>
          <w:lang w:val="en-US" w:bidi="fa-IR"/>
        </w:rPr>
        <w:t>ق‌تر</w:t>
      </w:r>
      <w:r w:rsidRPr="0017431E">
        <w:rPr>
          <w:sz w:val="22"/>
          <w:rtl/>
          <w:lang w:val="en-US" w:bidi="fa-IR"/>
        </w:rPr>
        <w:t xml:space="preserve"> است.</w:t>
      </w:r>
    </w:p>
    <w:p w14:paraId="65B0EC23" w14:textId="77777777" w:rsidR="00655614" w:rsidRDefault="0017431E" w:rsidP="0017431E">
      <w:pPr>
        <w:pStyle w:val="BodyStyle"/>
        <w:rPr>
          <w:sz w:val="22"/>
          <w:rtl/>
          <w:lang w:val="en-US" w:bidi="fa-IR"/>
        </w:rPr>
      </w:pPr>
      <w:r w:rsidRPr="0017431E">
        <w:rPr>
          <w:rFonts w:hint="eastAsia"/>
          <w:sz w:val="22"/>
          <w:rtl/>
          <w:lang w:val="en-US" w:bidi="fa-IR"/>
        </w:rPr>
        <w:t>علاوه</w:t>
      </w:r>
      <w:r w:rsidRPr="0017431E">
        <w:rPr>
          <w:sz w:val="22"/>
          <w:rtl/>
          <w:lang w:val="en-US" w:bidi="fa-IR"/>
        </w:rPr>
        <w:t xml:space="preserve"> بر قواعد ماهو</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w:t>
      </w:r>
      <w:r w:rsidRPr="0017431E">
        <w:rPr>
          <w:rFonts w:hint="cs"/>
          <w:sz w:val="22"/>
          <w:rtl/>
          <w:lang w:val="en-US" w:bidi="fa-IR"/>
        </w:rPr>
        <w:t>ی</w:t>
      </w:r>
      <w:r w:rsidRPr="0017431E">
        <w:rPr>
          <w:rFonts w:hint="eastAsia"/>
          <w:sz w:val="22"/>
          <w:rtl/>
          <w:lang w:val="en-US" w:bidi="fa-IR"/>
        </w:rPr>
        <w:t>ک</w:t>
      </w:r>
      <w:r w:rsidRPr="0017431E">
        <w:rPr>
          <w:rFonts w:hint="cs"/>
          <w:sz w:val="22"/>
          <w:rtl/>
          <w:lang w:val="en-US" w:bidi="fa-IR"/>
        </w:rPr>
        <w:t>ی</w:t>
      </w:r>
      <w:r w:rsidRPr="0017431E">
        <w:rPr>
          <w:sz w:val="22"/>
          <w:rtl/>
          <w:lang w:val="en-US" w:bidi="fa-IR"/>
        </w:rPr>
        <w:t xml:space="preserve"> از مهم‌تر</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چالش‌ها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مس</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انطباق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حوزه اجرا</w:t>
      </w:r>
      <w:r w:rsidRPr="0017431E">
        <w:rPr>
          <w:rFonts w:hint="cs"/>
          <w:sz w:val="22"/>
          <w:rtl/>
          <w:lang w:val="en-US" w:bidi="fa-IR"/>
        </w:rPr>
        <w:t>ی</w:t>
      </w:r>
      <w:r w:rsidRPr="0017431E">
        <w:rPr>
          <w:sz w:val="22"/>
          <w:rtl/>
          <w:lang w:val="en-US" w:bidi="fa-IR"/>
        </w:rPr>
        <w:t xml:space="preserve"> حقوق است. پراکندگ</w:t>
      </w:r>
      <w:r w:rsidRPr="0017431E">
        <w:rPr>
          <w:rFonts w:hint="cs"/>
          <w:sz w:val="22"/>
          <w:rtl/>
          <w:lang w:val="en-US" w:bidi="fa-IR"/>
        </w:rPr>
        <w:t>ی</w:t>
      </w:r>
      <w:r w:rsidRPr="0017431E">
        <w:rPr>
          <w:sz w:val="22"/>
          <w:rtl/>
          <w:lang w:val="en-US" w:bidi="fa-IR"/>
        </w:rPr>
        <w:t xml:space="preserve"> مقررات، طولان</w:t>
      </w:r>
      <w:r w:rsidRPr="0017431E">
        <w:rPr>
          <w:rFonts w:hint="cs"/>
          <w:sz w:val="22"/>
          <w:rtl/>
          <w:lang w:val="en-US" w:bidi="fa-IR"/>
        </w:rPr>
        <w:t>ی</w:t>
      </w:r>
      <w:r w:rsidRPr="0017431E">
        <w:rPr>
          <w:sz w:val="22"/>
          <w:rtl/>
          <w:lang w:val="en-US" w:bidi="fa-IR"/>
        </w:rPr>
        <w:t xml:space="preserve"> بودن فرا</w:t>
      </w:r>
      <w:r w:rsidRPr="0017431E">
        <w:rPr>
          <w:rFonts w:hint="cs"/>
          <w:sz w:val="22"/>
          <w:rtl/>
          <w:lang w:val="en-US" w:bidi="fa-IR"/>
        </w:rPr>
        <w:t>ی</w:t>
      </w:r>
      <w:r w:rsidRPr="0017431E">
        <w:rPr>
          <w:rFonts w:hint="eastAsia"/>
          <w:sz w:val="22"/>
          <w:rtl/>
          <w:lang w:val="en-US" w:bidi="fa-IR"/>
        </w:rPr>
        <w:t>ندها</w:t>
      </w:r>
      <w:r w:rsidRPr="0017431E">
        <w:rPr>
          <w:rFonts w:hint="cs"/>
          <w:sz w:val="22"/>
          <w:rtl/>
          <w:lang w:val="en-US" w:bidi="fa-IR"/>
        </w:rPr>
        <w:t>ی</w:t>
      </w:r>
      <w:r w:rsidRPr="0017431E">
        <w:rPr>
          <w:sz w:val="22"/>
          <w:rtl/>
          <w:lang w:val="en-US" w:bidi="fa-IR"/>
        </w:rPr>
        <w:t xml:space="preserve"> دادرس</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محدود</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شعب تخصص</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دشوار</w:t>
      </w:r>
      <w:r w:rsidRPr="0017431E">
        <w:rPr>
          <w:rFonts w:hint="cs"/>
          <w:sz w:val="22"/>
          <w:rtl/>
          <w:lang w:val="en-US" w:bidi="fa-IR"/>
        </w:rPr>
        <w:t>ی</w:t>
      </w:r>
      <w:r w:rsidRPr="0017431E">
        <w:rPr>
          <w:sz w:val="22"/>
          <w:rtl/>
          <w:lang w:val="en-US" w:bidi="fa-IR"/>
        </w:rPr>
        <w:t xml:space="preserve"> ارز</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خسارت، کمبود کارشناسان فن</w:t>
      </w:r>
      <w:r w:rsidRPr="0017431E">
        <w:rPr>
          <w:rFonts w:hint="cs"/>
          <w:sz w:val="22"/>
          <w:rtl/>
          <w:lang w:val="en-US" w:bidi="fa-IR"/>
        </w:rPr>
        <w:t>ی</w:t>
      </w:r>
      <w:r w:rsidRPr="0017431E">
        <w:rPr>
          <w:sz w:val="22"/>
          <w:rtl/>
          <w:lang w:val="en-US" w:bidi="fa-IR"/>
        </w:rPr>
        <w:t xml:space="preserve"> و ضعف برخ</w:t>
      </w:r>
      <w:r w:rsidRPr="0017431E">
        <w:rPr>
          <w:rFonts w:hint="cs"/>
          <w:sz w:val="22"/>
          <w:rtl/>
          <w:lang w:val="en-US" w:bidi="fa-IR"/>
        </w:rPr>
        <w:t>ی</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مرز</w:t>
      </w:r>
      <w:r w:rsidRPr="0017431E">
        <w:rPr>
          <w:rFonts w:hint="cs"/>
          <w:sz w:val="22"/>
          <w:rtl/>
          <w:lang w:val="en-US" w:bidi="fa-IR"/>
        </w:rPr>
        <w:t>ی</w:t>
      </w:r>
      <w:r w:rsidRPr="0017431E">
        <w:rPr>
          <w:sz w:val="22"/>
          <w:rtl/>
          <w:lang w:val="en-US" w:bidi="fa-IR"/>
        </w:rPr>
        <w:t xml:space="preserve"> و موقت،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اثربخ</w:t>
      </w:r>
      <w:r w:rsidRPr="0017431E">
        <w:rPr>
          <w:rFonts w:hint="eastAsia"/>
          <w:sz w:val="22"/>
          <w:rtl/>
          <w:lang w:val="en-US" w:bidi="fa-IR"/>
        </w:rPr>
        <w:t>ش</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قانون</w:t>
      </w:r>
      <w:r w:rsidRPr="0017431E">
        <w:rPr>
          <w:rFonts w:hint="cs"/>
          <w:sz w:val="22"/>
          <w:rtl/>
          <w:lang w:val="en-US" w:bidi="fa-IR"/>
        </w:rPr>
        <w:t>ی</w:t>
      </w:r>
      <w:r w:rsidRPr="0017431E">
        <w:rPr>
          <w:sz w:val="22"/>
          <w:rtl/>
          <w:lang w:val="en-US" w:bidi="fa-IR"/>
        </w:rPr>
        <w:t xml:space="preserve"> را کاهش دهد. در نت</w:t>
      </w:r>
      <w:r w:rsidRPr="0017431E">
        <w:rPr>
          <w:rFonts w:hint="cs"/>
          <w:sz w:val="22"/>
          <w:rtl/>
          <w:lang w:val="en-US" w:bidi="fa-IR"/>
        </w:rPr>
        <w:t>ی</w:t>
      </w:r>
      <w:r w:rsidRPr="0017431E">
        <w:rPr>
          <w:rFonts w:hint="eastAsia"/>
          <w:sz w:val="22"/>
          <w:rtl/>
          <w:lang w:val="en-US" w:bidi="fa-IR"/>
        </w:rPr>
        <w:t>جه،</w:t>
      </w:r>
      <w:r w:rsidRPr="0017431E">
        <w:rPr>
          <w:sz w:val="22"/>
          <w:rtl/>
          <w:lang w:val="en-US" w:bidi="fa-IR"/>
        </w:rPr>
        <w:t xml:space="preserve"> اصلاح تقن</w:t>
      </w:r>
      <w:r w:rsidRPr="0017431E">
        <w:rPr>
          <w:rFonts w:hint="cs"/>
          <w:sz w:val="22"/>
          <w:rtl/>
          <w:lang w:val="en-US" w:bidi="fa-IR"/>
        </w:rPr>
        <w:t>ی</w:t>
      </w:r>
      <w:r w:rsidRPr="0017431E">
        <w:rPr>
          <w:rFonts w:hint="eastAsia"/>
          <w:sz w:val="22"/>
          <w:rtl/>
          <w:lang w:val="en-US" w:bidi="fa-IR"/>
        </w:rPr>
        <w:t>ن</w:t>
      </w:r>
      <w:r w:rsidRPr="0017431E">
        <w:rPr>
          <w:rFonts w:hint="cs"/>
          <w:sz w:val="22"/>
          <w:rtl/>
          <w:lang w:val="en-US" w:bidi="fa-IR"/>
        </w:rPr>
        <w:t>ی</w:t>
      </w:r>
      <w:r w:rsidRPr="0017431E">
        <w:rPr>
          <w:sz w:val="22"/>
          <w:rtl/>
          <w:lang w:val="en-US" w:bidi="fa-IR"/>
        </w:rPr>
        <w:t xml:space="preserve">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هم‌زمان با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دادگاه‌ها</w:t>
      </w:r>
      <w:r w:rsidRPr="0017431E">
        <w:rPr>
          <w:rFonts w:hint="cs"/>
          <w:sz w:val="22"/>
          <w:rtl/>
          <w:lang w:val="en-US" w:bidi="fa-IR"/>
        </w:rPr>
        <w:t>ی</w:t>
      </w:r>
      <w:r w:rsidRPr="0017431E">
        <w:rPr>
          <w:sz w:val="22"/>
          <w:rtl/>
          <w:lang w:val="en-US" w:bidi="fa-IR"/>
        </w:rPr>
        <w:t xml:space="preserve"> تخصص</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آموزش قضات و کارشناسان، توسعه ظرف</w:t>
      </w:r>
      <w:r w:rsidRPr="0017431E">
        <w:rPr>
          <w:rFonts w:hint="cs"/>
          <w:sz w:val="22"/>
          <w:rtl/>
          <w:lang w:val="en-US" w:bidi="fa-IR"/>
        </w:rPr>
        <w:t>ی</w:t>
      </w:r>
      <w:r w:rsidRPr="0017431E">
        <w:rPr>
          <w:rFonts w:hint="eastAsia"/>
          <w:sz w:val="22"/>
          <w:rtl/>
          <w:lang w:val="en-US" w:bidi="fa-IR"/>
        </w:rPr>
        <w:t>ت‌ها</w:t>
      </w:r>
      <w:r w:rsidRPr="0017431E">
        <w:rPr>
          <w:rFonts w:hint="cs"/>
          <w:sz w:val="22"/>
          <w:rtl/>
          <w:lang w:val="en-US" w:bidi="fa-IR"/>
        </w:rPr>
        <w:t>ی</w:t>
      </w:r>
      <w:r w:rsidRPr="0017431E">
        <w:rPr>
          <w:sz w:val="22"/>
          <w:rtl/>
          <w:lang w:val="en-US" w:bidi="fa-IR"/>
        </w:rPr>
        <w:t xml:space="preserve"> گمرک</w:t>
      </w:r>
      <w:r w:rsidRPr="0017431E">
        <w:rPr>
          <w:rFonts w:hint="cs"/>
          <w:sz w:val="22"/>
          <w:rtl/>
          <w:lang w:val="en-US" w:bidi="fa-IR"/>
        </w:rPr>
        <w:t>ی</w:t>
      </w:r>
      <w:r w:rsidRPr="0017431E">
        <w:rPr>
          <w:sz w:val="22"/>
          <w:rtl/>
          <w:lang w:val="en-US" w:bidi="fa-IR"/>
        </w:rPr>
        <w:t xml:space="preserve"> و طراح</w:t>
      </w:r>
      <w:r w:rsidRPr="0017431E">
        <w:rPr>
          <w:rFonts w:hint="cs"/>
          <w:sz w:val="22"/>
          <w:rtl/>
          <w:lang w:val="en-US" w:bidi="fa-IR"/>
        </w:rPr>
        <w:t>ی</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مؤثر برا</w:t>
      </w:r>
      <w:r w:rsidRPr="0017431E">
        <w:rPr>
          <w:rFonts w:hint="cs"/>
          <w:sz w:val="22"/>
          <w:rtl/>
          <w:lang w:val="en-US" w:bidi="fa-IR"/>
        </w:rPr>
        <w:t>ی</w:t>
      </w:r>
      <w:r w:rsidRPr="0017431E">
        <w:rPr>
          <w:sz w:val="22"/>
          <w:rtl/>
          <w:lang w:val="en-US" w:bidi="fa-IR"/>
        </w:rPr>
        <w:t xml:space="preserve"> حفظ ادله و توقف سر</w:t>
      </w:r>
      <w:r w:rsidRPr="0017431E">
        <w:rPr>
          <w:rFonts w:hint="cs"/>
          <w:sz w:val="22"/>
          <w:rtl/>
          <w:lang w:val="en-US" w:bidi="fa-IR"/>
        </w:rPr>
        <w:t>ی</w:t>
      </w:r>
      <w:r w:rsidRPr="0017431E">
        <w:rPr>
          <w:rFonts w:hint="eastAsia"/>
          <w:sz w:val="22"/>
          <w:rtl/>
          <w:lang w:val="en-US" w:bidi="fa-IR"/>
        </w:rPr>
        <w:t>ع</w:t>
      </w:r>
      <w:r w:rsidRPr="0017431E">
        <w:rPr>
          <w:sz w:val="22"/>
          <w:rtl/>
          <w:lang w:val="en-US" w:bidi="fa-IR"/>
        </w:rPr>
        <w:t xml:space="preserve"> نقض همراه باشد.</w:t>
      </w:r>
    </w:p>
    <w:p w14:paraId="2F86026A" w14:textId="77777777" w:rsidR="00655614" w:rsidRDefault="0017431E" w:rsidP="0017431E">
      <w:pPr>
        <w:pStyle w:val="BodyStyle"/>
        <w:rPr>
          <w:sz w:val="22"/>
          <w:rtl/>
          <w:lang w:val="en-US" w:bidi="fa-IR"/>
        </w:rPr>
      </w:pPr>
      <w:r w:rsidRPr="0017431E">
        <w:rPr>
          <w:rFonts w:hint="eastAsia"/>
          <w:sz w:val="22"/>
          <w:rtl/>
          <w:lang w:val="en-US" w:bidi="fa-IR"/>
        </w:rPr>
        <w:lastRenderedPageBreak/>
        <w:t>از</w:t>
      </w:r>
      <w:r w:rsidRPr="0017431E">
        <w:rPr>
          <w:sz w:val="22"/>
          <w:rtl/>
          <w:lang w:val="en-US" w:bidi="fa-IR"/>
        </w:rPr>
        <w:t xml:space="preserve"> منظر اقتصاد</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ز</w:t>
      </w:r>
      <w:r w:rsidRPr="0017431E">
        <w:rPr>
          <w:sz w:val="22"/>
          <w:rtl/>
          <w:lang w:val="en-US" w:bidi="fa-IR"/>
        </w:rPr>
        <w:t xml:space="preserve"> انطباق با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دارا</w:t>
      </w:r>
      <w:r w:rsidRPr="0017431E">
        <w:rPr>
          <w:rFonts w:hint="cs"/>
          <w:sz w:val="22"/>
          <w:rtl/>
          <w:lang w:val="en-US" w:bidi="fa-IR"/>
        </w:rPr>
        <w:t>ی</w:t>
      </w:r>
      <w:r w:rsidRPr="0017431E">
        <w:rPr>
          <w:sz w:val="22"/>
          <w:rtl/>
          <w:lang w:val="en-US" w:bidi="fa-IR"/>
        </w:rPr>
        <w:t xml:space="preserve"> آثار دوگانه است.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امن</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جذاب</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سرما</w:t>
      </w:r>
      <w:r w:rsidRPr="0017431E">
        <w:rPr>
          <w:rFonts w:hint="cs"/>
          <w:sz w:val="22"/>
          <w:rtl/>
          <w:lang w:val="en-US" w:bidi="fa-IR"/>
        </w:rPr>
        <w:t>ی</w:t>
      </w:r>
      <w:r w:rsidRPr="0017431E">
        <w:rPr>
          <w:rFonts w:hint="eastAsia"/>
          <w:sz w:val="22"/>
          <w:rtl/>
          <w:lang w:val="en-US" w:bidi="fa-IR"/>
        </w:rPr>
        <w:t>ه‌گذار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انتقال فناور</w:t>
      </w:r>
      <w:r w:rsidRPr="0017431E">
        <w:rPr>
          <w:rFonts w:hint="cs"/>
          <w:sz w:val="22"/>
          <w:rtl/>
          <w:lang w:val="en-US" w:bidi="fa-IR"/>
        </w:rPr>
        <w:t>ی</w:t>
      </w:r>
      <w:r w:rsidRPr="0017431E">
        <w:rPr>
          <w:sz w:val="22"/>
          <w:rtl/>
          <w:lang w:val="en-US" w:bidi="fa-IR"/>
        </w:rPr>
        <w:t xml:space="preserve"> و قابل</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حضور بنگاه‌ها</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rFonts w:hint="cs"/>
          <w:sz w:val="22"/>
          <w:rtl/>
          <w:lang w:val="en-US" w:bidi="fa-IR"/>
        </w:rPr>
        <w:t>ی</w:t>
      </w:r>
      <w:r w:rsidRPr="0017431E">
        <w:rPr>
          <w:sz w:val="22"/>
          <w:rtl/>
          <w:lang w:val="en-US" w:bidi="fa-IR"/>
        </w:rPr>
        <w:t xml:space="preserve"> در بازارها</w:t>
      </w:r>
      <w:r w:rsidRPr="0017431E">
        <w:rPr>
          <w:rFonts w:hint="cs"/>
          <w:sz w:val="22"/>
          <w:rtl/>
          <w:lang w:val="en-US" w:bidi="fa-IR"/>
        </w:rPr>
        <w:t>ی</w:t>
      </w:r>
      <w:r w:rsidRPr="0017431E">
        <w:rPr>
          <w:sz w:val="22"/>
          <w:rtl/>
          <w:lang w:val="en-US" w:bidi="fa-IR"/>
        </w:rPr>
        <w:t xml:space="preserve"> ب</w:t>
      </w:r>
      <w:r w:rsidRPr="0017431E">
        <w:rPr>
          <w:rFonts w:hint="cs"/>
          <w:sz w:val="22"/>
          <w:rtl/>
          <w:lang w:val="en-US" w:bidi="fa-IR"/>
        </w:rPr>
        <w:t>ی</w:t>
      </w:r>
      <w:r w:rsidRPr="0017431E">
        <w:rPr>
          <w:rFonts w:hint="eastAsia"/>
          <w:sz w:val="22"/>
          <w:rtl/>
          <w:lang w:val="en-US" w:bidi="fa-IR"/>
        </w:rPr>
        <w:t>ن‌الملل</w:t>
      </w:r>
      <w:r w:rsidRPr="0017431E">
        <w:rPr>
          <w:rFonts w:hint="cs"/>
          <w:sz w:val="22"/>
          <w:rtl/>
          <w:lang w:val="en-US" w:bidi="fa-IR"/>
        </w:rPr>
        <w:t>ی</w:t>
      </w:r>
      <w:r w:rsidRPr="0017431E">
        <w:rPr>
          <w:sz w:val="22"/>
          <w:rtl/>
          <w:lang w:val="en-US" w:bidi="fa-IR"/>
        </w:rPr>
        <w:t xml:space="preserve"> را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دهد، اما در مقابل، ممکن است هز</w:t>
      </w:r>
      <w:r w:rsidRPr="0017431E">
        <w:rPr>
          <w:rFonts w:hint="cs"/>
          <w:sz w:val="22"/>
          <w:rtl/>
          <w:lang w:val="en-US" w:bidi="fa-IR"/>
        </w:rPr>
        <w:t>ی</w:t>
      </w:r>
      <w:r w:rsidRPr="0017431E">
        <w:rPr>
          <w:rFonts w:hint="eastAsia"/>
          <w:sz w:val="22"/>
          <w:rtl/>
          <w:lang w:val="en-US" w:bidi="fa-IR"/>
        </w:rPr>
        <w:t>نه</w:t>
      </w:r>
      <w:r w:rsidRPr="0017431E">
        <w:rPr>
          <w:sz w:val="22"/>
          <w:rtl/>
          <w:lang w:val="en-US" w:bidi="fa-IR"/>
        </w:rPr>
        <w:t xml:space="preserve"> دسترس</w:t>
      </w:r>
      <w:r w:rsidRPr="0017431E">
        <w:rPr>
          <w:rFonts w:hint="cs"/>
          <w:sz w:val="22"/>
          <w:rtl/>
          <w:lang w:val="en-US" w:bidi="fa-IR"/>
        </w:rPr>
        <w:t>ی</w:t>
      </w:r>
      <w:r w:rsidRPr="0017431E">
        <w:rPr>
          <w:sz w:val="22"/>
          <w:rtl/>
          <w:lang w:val="en-US" w:bidi="fa-IR"/>
        </w:rPr>
        <w:t xml:space="preserve"> به برخ</w:t>
      </w:r>
      <w:r w:rsidRPr="0017431E">
        <w:rPr>
          <w:rFonts w:hint="cs"/>
          <w:sz w:val="22"/>
          <w:rtl/>
          <w:lang w:val="en-US" w:bidi="fa-IR"/>
        </w:rPr>
        <w:t>ی</w:t>
      </w:r>
      <w:r w:rsidRPr="0017431E">
        <w:rPr>
          <w:sz w:val="22"/>
          <w:rtl/>
          <w:lang w:val="en-US" w:bidi="fa-IR"/>
        </w:rPr>
        <w:t xml:space="preserve"> فناور</w:t>
      </w:r>
      <w:r w:rsidRPr="0017431E">
        <w:rPr>
          <w:rFonts w:hint="cs"/>
          <w:sz w:val="22"/>
          <w:rtl/>
          <w:lang w:val="en-US" w:bidi="fa-IR"/>
        </w:rPr>
        <w:t>ی‌</w:t>
      </w:r>
      <w:r w:rsidRPr="0017431E">
        <w:rPr>
          <w:rFonts w:hint="eastAsia"/>
          <w:sz w:val="22"/>
          <w:rtl/>
          <w:lang w:val="en-US" w:bidi="fa-IR"/>
        </w:rPr>
        <w:t>ها،</w:t>
      </w:r>
      <w:r w:rsidRPr="0017431E">
        <w:rPr>
          <w:sz w:val="22"/>
          <w:rtl/>
          <w:lang w:val="en-US" w:bidi="fa-IR"/>
        </w:rPr>
        <w:t xml:space="preserve"> داروها، نرم‌افزارها و محصولات فرهنگ</w:t>
      </w:r>
      <w:r w:rsidRPr="0017431E">
        <w:rPr>
          <w:rFonts w:hint="cs"/>
          <w:sz w:val="22"/>
          <w:rtl/>
          <w:lang w:val="en-US" w:bidi="fa-IR"/>
        </w:rPr>
        <w:t>ی</w:t>
      </w:r>
      <w:r w:rsidRPr="0017431E">
        <w:rPr>
          <w:sz w:val="22"/>
          <w:rtl/>
          <w:lang w:val="en-US" w:bidi="fa-IR"/>
        </w:rPr>
        <w:t xml:space="preserve"> را افزا</w:t>
      </w:r>
      <w:r w:rsidRPr="0017431E">
        <w:rPr>
          <w:rFonts w:hint="cs"/>
          <w:sz w:val="22"/>
          <w:rtl/>
          <w:lang w:val="en-US" w:bidi="fa-IR"/>
        </w:rPr>
        <w:t>ی</w:t>
      </w:r>
      <w:r w:rsidRPr="0017431E">
        <w:rPr>
          <w:rFonts w:hint="eastAsia"/>
          <w:sz w:val="22"/>
          <w:rtl/>
          <w:lang w:val="en-US" w:bidi="fa-IR"/>
        </w:rPr>
        <w:t>ش</w:t>
      </w:r>
      <w:r w:rsidRPr="0017431E">
        <w:rPr>
          <w:sz w:val="22"/>
          <w:rtl/>
          <w:lang w:val="en-US" w:bidi="fa-IR"/>
        </w:rPr>
        <w:t xml:space="preserve"> دهد. ازا</w:t>
      </w:r>
      <w:r w:rsidRPr="0017431E">
        <w:rPr>
          <w:rFonts w:hint="cs"/>
          <w:sz w:val="22"/>
          <w:rtl/>
          <w:lang w:val="en-US" w:bidi="fa-IR"/>
        </w:rPr>
        <w:t>ی</w:t>
      </w:r>
      <w:r w:rsidRPr="0017431E">
        <w:rPr>
          <w:rFonts w:hint="eastAsia"/>
          <w:sz w:val="22"/>
          <w:rtl/>
          <w:lang w:val="en-US" w:bidi="fa-IR"/>
        </w:rPr>
        <w:t>ن‌رو،</w:t>
      </w:r>
      <w:r w:rsidRPr="0017431E">
        <w:rPr>
          <w:sz w:val="22"/>
          <w:rtl/>
          <w:lang w:val="en-US" w:bidi="fa-IR"/>
        </w:rPr>
        <w:t xml:space="preserve"> س</w:t>
      </w:r>
      <w:r w:rsidRPr="0017431E">
        <w:rPr>
          <w:rFonts w:hint="cs"/>
          <w:sz w:val="22"/>
          <w:rtl/>
          <w:lang w:val="en-US" w:bidi="fa-IR"/>
        </w:rPr>
        <w:t>ی</w:t>
      </w:r>
      <w:r w:rsidRPr="0017431E">
        <w:rPr>
          <w:rFonts w:hint="eastAsia"/>
          <w:sz w:val="22"/>
          <w:rtl/>
          <w:lang w:val="en-US" w:bidi="fa-IR"/>
        </w:rPr>
        <w:t>است‌گذار</w:t>
      </w:r>
      <w:r w:rsidRPr="0017431E">
        <w:rPr>
          <w:rFonts w:hint="cs"/>
          <w:sz w:val="22"/>
          <w:rtl/>
          <w:lang w:val="en-US" w:bidi="fa-IR"/>
        </w:rPr>
        <w:t>ی</w:t>
      </w:r>
      <w:r w:rsidRPr="0017431E">
        <w:rPr>
          <w:sz w:val="22"/>
          <w:rtl/>
          <w:lang w:val="en-US" w:bidi="fa-IR"/>
        </w:rPr>
        <w:t xml:space="preserve"> در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حوزه با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 xml:space="preserve"> از رو</w:t>
      </w:r>
      <w:r w:rsidRPr="0017431E">
        <w:rPr>
          <w:rFonts w:hint="cs"/>
          <w:sz w:val="22"/>
          <w:rtl/>
          <w:lang w:val="en-US" w:bidi="fa-IR"/>
        </w:rPr>
        <w:t>ی</w:t>
      </w:r>
      <w:r w:rsidRPr="0017431E">
        <w:rPr>
          <w:rFonts w:hint="eastAsia"/>
          <w:sz w:val="22"/>
          <w:rtl/>
          <w:lang w:val="en-US" w:bidi="fa-IR"/>
        </w:rPr>
        <w:t>کرد</w:t>
      </w:r>
      <w:r w:rsidRPr="0017431E">
        <w:rPr>
          <w:rFonts w:hint="cs"/>
          <w:sz w:val="22"/>
          <w:rtl/>
          <w:lang w:val="en-US" w:bidi="fa-IR"/>
        </w:rPr>
        <w:t>ی</w:t>
      </w:r>
      <w:r w:rsidRPr="0017431E">
        <w:rPr>
          <w:sz w:val="22"/>
          <w:rtl/>
          <w:lang w:val="en-US" w:bidi="fa-IR"/>
        </w:rPr>
        <w:t xml:space="preserve"> متوازن پ</w:t>
      </w:r>
      <w:r w:rsidRPr="0017431E">
        <w:rPr>
          <w:rFonts w:hint="cs"/>
          <w:sz w:val="22"/>
          <w:rtl/>
          <w:lang w:val="en-US" w:bidi="fa-IR"/>
        </w:rPr>
        <w:t>ی</w:t>
      </w:r>
      <w:r w:rsidRPr="0017431E">
        <w:rPr>
          <w:rFonts w:hint="eastAsia"/>
          <w:sz w:val="22"/>
          <w:rtl/>
          <w:lang w:val="en-US" w:bidi="fa-IR"/>
        </w:rPr>
        <w:t>رو</w:t>
      </w:r>
      <w:r w:rsidRPr="0017431E">
        <w:rPr>
          <w:rFonts w:hint="cs"/>
          <w:sz w:val="22"/>
          <w:rtl/>
          <w:lang w:val="en-US" w:bidi="fa-IR"/>
        </w:rPr>
        <w:t>ی</w:t>
      </w:r>
      <w:r w:rsidRPr="0017431E">
        <w:rPr>
          <w:sz w:val="22"/>
          <w:rtl/>
          <w:lang w:val="en-US" w:bidi="fa-IR"/>
        </w:rPr>
        <w:t xml:space="preserve"> کند و هم‌زمان با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حقوق انحصار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امکان بهره‌گ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از انعطاف‌ها</w:t>
      </w:r>
      <w:r w:rsidRPr="0017431E">
        <w:rPr>
          <w:rFonts w:hint="cs"/>
          <w:sz w:val="22"/>
          <w:rtl/>
          <w:lang w:val="en-US" w:bidi="fa-IR"/>
        </w:rPr>
        <w:t>ی</w:t>
      </w:r>
      <w:r w:rsidRPr="0017431E">
        <w:rPr>
          <w:sz w:val="22"/>
          <w:rtl/>
          <w:lang w:val="en-US" w:bidi="fa-IR"/>
        </w:rPr>
        <w:t xml:space="preserve"> قانون</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سلامت عموم</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آموزش، پژوهش، رقابت و توسعه فناور</w:t>
      </w:r>
      <w:r w:rsidRPr="0017431E">
        <w:rPr>
          <w:rFonts w:hint="cs"/>
          <w:sz w:val="22"/>
          <w:rtl/>
          <w:lang w:val="en-US" w:bidi="fa-IR"/>
        </w:rPr>
        <w:t>ی</w:t>
      </w:r>
      <w:r w:rsidRPr="0017431E">
        <w:rPr>
          <w:sz w:val="22"/>
          <w:rtl/>
          <w:lang w:val="en-US" w:bidi="fa-IR"/>
        </w:rPr>
        <w:t xml:space="preserve"> داخ</w:t>
      </w:r>
      <w:r w:rsidRPr="0017431E">
        <w:rPr>
          <w:rFonts w:hint="eastAsia"/>
          <w:sz w:val="22"/>
          <w:rtl/>
          <w:lang w:val="en-US" w:bidi="fa-IR"/>
        </w:rPr>
        <w:t>ل</w:t>
      </w:r>
      <w:r w:rsidRPr="0017431E">
        <w:rPr>
          <w:rFonts w:hint="cs"/>
          <w:sz w:val="22"/>
          <w:rtl/>
          <w:lang w:val="en-US" w:bidi="fa-IR"/>
        </w:rPr>
        <w:t>ی</w:t>
      </w:r>
      <w:r w:rsidRPr="0017431E">
        <w:rPr>
          <w:sz w:val="22"/>
          <w:rtl/>
          <w:lang w:val="en-US" w:bidi="fa-IR"/>
        </w:rPr>
        <w:t xml:space="preserve"> را حفظ نما</w:t>
      </w:r>
      <w:r w:rsidRPr="0017431E">
        <w:rPr>
          <w:rFonts w:hint="cs"/>
          <w:sz w:val="22"/>
          <w:rtl/>
          <w:lang w:val="en-US" w:bidi="fa-IR"/>
        </w:rPr>
        <w:t>ی</w:t>
      </w:r>
      <w:r w:rsidRPr="0017431E">
        <w:rPr>
          <w:rFonts w:hint="eastAsia"/>
          <w:sz w:val="22"/>
          <w:rtl/>
          <w:lang w:val="en-US" w:bidi="fa-IR"/>
        </w:rPr>
        <w:t>د</w:t>
      </w:r>
      <w:r w:rsidRPr="0017431E">
        <w:rPr>
          <w:sz w:val="22"/>
          <w:rtl/>
          <w:lang w:val="en-US" w:bidi="fa-IR"/>
        </w:rPr>
        <w:t>.</w:t>
      </w:r>
    </w:p>
    <w:p w14:paraId="341CBC4E" w14:textId="4F5FF6A5" w:rsidR="00E2444A" w:rsidRPr="00974662" w:rsidRDefault="0017431E" w:rsidP="00655614">
      <w:pPr>
        <w:pStyle w:val="BodyStyle"/>
        <w:rPr>
          <w:sz w:val="22"/>
          <w:lang w:val="en-US" w:bidi="fa-IR"/>
        </w:rPr>
      </w:pPr>
      <w:r w:rsidRPr="0017431E">
        <w:rPr>
          <w:rFonts w:hint="eastAsia"/>
          <w:sz w:val="22"/>
          <w:rtl/>
          <w:lang w:val="en-US" w:bidi="fa-IR"/>
        </w:rPr>
        <w:t>در</w:t>
      </w:r>
      <w:r w:rsidRPr="0017431E">
        <w:rPr>
          <w:sz w:val="22"/>
          <w:rtl/>
          <w:lang w:val="en-US" w:bidi="fa-IR"/>
        </w:rPr>
        <w:t xml:space="preserve"> مجموع، م</w:t>
      </w:r>
      <w:r w:rsidRPr="0017431E">
        <w:rPr>
          <w:rFonts w:hint="cs"/>
          <w:sz w:val="22"/>
          <w:rtl/>
          <w:lang w:val="en-US" w:bidi="fa-IR"/>
        </w:rPr>
        <w:t>ی‌</w:t>
      </w:r>
      <w:r w:rsidRPr="0017431E">
        <w:rPr>
          <w:rFonts w:hint="eastAsia"/>
          <w:sz w:val="22"/>
          <w:rtl/>
          <w:lang w:val="en-US" w:bidi="fa-IR"/>
        </w:rPr>
        <w:t>توان</w:t>
      </w:r>
      <w:r w:rsidRPr="0017431E">
        <w:rPr>
          <w:sz w:val="22"/>
          <w:rtl/>
          <w:lang w:val="en-US" w:bidi="fa-IR"/>
        </w:rPr>
        <w:t xml:space="preserve"> نت</w:t>
      </w:r>
      <w:r w:rsidRPr="0017431E">
        <w:rPr>
          <w:rFonts w:hint="cs"/>
          <w:sz w:val="22"/>
          <w:rtl/>
          <w:lang w:val="en-US" w:bidi="fa-IR"/>
        </w:rPr>
        <w:t>ی</w:t>
      </w:r>
      <w:r w:rsidRPr="0017431E">
        <w:rPr>
          <w:rFonts w:hint="eastAsia"/>
          <w:sz w:val="22"/>
          <w:rtl/>
          <w:lang w:val="en-US" w:bidi="fa-IR"/>
        </w:rPr>
        <w:t>جه</w:t>
      </w:r>
      <w:r w:rsidRPr="0017431E">
        <w:rPr>
          <w:sz w:val="22"/>
          <w:rtl/>
          <w:lang w:val="en-US" w:bidi="fa-IR"/>
        </w:rPr>
        <w:t xml:space="preserve"> گرفت که قانون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صنعت</w:t>
      </w:r>
      <w:r w:rsidRPr="0017431E">
        <w:rPr>
          <w:rFonts w:hint="cs"/>
          <w:sz w:val="22"/>
          <w:rtl/>
          <w:lang w:val="en-US" w:bidi="fa-IR"/>
        </w:rPr>
        <w:t>ی</w:t>
      </w:r>
      <w:r w:rsidRPr="0017431E">
        <w:rPr>
          <w:sz w:val="22"/>
          <w:rtl/>
          <w:lang w:val="en-US" w:bidi="fa-IR"/>
        </w:rPr>
        <w:t xml:space="preserve"> ۱۴۰۳ ظرف</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قابل توجه</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کاهش بخش</w:t>
      </w:r>
      <w:r w:rsidRPr="0017431E">
        <w:rPr>
          <w:rFonts w:hint="cs"/>
          <w:sz w:val="22"/>
          <w:rtl/>
          <w:lang w:val="en-US" w:bidi="fa-IR"/>
        </w:rPr>
        <w:t>ی</w:t>
      </w:r>
      <w:r w:rsidRPr="0017431E">
        <w:rPr>
          <w:sz w:val="22"/>
          <w:rtl/>
          <w:lang w:val="en-US" w:bidi="fa-IR"/>
        </w:rPr>
        <w:t xml:space="preserve"> از فاصله نظام حقوق</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با استانداردها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جاد</w:t>
      </w:r>
      <w:r w:rsidRPr="0017431E">
        <w:rPr>
          <w:sz w:val="22"/>
          <w:rtl/>
          <w:lang w:val="en-US" w:bidi="fa-IR"/>
        </w:rPr>
        <w:t xml:space="preserve"> کرده است، اما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قانون به‌تنها</w:t>
      </w:r>
      <w:r w:rsidRPr="0017431E">
        <w:rPr>
          <w:rFonts w:hint="cs"/>
          <w:sz w:val="22"/>
          <w:rtl/>
          <w:lang w:val="en-US" w:bidi="fa-IR"/>
        </w:rPr>
        <w:t>یی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تحقق انطباق کامل کاف</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ست</w:t>
      </w:r>
      <w:r w:rsidRPr="0017431E">
        <w:rPr>
          <w:sz w:val="22"/>
          <w:rtl/>
          <w:lang w:val="en-US" w:bidi="fa-IR"/>
        </w:rPr>
        <w:t>. دست</w:t>
      </w:r>
      <w:r w:rsidRPr="0017431E">
        <w:rPr>
          <w:rFonts w:hint="cs"/>
          <w:sz w:val="22"/>
          <w:rtl/>
          <w:lang w:val="en-US" w:bidi="fa-IR"/>
        </w:rPr>
        <w:t>ی</w:t>
      </w:r>
      <w:r w:rsidRPr="0017431E">
        <w:rPr>
          <w:rFonts w:hint="eastAsia"/>
          <w:sz w:val="22"/>
          <w:rtl/>
          <w:lang w:val="en-US" w:bidi="fa-IR"/>
        </w:rPr>
        <w:t>اب</w:t>
      </w:r>
      <w:r w:rsidRPr="0017431E">
        <w:rPr>
          <w:rFonts w:hint="cs"/>
          <w:sz w:val="22"/>
          <w:rtl/>
          <w:lang w:val="en-US" w:bidi="fa-IR"/>
        </w:rPr>
        <w:t>ی</w:t>
      </w:r>
      <w:r w:rsidRPr="0017431E">
        <w:rPr>
          <w:sz w:val="22"/>
          <w:rtl/>
          <w:lang w:val="en-US" w:bidi="fa-IR"/>
        </w:rPr>
        <w:t xml:space="preserve"> به چن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هدف</w:t>
      </w:r>
      <w:r w:rsidRPr="0017431E">
        <w:rPr>
          <w:rFonts w:hint="cs"/>
          <w:sz w:val="22"/>
          <w:rtl/>
          <w:lang w:val="en-US" w:bidi="fa-IR"/>
        </w:rPr>
        <w:t>ی</w:t>
      </w:r>
      <w:r w:rsidRPr="0017431E">
        <w:rPr>
          <w:sz w:val="22"/>
          <w:rtl/>
          <w:lang w:val="en-US" w:bidi="fa-IR"/>
        </w:rPr>
        <w:t xml:space="preserve"> ن</w:t>
      </w:r>
      <w:r w:rsidRPr="0017431E">
        <w:rPr>
          <w:rFonts w:hint="cs"/>
          <w:sz w:val="22"/>
          <w:rtl/>
          <w:lang w:val="en-US" w:bidi="fa-IR"/>
        </w:rPr>
        <w:t>ی</w:t>
      </w:r>
      <w:r w:rsidRPr="0017431E">
        <w:rPr>
          <w:rFonts w:hint="eastAsia"/>
          <w:sz w:val="22"/>
          <w:rtl/>
          <w:lang w:val="en-US" w:bidi="fa-IR"/>
        </w:rPr>
        <w:t>ازمند</w:t>
      </w:r>
      <w:r w:rsidRPr="0017431E">
        <w:rPr>
          <w:sz w:val="22"/>
          <w:rtl/>
          <w:lang w:val="en-US" w:bidi="fa-IR"/>
        </w:rPr>
        <w:t xml:space="preserve"> اصلاح هما</w:t>
      </w:r>
      <w:r w:rsidRPr="0017431E">
        <w:rPr>
          <w:rFonts w:hint="eastAsia"/>
          <w:sz w:val="22"/>
          <w:rtl/>
          <w:lang w:val="en-US" w:bidi="fa-IR"/>
        </w:rPr>
        <w:t>هنگ</w:t>
      </w:r>
      <w:r w:rsidRPr="0017431E">
        <w:rPr>
          <w:sz w:val="22"/>
          <w:rtl/>
          <w:lang w:val="en-US" w:bidi="fa-IR"/>
        </w:rPr>
        <w:t xml:space="preserve"> قوان</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حق مؤلف،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سازوکارها</w:t>
      </w:r>
      <w:r w:rsidRPr="0017431E">
        <w:rPr>
          <w:rFonts w:hint="cs"/>
          <w:sz w:val="22"/>
          <w:rtl/>
          <w:lang w:val="en-US" w:bidi="fa-IR"/>
        </w:rPr>
        <w:t>ی</w:t>
      </w:r>
      <w:r w:rsidRPr="0017431E">
        <w:rPr>
          <w:sz w:val="22"/>
          <w:rtl/>
          <w:lang w:val="en-US" w:bidi="fa-IR"/>
        </w:rPr>
        <w:t xml:space="preserve"> اجرا</w:t>
      </w:r>
      <w:r w:rsidRPr="0017431E">
        <w:rPr>
          <w:rFonts w:hint="cs"/>
          <w:sz w:val="22"/>
          <w:rtl/>
          <w:lang w:val="en-US" w:bidi="fa-IR"/>
        </w:rPr>
        <w:t>یی</w:t>
      </w:r>
      <w:r w:rsidRPr="0017431E">
        <w:rPr>
          <w:rFonts w:hint="eastAsia"/>
          <w:sz w:val="22"/>
          <w:rtl/>
          <w:lang w:val="en-US" w:bidi="fa-IR"/>
        </w:rPr>
        <w:t>،</w:t>
      </w:r>
      <w:r w:rsidRPr="0017431E">
        <w:rPr>
          <w:sz w:val="22"/>
          <w:rtl/>
          <w:lang w:val="en-US" w:bidi="fa-IR"/>
        </w:rPr>
        <w:t xml:space="preserve"> توسعه نهادها</w:t>
      </w:r>
      <w:r w:rsidRPr="0017431E">
        <w:rPr>
          <w:rFonts w:hint="cs"/>
          <w:sz w:val="22"/>
          <w:rtl/>
          <w:lang w:val="en-US" w:bidi="fa-IR"/>
        </w:rPr>
        <w:t>ی</w:t>
      </w:r>
      <w:r w:rsidRPr="0017431E">
        <w:rPr>
          <w:sz w:val="22"/>
          <w:rtl/>
          <w:lang w:val="en-US" w:bidi="fa-IR"/>
        </w:rPr>
        <w:t xml:space="preserve"> تخصص</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بهبود تداب</w:t>
      </w:r>
      <w:r w:rsidRPr="0017431E">
        <w:rPr>
          <w:rFonts w:hint="cs"/>
          <w:sz w:val="22"/>
          <w:rtl/>
          <w:lang w:val="en-US" w:bidi="fa-IR"/>
        </w:rPr>
        <w:t>ی</w:t>
      </w:r>
      <w:r w:rsidRPr="0017431E">
        <w:rPr>
          <w:rFonts w:hint="eastAsia"/>
          <w:sz w:val="22"/>
          <w:rtl/>
          <w:lang w:val="en-US" w:bidi="fa-IR"/>
        </w:rPr>
        <w:t>ر</w:t>
      </w:r>
      <w:r w:rsidRPr="0017431E">
        <w:rPr>
          <w:sz w:val="22"/>
          <w:rtl/>
          <w:lang w:val="en-US" w:bidi="fa-IR"/>
        </w:rPr>
        <w:t xml:space="preserve"> مرز</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روزآمدساز</w:t>
      </w:r>
      <w:r w:rsidRPr="0017431E">
        <w:rPr>
          <w:rFonts w:hint="cs"/>
          <w:sz w:val="22"/>
          <w:rtl/>
          <w:lang w:val="en-US" w:bidi="fa-IR"/>
        </w:rPr>
        <w:t>ی</w:t>
      </w:r>
      <w:r w:rsidRPr="0017431E">
        <w:rPr>
          <w:sz w:val="22"/>
          <w:rtl/>
          <w:lang w:val="en-US" w:bidi="fa-IR"/>
        </w:rPr>
        <w:t xml:space="preserve"> قواعد مرتبط با مح</w:t>
      </w:r>
      <w:r w:rsidRPr="0017431E">
        <w:rPr>
          <w:rFonts w:hint="cs"/>
          <w:sz w:val="22"/>
          <w:rtl/>
          <w:lang w:val="en-US" w:bidi="fa-IR"/>
        </w:rPr>
        <w:t>ی</w:t>
      </w:r>
      <w:r w:rsidRPr="0017431E">
        <w:rPr>
          <w:rFonts w:hint="eastAsia"/>
          <w:sz w:val="22"/>
          <w:rtl/>
          <w:lang w:val="en-US" w:bidi="fa-IR"/>
        </w:rPr>
        <w:t>ط</w:t>
      </w:r>
      <w:r w:rsidRPr="0017431E">
        <w:rPr>
          <w:sz w:val="22"/>
          <w:rtl/>
          <w:lang w:val="en-US" w:bidi="fa-IR"/>
        </w:rPr>
        <w:t xml:space="preserve"> د</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rFonts w:hint="eastAsia"/>
          <w:sz w:val="22"/>
          <w:rtl/>
          <w:lang w:val="en-US" w:bidi="fa-IR"/>
        </w:rPr>
        <w:t>تال</w:t>
      </w:r>
      <w:r w:rsidRPr="0017431E">
        <w:rPr>
          <w:sz w:val="22"/>
          <w:rtl/>
          <w:lang w:val="en-US" w:bidi="fa-IR"/>
        </w:rPr>
        <w:t xml:space="preserve"> و طراح</w:t>
      </w:r>
      <w:r w:rsidRPr="0017431E">
        <w:rPr>
          <w:rFonts w:hint="cs"/>
          <w:sz w:val="22"/>
          <w:rtl/>
          <w:lang w:val="en-US" w:bidi="fa-IR"/>
        </w:rPr>
        <w:t>ی</w:t>
      </w:r>
      <w:r w:rsidRPr="0017431E">
        <w:rPr>
          <w:sz w:val="22"/>
          <w:rtl/>
          <w:lang w:val="en-US" w:bidi="fa-IR"/>
        </w:rPr>
        <w:t xml:space="preserve"> س</w:t>
      </w:r>
      <w:r w:rsidRPr="0017431E">
        <w:rPr>
          <w:rFonts w:hint="cs"/>
          <w:sz w:val="22"/>
          <w:rtl/>
          <w:lang w:val="en-US" w:bidi="fa-IR"/>
        </w:rPr>
        <w:t>ی</w:t>
      </w:r>
      <w:r w:rsidRPr="0017431E">
        <w:rPr>
          <w:rFonts w:hint="eastAsia"/>
          <w:sz w:val="22"/>
          <w:rtl/>
          <w:lang w:val="en-US" w:bidi="fa-IR"/>
        </w:rPr>
        <w:t>است</w:t>
      </w:r>
      <w:r w:rsidRPr="0017431E">
        <w:rPr>
          <w:rFonts w:hint="cs"/>
          <w:sz w:val="22"/>
          <w:rtl/>
          <w:lang w:val="en-US" w:bidi="fa-IR"/>
        </w:rPr>
        <w:t>ی</w:t>
      </w:r>
      <w:r w:rsidRPr="0017431E">
        <w:rPr>
          <w:sz w:val="22"/>
          <w:rtl/>
          <w:lang w:val="en-US" w:bidi="fa-IR"/>
        </w:rPr>
        <w:t xml:space="preserve"> متوازن م</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حما</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از حقوق مالک</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فکر</w:t>
      </w:r>
      <w:r w:rsidRPr="0017431E">
        <w:rPr>
          <w:rFonts w:hint="cs"/>
          <w:sz w:val="22"/>
          <w:rtl/>
          <w:lang w:val="en-US" w:bidi="fa-IR"/>
        </w:rPr>
        <w:t>ی</w:t>
      </w:r>
      <w:r w:rsidRPr="0017431E">
        <w:rPr>
          <w:sz w:val="22"/>
          <w:rtl/>
          <w:lang w:val="en-US" w:bidi="fa-IR"/>
        </w:rPr>
        <w:t xml:space="preserve"> و منافع عموم</w:t>
      </w:r>
      <w:r w:rsidRPr="0017431E">
        <w:rPr>
          <w:rFonts w:hint="cs"/>
          <w:sz w:val="22"/>
          <w:rtl/>
          <w:lang w:val="en-US" w:bidi="fa-IR"/>
        </w:rPr>
        <w:t>ی</w:t>
      </w:r>
      <w:r w:rsidRPr="0017431E">
        <w:rPr>
          <w:sz w:val="22"/>
          <w:rtl/>
          <w:lang w:val="en-US" w:bidi="fa-IR"/>
        </w:rPr>
        <w:t xml:space="preserve"> است. در صورت پ</w:t>
      </w:r>
      <w:r w:rsidRPr="0017431E">
        <w:rPr>
          <w:rFonts w:hint="cs"/>
          <w:sz w:val="22"/>
          <w:rtl/>
          <w:lang w:val="en-US" w:bidi="fa-IR"/>
        </w:rPr>
        <w:t>ی</w:t>
      </w:r>
      <w:r w:rsidRPr="0017431E">
        <w:rPr>
          <w:rFonts w:hint="eastAsia"/>
          <w:sz w:val="22"/>
          <w:rtl/>
          <w:lang w:val="en-US" w:bidi="fa-IR"/>
        </w:rPr>
        <w:t>گ</w:t>
      </w:r>
      <w:r w:rsidRPr="0017431E">
        <w:rPr>
          <w:rFonts w:hint="cs"/>
          <w:sz w:val="22"/>
          <w:rtl/>
          <w:lang w:val="en-US" w:bidi="fa-IR"/>
        </w:rPr>
        <w:t>ی</w:t>
      </w:r>
      <w:r w:rsidRPr="0017431E">
        <w:rPr>
          <w:rFonts w:hint="eastAsia"/>
          <w:sz w:val="22"/>
          <w:rtl/>
          <w:lang w:val="en-US" w:bidi="fa-IR"/>
        </w:rPr>
        <w:t>ر</w:t>
      </w:r>
      <w:r w:rsidRPr="0017431E">
        <w:rPr>
          <w:rFonts w:hint="cs"/>
          <w:sz w:val="22"/>
          <w:rtl/>
          <w:lang w:val="en-US" w:bidi="fa-IR"/>
        </w:rPr>
        <w:t>ی</w:t>
      </w:r>
      <w:r w:rsidRPr="0017431E">
        <w:rPr>
          <w:sz w:val="22"/>
          <w:rtl/>
          <w:lang w:val="en-US" w:bidi="fa-IR"/>
        </w:rPr>
        <w:t xml:space="preserve"> تدر</w:t>
      </w:r>
      <w:r w:rsidRPr="0017431E">
        <w:rPr>
          <w:rFonts w:hint="cs"/>
          <w:sz w:val="22"/>
          <w:rtl/>
          <w:lang w:val="en-US" w:bidi="fa-IR"/>
        </w:rPr>
        <w:t>ی</w:t>
      </w:r>
      <w:r w:rsidRPr="0017431E">
        <w:rPr>
          <w:rFonts w:hint="eastAsia"/>
          <w:sz w:val="22"/>
          <w:rtl/>
          <w:lang w:val="en-US" w:bidi="fa-IR"/>
        </w:rPr>
        <w:t>ج</w:t>
      </w:r>
      <w:r w:rsidRPr="0017431E">
        <w:rPr>
          <w:rFonts w:hint="cs"/>
          <w:sz w:val="22"/>
          <w:rtl/>
          <w:lang w:val="en-US" w:bidi="fa-IR"/>
        </w:rPr>
        <w:t>ی</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اصلاحات و استفاده آگاهانه از انعطا</w:t>
      </w:r>
      <w:r w:rsidRPr="0017431E">
        <w:rPr>
          <w:rFonts w:hint="eastAsia"/>
          <w:sz w:val="22"/>
          <w:rtl/>
          <w:lang w:val="en-US" w:bidi="fa-IR"/>
        </w:rPr>
        <w:t>ف‌ها</w:t>
      </w:r>
      <w:r w:rsidRPr="0017431E">
        <w:rPr>
          <w:rFonts w:hint="cs"/>
          <w:sz w:val="22"/>
          <w:rtl/>
          <w:lang w:val="en-US" w:bidi="fa-IR"/>
        </w:rPr>
        <w:t>ی</w:t>
      </w:r>
      <w:r w:rsidRPr="0017431E">
        <w:rPr>
          <w:sz w:val="22"/>
          <w:rtl/>
          <w:lang w:val="en-US" w:bidi="fa-IR"/>
        </w:rPr>
        <w:t xml:space="preserve"> تر</w:t>
      </w:r>
      <w:r w:rsidRPr="0017431E">
        <w:rPr>
          <w:rFonts w:hint="cs"/>
          <w:sz w:val="22"/>
          <w:rtl/>
          <w:lang w:val="en-US" w:bidi="fa-IR"/>
        </w:rPr>
        <w:t>ی</w:t>
      </w:r>
      <w:r w:rsidRPr="0017431E">
        <w:rPr>
          <w:rFonts w:hint="eastAsia"/>
          <w:sz w:val="22"/>
          <w:rtl/>
          <w:lang w:val="en-US" w:bidi="fa-IR"/>
        </w:rPr>
        <w:t>پس،</w:t>
      </w:r>
      <w:r w:rsidRPr="0017431E">
        <w:rPr>
          <w:sz w:val="22"/>
          <w:rtl/>
          <w:lang w:val="en-US" w:bidi="fa-IR"/>
        </w:rPr>
        <w:t xml:space="preserve"> انطباق با ا</w:t>
      </w:r>
      <w:r w:rsidRPr="0017431E">
        <w:rPr>
          <w:rFonts w:hint="cs"/>
          <w:sz w:val="22"/>
          <w:rtl/>
          <w:lang w:val="en-US" w:bidi="fa-IR"/>
        </w:rPr>
        <w:t>ی</w:t>
      </w:r>
      <w:r w:rsidRPr="0017431E">
        <w:rPr>
          <w:rFonts w:hint="eastAsia"/>
          <w:sz w:val="22"/>
          <w:rtl/>
          <w:lang w:val="en-US" w:bidi="fa-IR"/>
        </w:rPr>
        <w:t>ن</w:t>
      </w:r>
      <w:r w:rsidRPr="0017431E">
        <w:rPr>
          <w:sz w:val="22"/>
          <w:rtl/>
          <w:lang w:val="en-US" w:bidi="fa-IR"/>
        </w:rPr>
        <w:t xml:space="preserve"> موافقت‌نامه م</w:t>
      </w:r>
      <w:r w:rsidRPr="0017431E">
        <w:rPr>
          <w:rFonts w:hint="cs"/>
          <w:sz w:val="22"/>
          <w:rtl/>
          <w:lang w:val="en-US" w:bidi="fa-IR"/>
        </w:rPr>
        <w:t>ی‌</w:t>
      </w:r>
      <w:r w:rsidRPr="0017431E">
        <w:rPr>
          <w:rFonts w:hint="eastAsia"/>
          <w:sz w:val="22"/>
          <w:rtl/>
          <w:lang w:val="en-US" w:bidi="fa-IR"/>
        </w:rPr>
        <w:t>تواند</w:t>
      </w:r>
      <w:r w:rsidRPr="0017431E">
        <w:rPr>
          <w:sz w:val="22"/>
          <w:rtl/>
          <w:lang w:val="en-US" w:bidi="fa-IR"/>
        </w:rPr>
        <w:t xml:space="preserve"> نه صرفاً به‌عنوان </w:t>
      </w:r>
      <w:r w:rsidRPr="0017431E">
        <w:rPr>
          <w:rFonts w:hint="cs"/>
          <w:sz w:val="22"/>
          <w:rtl/>
          <w:lang w:val="en-US" w:bidi="fa-IR"/>
        </w:rPr>
        <w:t>ی</w:t>
      </w:r>
      <w:r w:rsidRPr="0017431E">
        <w:rPr>
          <w:rFonts w:hint="eastAsia"/>
          <w:sz w:val="22"/>
          <w:rtl/>
          <w:lang w:val="en-US" w:bidi="fa-IR"/>
        </w:rPr>
        <w:t>ک</w:t>
      </w:r>
      <w:r w:rsidRPr="0017431E">
        <w:rPr>
          <w:sz w:val="22"/>
          <w:rtl/>
          <w:lang w:val="en-US" w:bidi="fa-IR"/>
        </w:rPr>
        <w:t xml:space="preserve"> الزام تجار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بلکه به‌عنوان ابزار</w:t>
      </w:r>
      <w:r w:rsidRPr="0017431E">
        <w:rPr>
          <w:rFonts w:hint="cs"/>
          <w:sz w:val="22"/>
          <w:rtl/>
          <w:lang w:val="en-US" w:bidi="fa-IR"/>
        </w:rPr>
        <w:t>ی</w:t>
      </w:r>
      <w:r w:rsidRPr="0017431E">
        <w:rPr>
          <w:sz w:val="22"/>
          <w:rtl/>
          <w:lang w:val="en-US" w:bidi="fa-IR"/>
        </w:rPr>
        <w:t xml:space="preserve"> برا</w:t>
      </w:r>
      <w:r w:rsidRPr="0017431E">
        <w:rPr>
          <w:rFonts w:hint="cs"/>
          <w:sz w:val="22"/>
          <w:rtl/>
          <w:lang w:val="en-US" w:bidi="fa-IR"/>
        </w:rPr>
        <w:t>ی</w:t>
      </w:r>
      <w:r w:rsidRPr="0017431E">
        <w:rPr>
          <w:sz w:val="22"/>
          <w:rtl/>
          <w:lang w:val="en-US" w:bidi="fa-IR"/>
        </w:rPr>
        <w:t xml:space="preserve"> تقو</w:t>
      </w:r>
      <w:r w:rsidRPr="0017431E">
        <w:rPr>
          <w:rFonts w:hint="cs"/>
          <w:sz w:val="22"/>
          <w:rtl/>
          <w:lang w:val="en-US" w:bidi="fa-IR"/>
        </w:rPr>
        <w:t>ی</w:t>
      </w:r>
      <w:r w:rsidRPr="0017431E">
        <w:rPr>
          <w:rFonts w:hint="eastAsia"/>
          <w:sz w:val="22"/>
          <w:rtl/>
          <w:lang w:val="en-US" w:bidi="fa-IR"/>
        </w:rPr>
        <w:t>ت</w:t>
      </w:r>
      <w:r w:rsidRPr="0017431E">
        <w:rPr>
          <w:sz w:val="22"/>
          <w:rtl/>
          <w:lang w:val="en-US" w:bidi="fa-IR"/>
        </w:rPr>
        <w:t xml:space="preserve"> نوآور</w:t>
      </w:r>
      <w:r w:rsidRPr="0017431E">
        <w:rPr>
          <w:rFonts w:hint="cs"/>
          <w:sz w:val="22"/>
          <w:rtl/>
          <w:lang w:val="en-US" w:bidi="fa-IR"/>
        </w:rPr>
        <w:t>ی</w:t>
      </w:r>
      <w:r w:rsidRPr="0017431E">
        <w:rPr>
          <w:rFonts w:hint="eastAsia"/>
          <w:sz w:val="22"/>
          <w:rtl/>
          <w:lang w:val="en-US" w:bidi="fa-IR"/>
        </w:rPr>
        <w:t>،</w:t>
      </w:r>
      <w:r w:rsidRPr="0017431E">
        <w:rPr>
          <w:sz w:val="22"/>
          <w:rtl/>
          <w:lang w:val="en-US" w:bidi="fa-IR"/>
        </w:rPr>
        <w:t xml:space="preserve"> توسعه اقتصاد</w:t>
      </w:r>
      <w:r w:rsidRPr="0017431E">
        <w:rPr>
          <w:rFonts w:hint="cs"/>
          <w:sz w:val="22"/>
          <w:rtl/>
          <w:lang w:val="en-US" w:bidi="fa-IR"/>
        </w:rPr>
        <w:t>ی</w:t>
      </w:r>
      <w:r w:rsidRPr="0017431E">
        <w:rPr>
          <w:sz w:val="22"/>
          <w:rtl/>
          <w:lang w:val="en-US" w:bidi="fa-IR"/>
        </w:rPr>
        <w:t xml:space="preserve"> و ارتقا</w:t>
      </w:r>
      <w:r w:rsidRPr="0017431E">
        <w:rPr>
          <w:rFonts w:hint="cs"/>
          <w:sz w:val="22"/>
          <w:rtl/>
          <w:lang w:val="en-US" w:bidi="fa-IR"/>
        </w:rPr>
        <w:t>ی</w:t>
      </w:r>
      <w:r w:rsidRPr="0017431E">
        <w:rPr>
          <w:sz w:val="22"/>
          <w:rtl/>
          <w:lang w:val="en-US" w:bidi="fa-IR"/>
        </w:rPr>
        <w:t xml:space="preserve"> جا</w:t>
      </w:r>
      <w:r w:rsidRPr="0017431E">
        <w:rPr>
          <w:rFonts w:hint="cs"/>
          <w:sz w:val="22"/>
          <w:rtl/>
          <w:lang w:val="en-US" w:bidi="fa-IR"/>
        </w:rPr>
        <w:t>ی</w:t>
      </w:r>
      <w:r w:rsidRPr="0017431E">
        <w:rPr>
          <w:rFonts w:hint="eastAsia"/>
          <w:sz w:val="22"/>
          <w:rtl/>
          <w:lang w:val="en-US" w:bidi="fa-IR"/>
        </w:rPr>
        <w:t>گاه</w:t>
      </w:r>
      <w:r w:rsidRPr="0017431E">
        <w:rPr>
          <w:sz w:val="22"/>
          <w:rtl/>
          <w:lang w:val="en-US" w:bidi="fa-IR"/>
        </w:rPr>
        <w:t xml:space="preserve"> ا</w:t>
      </w:r>
      <w:r w:rsidRPr="0017431E">
        <w:rPr>
          <w:rFonts w:hint="cs"/>
          <w:sz w:val="22"/>
          <w:rtl/>
          <w:lang w:val="en-US" w:bidi="fa-IR"/>
        </w:rPr>
        <w:t>ی</w:t>
      </w:r>
      <w:r w:rsidRPr="0017431E">
        <w:rPr>
          <w:rFonts w:hint="eastAsia"/>
          <w:sz w:val="22"/>
          <w:rtl/>
          <w:lang w:val="en-US" w:bidi="fa-IR"/>
        </w:rPr>
        <w:t>ران</w:t>
      </w:r>
      <w:r w:rsidRPr="0017431E">
        <w:rPr>
          <w:sz w:val="22"/>
          <w:rtl/>
          <w:lang w:val="en-US" w:bidi="fa-IR"/>
        </w:rPr>
        <w:t xml:space="preserve"> در اقتصاد دانش‌بن</w:t>
      </w:r>
      <w:r w:rsidRPr="0017431E">
        <w:rPr>
          <w:rFonts w:hint="cs"/>
          <w:sz w:val="22"/>
          <w:rtl/>
          <w:lang w:val="en-US" w:bidi="fa-IR"/>
        </w:rPr>
        <w:t>ی</w:t>
      </w:r>
      <w:r w:rsidRPr="0017431E">
        <w:rPr>
          <w:rFonts w:hint="eastAsia"/>
          <w:sz w:val="22"/>
          <w:rtl/>
          <w:lang w:val="en-US" w:bidi="fa-IR"/>
        </w:rPr>
        <w:t>ان</w:t>
      </w:r>
      <w:r w:rsidRPr="0017431E">
        <w:rPr>
          <w:sz w:val="22"/>
          <w:rtl/>
          <w:lang w:val="en-US" w:bidi="fa-IR"/>
        </w:rPr>
        <w:t xml:space="preserve"> مورد استفاده قرار گ</w:t>
      </w:r>
      <w:r w:rsidRPr="0017431E">
        <w:rPr>
          <w:rFonts w:hint="cs"/>
          <w:sz w:val="22"/>
          <w:rtl/>
          <w:lang w:val="en-US" w:bidi="fa-IR"/>
        </w:rPr>
        <w:t>ی</w:t>
      </w:r>
      <w:r w:rsidRPr="0017431E">
        <w:rPr>
          <w:rFonts w:hint="eastAsia"/>
          <w:sz w:val="22"/>
          <w:rtl/>
          <w:lang w:val="en-US" w:bidi="fa-IR"/>
        </w:rPr>
        <w:t>رد</w:t>
      </w:r>
      <w:r w:rsidRPr="0017431E">
        <w:rPr>
          <w:sz w:val="22"/>
          <w:rtl/>
          <w:lang w:val="en-US" w:bidi="fa-IR"/>
        </w:rPr>
        <w:t>.</w:t>
      </w:r>
    </w:p>
    <w:p w14:paraId="636C2AF8" w14:textId="57BDC1E6" w:rsidR="00063033" w:rsidRDefault="00063033" w:rsidP="00063033">
      <w:pPr>
        <w:pStyle w:val="Heading1"/>
      </w:pPr>
      <w:r>
        <w:rPr>
          <w:rFonts w:hint="cs"/>
          <w:rtl/>
        </w:rPr>
        <w:t>تعارض منافع</w:t>
      </w:r>
    </w:p>
    <w:p w14:paraId="47B958BE" w14:textId="77777777" w:rsidR="00063033" w:rsidRDefault="00063033" w:rsidP="00063033">
      <w:pPr>
        <w:pStyle w:val="BodyStyle"/>
        <w:rPr>
          <w:rtl/>
        </w:rPr>
      </w:pPr>
      <w:r w:rsidRPr="003113AF">
        <w:rPr>
          <w:rtl/>
        </w:rPr>
        <w:t>در</w:t>
      </w:r>
      <w:r>
        <w:rPr>
          <w:rFonts w:hint="cs"/>
          <w:rtl/>
        </w:rPr>
        <w:t xml:space="preserve"> </w:t>
      </w:r>
      <w:r w:rsidRPr="003113AF">
        <w:rPr>
          <w:rtl/>
        </w:rPr>
        <w:t>انجام مطالعه حاضر، ه</w:t>
      </w:r>
      <w:r w:rsidRPr="003113AF">
        <w:rPr>
          <w:rFonts w:hint="cs"/>
          <w:rtl/>
        </w:rPr>
        <w:t>ی</w:t>
      </w:r>
      <w:r w:rsidRPr="003113AF">
        <w:rPr>
          <w:rFonts w:hint="eastAsia"/>
          <w:rtl/>
        </w:rPr>
        <w:t>چ‌گونه</w:t>
      </w:r>
      <w:r w:rsidRPr="003113AF">
        <w:rPr>
          <w:rtl/>
        </w:rPr>
        <w:t xml:space="preserve"> تضاد منافع</w:t>
      </w:r>
      <w:r w:rsidRPr="003113AF">
        <w:rPr>
          <w:rFonts w:hint="cs"/>
          <w:rtl/>
        </w:rPr>
        <w:t>ی</w:t>
      </w:r>
      <w:r w:rsidRPr="003113AF">
        <w:rPr>
          <w:rtl/>
        </w:rPr>
        <w:t xml:space="preserve"> </w:t>
      </w:r>
      <w:r>
        <w:rPr>
          <w:rFonts w:hint="cs"/>
          <w:rtl/>
        </w:rPr>
        <w:t>وجود ندارد</w:t>
      </w:r>
      <w:r w:rsidRPr="003113AF">
        <w:rPr>
          <w:rtl/>
        </w:rPr>
        <w:t>.</w:t>
      </w:r>
    </w:p>
    <w:p w14:paraId="2C8E416C" w14:textId="77777777" w:rsidR="00063033" w:rsidRDefault="00063033" w:rsidP="00063033">
      <w:pPr>
        <w:pStyle w:val="Heading1"/>
      </w:pPr>
      <w:r>
        <w:rPr>
          <w:rFonts w:hint="cs"/>
          <w:rtl/>
        </w:rPr>
        <w:t>مشارکت نویسندگان</w:t>
      </w:r>
    </w:p>
    <w:p w14:paraId="6870A240" w14:textId="77777777" w:rsidR="00063033" w:rsidRDefault="00063033" w:rsidP="00063033">
      <w:pPr>
        <w:pStyle w:val="BodyStyle"/>
        <w:rPr>
          <w:rtl/>
        </w:rPr>
      </w:pPr>
      <w:r>
        <w:rPr>
          <w:rFonts w:hint="cs"/>
          <w:rtl/>
        </w:rPr>
        <w:t>در نگارش این مقاله تمامی نویسندگان نقش یکسانی ایفا کردند.</w:t>
      </w:r>
    </w:p>
    <w:p w14:paraId="0F26545F" w14:textId="77777777" w:rsidR="00063033" w:rsidRDefault="00063033" w:rsidP="00063033">
      <w:pPr>
        <w:pStyle w:val="Heading1"/>
      </w:pPr>
      <w:r>
        <w:rPr>
          <w:rFonts w:hint="cs"/>
          <w:rtl/>
        </w:rPr>
        <w:t>حامی مالی</w:t>
      </w:r>
    </w:p>
    <w:p w14:paraId="17705F97" w14:textId="77777777" w:rsidR="006310FA" w:rsidRDefault="00063033" w:rsidP="00063033">
      <w:pPr>
        <w:pStyle w:val="BodyStyle"/>
      </w:pPr>
      <w:r>
        <w:rPr>
          <w:rFonts w:hint="cs"/>
          <w:rtl/>
        </w:rPr>
        <w:t>این پژوهش حامی مالی نداشته است.</w:t>
      </w:r>
    </w:p>
    <w:p w14:paraId="66695982" w14:textId="12FF9A2A" w:rsidR="00C562B2" w:rsidRPr="00597634" w:rsidRDefault="00C562B2" w:rsidP="00660A3C">
      <w:pPr>
        <w:pStyle w:val="Heading1"/>
        <w:bidi w:val="0"/>
        <w:rPr>
          <w:b/>
          <w:bCs w:val="0"/>
        </w:rPr>
      </w:pPr>
      <w:r>
        <w:rPr>
          <w:b/>
          <w:bCs w:val="0"/>
        </w:rPr>
        <w:t>EXTENDED SUMMARY</w:t>
      </w:r>
    </w:p>
    <w:p w14:paraId="1D84657B" w14:textId="1BBF84DB" w:rsidR="0065227C" w:rsidRPr="0065227C" w:rsidRDefault="0065227C" w:rsidP="00655614">
      <w:pPr>
        <w:pStyle w:val="BodyStyle"/>
        <w:bidi w:val="0"/>
        <w:rPr>
          <w:lang w:val="en-US" w:bidi="fa-IR"/>
        </w:rPr>
      </w:pPr>
      <w:bookmarkStart w:id="2" w:name="REFERENCES"/>
      <w:bookmarkStart w:id="3" w:name="_References"/>
      <w:bookmarkStart w:id="4" w:name="_Hlk142586425"/>
      <w:bookmarkEnd w:id="2"/>
      <w:bookmarkEnd w:id="3"/>
      <w:r w:rsidRPr="0065227C">
        <w:rPr>
          <w:lang w:val="en-US" w:bidi="fa-IR"/>
        </w:rPr>
        <w:t xml:space="preserve">Intellectual property rights have evolved from a relatively narrow legal mechanism designed primarily to protect the private interests of authors, inventors, and other right holders into a central component of contemporary economic governance, technological development, and international trade. In knowledge-based economies, a substantial proportion of corporate value and national competitive advantage derives from intangible assets, including patents, trademarks, industrial designs, computer software, trade secrets, technical know-how, and other forms of intellectual creation. Consequently, the effectiveness, predictability, and institutional quality of a country’s intellectual property regime can substantially influence innovation incentives, technology transfer, foreign investment, market competition, and participation in global value chains. At the same time, intellectual property protection cannot legitimately be understood as an unlimited expansion of exclusive private rights, because excessive protection may restrict public access to knowledge, medicines, educational resources, technologies, and cultural products. This tension is particularly significant for developing countries, which must simultaneously encourage domestic innovation, attract foreign technology, preserve access to essential goods, and retain sufficient policy space for development-oriented interventions </w:t>
      </w:r>
      <w:r w:rsidR="00655614">
        <w:rPr>
          <w:lang w:val="en-US" w:bidi="fa-IR"/>
        </w:rPr>
        <w:fldChar w:fldCharType="begin"/>
      </w:r>
      <w:r w:rsidR="00655614">
        <w:rPr>
          <w:lang w:val="en-US" w:bidi="fa-IR"/>
        </w:rPr>
        <w:instrText xml:space="preserve"> ADDIN EN.CITE &lt;EndNote&gt;&lt;Cite&gt;&lt;Author&gt;Moradi&lt;/Author&gt;&lt;Year&gt;2020&lt;/Year&gt;&lt;RecNum&gt;497544&lt;/RecNum&gt;&lt;DisplayText&gt;(Ameri, 2020; Moradi, 2020)&lt;/DisplayText&gt;&lt;record&gt;&lt;rec-number&gt;497544&lt;/rec-number&gt;&lt;foreign-keys&gt;&lt;key app="EN" db-id="vswp5dpe0aazrbe2zwpvf5aa2wxexerfz2w9" timestamp="1786810326"&gt;497544&lt;/key&gt;&lt;/foreign-keys&gt;&lt;ref-type name="Journal Article"&gt;17&lt;/ref-type&gt;&lt;contributors&gt;&lt;authors&gt;&lt;author&gt;Moradi, Hassan&lt;/author&gt;&lt;/authors&gt;&lt;/contributors&gt;&lt;titles&gt;&lt;title&gt;Notes on Intellectual Property Rights and Developing Countries&lt;/title&gt;&lt;secondary-title&gt;Legal Perspectives&lt;/secondary-title&gt;&lt;/titles&gt;&lt;periodical&gt;&lt;full-title&gt;Legal Perspectives&lt;/full-title&gt;&lt;/periodical&gt;&lt;dates&gt;&lt;year&gt;2020&lt;/year&gt;&lt;/dates&gt;&lt;urls&gt;&lt;/urls&gt;&lt;/record&gt;&lt;/Cite&gt;&lt;Cite&gt;&lt;Author&gt;Ameri&lt;/Author&gt;&lt;Year&gt;2020&lt;/Year&gt;&lt;RecNum&gt;497543&lt;/RecNum&gt;&lt;record&gt;&lt;rec-number&gt;497543&lt;/rec-number&gt;&lt;foreign-keys&gt;&lt;key app="EN" db-id="vswp5dpe0aazrbe2zwpvf5aa2wxexerfz2w9" timestamp="1786810326"&gt;497543&lt;/key&gt;&lt;/foreign-keys&gt;&lt;ref-type name="Journal Article"&gt;17&lt;/ref-type&gt;&lt;contributors&gt;&lt;authors&gt;&lt;author&gt;Ameri, Faisal&lt;/author&gt;&lt;/authors&gt;&lt;/contributors&gt;&lt;titles&gt;&lt;title&gt;An Inquiry into TRIPS Regulations and Some of Their Economic Aspects with Special Reference to Inventors&amp;apos; Rights&lt;/title&gt;&lt;secondary-title&gt;Journal of Law and Politics Research&lt;/secondary-title&gt;&lt;/titles&gt;&lt;periodical&gt;&lt;full-title&gt;Journal of Law and Politics Research&lt;/full-title&gt;&lt;/periodical&gt;&lt;dates&gt;&lt;year&gt;2020&lt;/year&gt;&lt;/dates&gt;&lt;urls&gt;&lt;/urls&gt;&lt;/record&gt;&lt;/Cite&gt;&lt;/EndNote&gt;</w:instrText>
      </w:r>
      <w:r w:rsidR="00655614">
        <w:rPr>
          <w:lang w:val="en-US" w:bidi="fa-IR"/>
        </w:rPr>
        <w:fldChar w:fldCharType="separate"/>
      </w:r>
      <w:r w:rsidR="00655614">
        <w:rPr>
          <w:noProof/>
          <w:lang w:val="en-US" w:bidi="fa-IR"/>
        </w:rPr>
        <w:t>(</w:t>
      </w:r>
      <w:hyperlink w:anchor="_ENREF_2" w:tooltip="Ameri, 2020 #497543" w:history="1">
        <w:r w:rsidR="00655614" w:rsidRPr="00655614">
          <w:rPr>
            <w:rStyle w:val="Hyperlink"/>
            <w:rFonts w:eastAsia="Times New Roman" w:cs="Times New Roman"/>
            <w:szCs w:val="20"/>
          </w:rPr>
          <w:t>Ameri, 2020</w:t>
        </w:r>
      </w:hyperlink>
      <w:r w:rsidR="00655614">
        <w:rPr>
          <w:noProof/>
          <w:lang w:val="en-US" w:bidi="fa-IR"/>
        </w:rPr>
        <w:t xml:space="preserve">; </w:t>
      </w:r>
      <w:hyperlink w:anchor="_ENREF_9" w:tooltip="Moradi, 2020 #497544" w:history="1">
        <w:r w:rsidR="00655614" w:rsidRPr="00655614">
          <w:rPr>
            <w:rStyle w:val="Hyperlink"/>
            <w:rFonts w:eastAsia="Times New Roman" w:cs="Times New Roman"/>
            <w:szCs w:val="20"/>
          </w:rPr>
          <w:t>Moradi, 2020</w:t>
        </w:r>
      </w:hyperlink>
      <w:r w:rsidR="00655614">
        <w:rPr>
          <w:noProof/>
          <w:lang w:val="en-US" w:bidi="fa-IR"/>
        </w:rPr>
        <w:t>)</w:t>
      </w:r>
      <w:r w:rsidR="00655614">
        <w:rPr>
          <w:lang w:val="en-US" w:bidi="fa-IR"/>
        </w:rPr>
        <w:fldChar w:fldCharType="end"/>
      </w:r>
      <w:r w:rsidRPr="0065227C">
        <w:rPr>
          <w:lang w:val="en-US" w:bidi="fa-IR"/>
        </w:rPr>
        <w:t xml:space="preserve">. Within this broader context, the Agreement on Trade-Related Aspects of Intellectual Property Rights (TRIPS) represents the most influential multilateral framework governing minimum standards of intellectual property protection and enforcement. By incorporating intellectual property obligations into the institutional structure of the World Trade Organization, TRIPS transformed intellectual property from a predominantly </w:t>
      </w:r>
      <w:r w:rsidRPr="0065227C">
        <w:rPr>
          <w:lang w:val="en-US" w:bidi="fa-IR"/>
        </w:rPr>
        <w:lastRenderedPageBreak/>
        <w:t xml:space="preserve">treaty-based field into a legally enforceable element of the multilateral trading system. The Agreement regulates patents, trademarks, industrial designs, geographical indications, copyright, related rights, and undisclosed information, while also requiring effective judicial, administrative, provisional, and border enforcement mechanisms </w:t>
      </w:r>
      <w:r w:rsidR="00655614">
        <w:rPr>
          <w:lang w:val="en-US" w:bidi="fa-IR"/>
        </w:rPr>
        <w:fldChar w:fldCharType="begin"/>
      </w:r>
      <w:r w:rsidR="00655614">
        <w:rPr>
          <w:lang w:val="en-US" w:bidi="fa-IR"/>
        </w:rPr>
        <w:instrText xml:space="preserve"> ADDIN EN.CITE &lt;EndNote&gt;&lt;Cite&gt;&lt;Author&gt;Fathizadeh&lt;/Author&gt;&lt;Year&gt;2022&lt;/Year&gt;&lt;RecNum&gt;497536&lt;/RecNum&gt;&lt;DisplayText&gt;(Fathizadeh &amp;amp; Bozorgi, 2022; Pourmohammadi, 2022)&lt;/DisplayText&gt;&lt;record&gt;&lt;rec-number&gt;497536&lt;/rec-number&gt;&lt;foreign-keys&gt;&lt;key app="EN" db-id="vswp5dpe0aazrbe2zwpvf5aa2wxexerfz2w9" timestamp="1786810326"&gt;497536&lt;/key&gt;&lt;/foreign-keys&gt;&lt;ref-type name="Book"&gt;6&lt;/ref-type&gt;&lt;contributors&gt;&lt;authors&gt;&lt;author&gt;Fathizadeh, Houshang&lt;/author&gt;&lt;author&gt;Bozorgi, Vahid&lt;/author&gt;&lt;/authors&gt;&lt;/contributors&gt;&lt;titles&gt;&lt;title&gt;Requirements for Accession to the World Trade Organization in the Field of Intellectual Property Rights&lt;/title&gt;&lt;/titles&gt;&lt;edition&gt;1st&lt;/edition&gt;&lt;dates&gt;&lt;year&gt;2022&lt;/year&gt;&lt;/dates&gt;&lt;pub-location&gt;Tehran&lt;/pub-location&gt;&lt;publisher&gt;Commercial Printing and Publishing Company&lt;/publisher&gt;&lt;urls&gt;&lt;/urls&gt;&lt;/record&gt;&lt;/Cite&gt;&lt;Cite&gt;&lt;Author&gt;Pourmohammadi&lt;/Author&gt;&lt;Year&gt;2022&lt;/Year&gt;&lt;RecNum&gt;497540&lt;/RecNum&gt;&lt;record&gt;&lt;rec-number&gt;497540&lt;/rec-number&gt;&lt;foreign-keys&gt;&lt;key app="EN" db-id="vswp5dpe0aazrbe2zwpvf5aa2wxexerfz2w9" timestamp="1786810326"&gt;497540&lt;/key&gt;&lt;/foreign-keys&gt;&lt;ref-type name="Journal Article"&gt;17&lt;/ref-type&gt;&lt;contributors&gt;&lt;authors&gt;&lt;author&gt;Pourmohammadi, Shima&lt;/author&gt;&lt;/authors&gt;&lt;/contributors&gt;&lt;titles&gt;&lt;title&gt;Industrial Property in the TRIPS Agreement and the Paris Convention&lt;/title&gt;&lt;secondary-title&gt;Judiciary Legal Journal&lt;/secondary-title&gt;&lt;/titles&gt;&lt;periodical&gt;&lt;full-title&gt;Judiciary Legal Journal&lt;/full-title&gt;&lt;/periodical&gt;&lt;volume&gt;69&lt;/volume&gt;&lt;number&gt;50-51&lt;/number&gt;&lt;dates&gt;&lt;year&gt;2022&lt;/year&gt;&lt;/dates&gt;&lt;urls&gt;&lt;/urls&gt;&lt;/record&gt;&lt;/Cite&gt;&lt;/EndNote&gt;</w:instrText>
      </w:r>
      <w:r w:rsidR="00655614">
        <w:rPr>
          <w:lang w:val="en-US" w:bidi="fa-IR"/>
        </w:rPr>
        <w:fldChar w:fldCharType="separate"/>
      </w:r>
      <w:r w:rsidR="00655614">
        <w:rPr>
          <w:noProof/>
          <w:lang w:val="en-US" w:bidi="fa-IR"/>
        </w:rPr>
        <w:t>(</w:t>
      </w:r>
      <w:hyperlink w:anchor="_ENREF_6" w:tooltip="Fathizadeh, 2022 #497536" w:history="1">
        <w:r w:rsidR="00655614" w:rsidRPr="00655614">
          <w:rPr>
            <w:rStyle w:val="Hyperlink"/>
            <w:rFonts w:eastAsia="Times New Roman" w:cs="Times New Roman"/>
            <w:szCs w:val="20"/>
          </w:rPr>
          <w:t>Fathizadeh &amp; Bozorgi, 2022</w:t>
        </w:r>
      </w:hyperlink>
      <w:r w:rsidR="00655614">
        <w:rPr>
          <w:noProof/>
          <w:lang w:val="en-US" w:bidi="fa-IR"/>
        </w:rPr>
        <w:t xml:space="preserve">; </w:t>
      </w:r>
      <w:hyperlink w:anchor="_ENREF_11" w:tooltip="Pourmohammadi, 2022 #497540" w:history="1">
        <w:r w:rsidR="00655614" w:rsidRPr="00655614">
          <w:rPr>
            <w:rStyle w:val="Hyperlink"/>
            <w:rFonts w:eastAsia="Times New Roman" w:cs="Times New Roman"/>
            <w:szCs w:val="20"/>
          </w:rPr>
          <w:t>Pourmohammadi, 2022</w:t>
        </w:r>
      </w:hyperlink>
      <w:r w:rsidR="00655614">
        <w:rPr>
          <w:noProof/>
          <w:lang w:val="en-US" w:bidi="fa-IR"/>
        </w:rPr>
        <w:t>)</w:t>
      </w:r>
      <w:r w:rsidR="00655614">
        <w:rPr>
          <w:lang w:val="en-US" w:bidi="fa-IR"/>
        </w:rPr>
        <w:fldChar w:fldCharType="end"/>
      </w:r>
      <w:r w:rsidRPr="0065227C">
        <w:rPr>
          <w:lang w:val="en-US" w:bidi="fa-IR"/>
        </w:rPr>
        <w:t xml:space="preserve">. Nevertheless, TRIPS is not entirely rigid. Articles 7 and 8, together with mechanisms such as compulsory licensing, limited exceptions, and public-interest measures, provide members with a degree of regulatory flexibility. Accordingly, assessment of Iran’s potential conformity with TRIPS should not be confined to a formal comparison of statutory wording, but should also consider enforcement capacity, institutional effectiveness, public-interest safeguards, and the possibility of using available flexibilities to reconcile intellectual property protection with national development priorities </w:t>
      </w:r>
      <w:r w:rsidR="00655614">
        <w:rPr>
          <w:lang w:val="en-US" w:bidi="fa-IR"/>
        </w:rPr>
        <w:fldChar w:fldCharType="begin"/>
      </w:r>
      <w:r w:rsidR="00655614">
        <w:rPr>
          <w:lang w:val="en-US" w:bidi="fa-IR"/>
        </w:rPr>
        <w:instrText xml:space="preserve"> ADDIN EN.CITE &lt;EndNote&gt;&lt;Cite&gt;&lt;Author&gt;Amani&lt;/Author&gt;&lt;Year&gt;2020&lt;/Year&gt;&lt;RecNum&gt;497531&lt;/RecNum&gt;&lt;DisplayText&gt;(Amani, 2020; Esmaeili, 2019)&lt;/DisplayText&gt;&lt;record&gt;&lt;rec-number&gt;497531&lt;/rec-number&gt;&lt;foreign-keys&gt;&lt;key app="EN" db-id="vswp5dpe0aazrbe2zwpvf5aa2wxexerfz2w9" timestamp="1786810326"&gt;497531&lt;/key&gt;&lt;/foreign-keys&gt;&lt;ref-type name="Book"&gt;6&lt;/ref-type&gt;&lt;contributors&gt;&lt;authors&gt;&lt;author&gt;Amani, Taghi&lt;/author&gt;&lt;/authors&gt;&lt;/contributors&gt;&lt;titles&gt;&lt;title&gt;Laws and Regulations of Intellectual Property Rights&lt;/title&gt;&lt;/titles&gt;&lt;edition&gt;1st&lt;/edition&gt;&lt;dates&gt;&lt;year&gt;2020&lt;/year&gt;&lt;/dates&gt;&lt;pub-location&gt;Tehran&lt;/pub-location&gt;&lt;publisher&gt;Behnami Publishing&lt;/publisher&gt;&lt;urls&gt;&lt;/urls&gt;&lt;/record&gt;&lt;/Cite&gt;&lt;Cite&gt;&lt;Author&gt;Esmaeili&lt;/Author&gt;&lt;Year&gt;2019&lt;/Year&gt;&lt;RecNum&gt;497529&lt;/RecNum&gt;&lt;record&gt;&lt;rec-number&gt;497529&lt;/rec-number&gt;&lt;foreign-keys&gt;&lt;key app="EN" db-id="vswp5dpe0aazrbe2zwpvf5aa2wxexerfz2w9" timestamp="1786810326"&gt;497529&lt;/key&gt;&lt;/foreign-keys&gt;&lt;ref-type name="Book"&gt;6&lt;/ref-type&gt;&lt;contributors&gt;&lt;authors&gt;&lt;author&gt;Esmaeili, Mohsen&lt;/author&gt;&lt;/authors&gt;&lt;/contributors&gt;&lt;titles&gt;&lt;title&gt;Law of Intellectual Creations&lt;/title&gt;&lt;/titles&gt;&lt;edition&gt;1st&lt;/edition&gt;&lt;dates&gt;&lt;year&gt;2019&lt;/year&gt;&lt;/dates&gt;&lt;pub-location&gt;Tehran&lt;/pub-location&gt;&lt;publisher&gt;Hoghooghdan Publishing&lt;/publisher&gt;&lt;urls&gt;&lt;/urls&gt;&lt;/record&gt;&lt;/Cite&gt;&lt;/EndNote&gt;</w:instrText>
      </w:r>
      <w:r w:rsidR="00655614">
        <w:rPr>
          <w:lang w:val="en-US" w:bidi="fa-IR"/>
        </w:rPr>
        <w:fldChar w:fldCharType="separate"/>
      </w:r>
      <w:r w:rsidR="00655614">
        <w:rPr>
          <w:noProof/>
          <w:lang w:val="en-US" w:bidi="fa-IR"/>
        </w:rPr>
        <w:t>(</w:t>
      </w:r>
      <w:hyperlink w:anchor="_ENREF_1" w:tooltip="Amani, 2020 #497531" w:history="1">
        <w:r w:rsidR="00655614" w:rsidRPr="00655614">
          <w:rPr>
            <w:rStyle w:val="Hyperlink"/>
            <w:rFonts w:eastAsia="Times New Roman" w:cs="Times New Roman"/>
            <w:szCs w:val="20"/>
          </w:rPr>
          <w:t>Amani, 2020</w:t>
        </w:r>
      </w:hyperlink>
      <w:r w:rsidR="00655614">
        <w:rPr>
          <w:noProof/>
          <w:lang w:val="en-US" w:bidi="fa-IR"/>
        </w:rPr>
        <w:t xml:space="preserve">; </w:t>
      </w:r>
      <w:hyperlink w:anchor="_ENREF_5" w:tooltip="Esmaeili, 2019 #497529" w:history="1">
        <w:r w:rsidR="00655614" w:rsidRPr="00655614">
          <w:rPr>
            <w:rStyle w:val="Hyperlink"/>
            <w:rFonts w:eastAsia="Times New Roman" w:cs="Times New Roman"/>
            <w:szCs w:val="20"/>
          </w:rPr>
          <w:t>Esmaeili, 2019</w:t>
        </w:r>
      </w:hyperlink>
      <w:r w:rsidR="00655614">
        <w:rPr>
          <w:noProof/>
          <w:lang w:val="en-US" w:bidi="fa-IR"/>
        </w:rPr>
        <w:t>)</w:t>
      </w:r>
      <w:r w:rsidR="00655614">
        <w:rPr>
          <w:lang w:val="en-US" w:bidi="fa-IR"/>
        </w:rPr>
        <w:fldChar w:fldCharType="end"/>
      </w:r>
      <w:r w:rsidRPr="0065227C">
        <w:rPr>
          <w:lang w:val="en-US" w:bidi="fa-IR"/>
        </w:rPr>
        <w:t>.</w:t>
      </w:r>
    </w:p>
    <w:p w14:paraId="7B35E4EA" w14:textId="762BA97E" w:rsidR="0065227C" w:rsidRPr="0065227C" w:rsidRDefault="0065227C" w:rsidP="00655614">
      <w:pPr>
        <w:pStyle w:val="BodyStyle"/>
        <w:bidi w:val="0"/>
        <w:rPr>
          <w:lang w:val="en-US" w:bidi="fa-IR"/>
        </w:rPr>
      </w:pPr>
      <w:r w:rsidRPr="0065227C">
        <w:rPr>
          <w:lang w:val="en-US" w:bidi="fa-IR"/>
        </w:rPr>
        <w:t xml:space="preserve">The principal objective of the present study is to evaluate the feasibility of aligning Iran’s intellectual property legal regime with the requirements of the TRIPS Agreement, particularly in light of the 2024 Industrial Property Protection Act, which constitutes one of the most significant recent legislative developments in Iranian intellectual property law. Although Iran is not currently a member of the World Trade Organization and is therefore not directly bound by TRIPS obligations, the question of legal and institutional preparedness remains important for several reasons. Any future accession to the WTO would require substantial conformity with the minimum substantive and enforcement standards of TRIPS, while even in the absence of formal accession, participation in international technology markets, knowledge-based exports, foreign investment, licensing arrangements, and cross-border commercial transactions increasingly depends on the existence of a coherent and internationally intelligible intellectual property system </w:t>
      </w:r>
      <w:r w:rsidR="00655614">
        <w:rPr>
          <w:lang w:val="en-US" w:bidi="fa-IR"/>
        </w:rPr>
        <w:fldChar w:fldCharType="begin"/>
      </w:r>
      <w:r w:rsidR="00655614">
        <w:rPr>
          <w:lang w:val="en-US" w:bidi="fa-IR"/>
        </w:rPr>
        <w:instrText xml:space="preserve"> ADDIN EN.CITE &lt;EndNote&gt;&lt;Cite&gt;&lt;Author&gt;Aslani&lt;/Author&gt;&lt;Year&gt;2022&lt;/Year&gt;&lt;RecNum&gt;497539&lt;/RecNum&gt;&lt;DisplayText&gt;(Aslani, 2022)&lt;/DisplayText&gt;&lt;record&gt;&lt;rec-number&gt;497539&lt;/rec-number&gt;&lt;foreign-keys&gt;&lt;key app="EN" db-id="vswp5dpe0aazrbe2zwpvf5aa2wxexerfz2w9" timestamp="1786810326"&gt;497539&lt;/key&gt;&lt;/foreign-keys&gt;&lt;ref-type name="Journal Article"&gt;17&lt;/ref-type&gt;&lt;contributors&gt;&lt;authors&gt;&lt;author&gt;Aslani, Hamidreza&lt;/author&gt;&lt;/authors&gt;&lt;/contributors&gt;&lt;titles&gt;&lt;title&gt;An Introduction to Patent Protection in Iranian Law and the Legal Challenges of Iran&amp;apos;s Accession to the TRIPS Agreement&lt;/title&gt;&lt;secondary-title&gt;Journal of Jurisprudence and Law&lt;/secondary-title&gt;&lt;/titles&gt;&lt;periodical&gt;&lt;full-title&gt;Journal of Jurisprudence and Law&lt;/full-title&gt;&lt;/periodical&gt;&lt;volume&gt;4&lt;/volume&gt;&lt;number&gt;13&lt;/number&gt;&lt;dates&gt;&lt;year&gt;2022&lt;/year&gt;&lt;/dates&gt;&lt;urls&gt;&lt;/urls&gt;&lt;/record&gt;&lt;/Cite&gt;&lt;/EndNote&gt;</w:instrText>
      </w:r>
      <w:r w:rsidR="00655614">
        <w:rPr>
          <w:lang w:val="en-US" w:bidi="fa-IR"/>
        </w:rPr>
        <w:fldChar w:fldCharType="separate"/>
      </w:r>
      <w:r w:rsidR="00655614">
        <w:rPr>
          <w:noProof/>
          <w:lang w:val="en-US" w:bidi="fa-IR"/>
        </w:rPr>
        <w:t>(</w:t>
      </w:r>
      <w:hyperlink w:anchor="_ENREF_3" w:tooltip="Aslani, 2022 #497539" w:history="1">
        <w:r w:rsidR="00655614" w:rsidRPr="00655614">
          <w:rPr>
            <w:rStyle w:val="Hyperlink"/>
            <w:rFonts w:eastAsia="Times New Roman" w:cs="Times New Roman"/>
            <w:szCs w:val="20"/>
          </w:rPr>
          <w:t>Aslani, 2022</w:t>
        </w:r>
      </w:hyperlink>
      <w:r w:rsidR="00655614">
        <w:rPr>
          <w:noProof/>
          <w:lang w:val="en-US" w:bidi="fa-IR"/>
        </w:rPr>
        <w:t>)</w:t>
      </w:r>
      <w:r w:rsidR="00655614">
        <w:rPr>
          <w:lang w:val="en-US" w:bidi="fa-IR"/>
        </w:rPr>
        <w:fldChar w:fldCharType="end"/>
      </w:r>
      <w:r w:rsidRPr="0065227C">
        <w:rPr>
          <w:lang w:val="en-US" w:bidi="fa-IR"/>
        </w:rPr>
        <w:t xml:space="preserve">. The 2024 Industrial Property Protection Act is particularly important because it seeks to modernize and consolidate legal protection for patents, trademarks, industrial designs, trade names, undisclosed information, and certain forms of unfair competition. Compared with earlier Iranian legislation, the new Act reflects greater conceptual proximity to internationally recognized intellectual property terminology and provides a more integrated legal structure for the protection of industrial property. However, statutory modernization in the field of industrial property does not itself establish full TRIPS compatibility. TRIPS also contains detailed requirements concerning copyright and related rights, civil and administrative procedures, provisional measures, border enforcement, criminal remedies, and the effective availability of judicial relief. Moreover, the historical development of Iranian intellectual property law has been fragmented across different statutes, including separate legislation on authors’ rights, translations and reproductions, software protection, patents, trademarks, and industrial designs. This fragmentation has sometimes weakened legal coherence and created difficulties in addressing emerging technological phenomena such as digital dissemination, online platforms, artificial intelligence, electronic publishing, database protection, and digital infringement </w:t>
      </w:r>
      <w:r w:rsidR="00655614">
        <w:rPr>
          <w:lang w:val="en-US" w:bidi="fa-IR"/>
        </w:rPr>
        <w:fldChar w:fldCharType="begin"/>
      </w:r>
      <w:r w:rsidR="00655614">
        <w:rPr>
          <w:lang w:val="en-US" w:bidi="fa-IR"/>
        </w:rPr>
        <w:instrText xml:space="preserve"> ADDIN EN.CITE &lt;EndNote&gt;&lt;Cite&gt;&lt;Author&gt;Shafiei&lt;/Author&gt;&lt;Year&gt;2020&lt;/Year&gt;&lt;RecNum&gt;497533&lt;/RecNum&gt;&lt;DisplayText&gt;(Shafiei, 2020; Shams, 2020)&lt;/DisplayText&gt;&lt;record&gt;&lt;rec-number&gt;497533&lt;/rec-number&gt;&lt;foreign-keys&gt;&lt;key app="EN" db-id="vswp5dpe0aazrbe2zwpvf5aa2wxexerfz2w9" timestamp="1786810326"&gt;497533&lt;/key&gt;&lt;/foreign-keys&gt;&lt;ref-type name="Book"&gt;6&lt;/ref-type&gt;&lt;contributors&gt;&lt;authors&gt;&lt;author&gt;Shafiei, Shakib&lt;/author&gt;&lt;/authors&gt;&lt;/contributors&gt;&lt;titles&gt;&lt;title&gt;Copyright: International Laws and Regulations&lt;/title&gt;&lt;/titles&gt;&lt;edition&gt;1st&lt;/edition&gt;&lt;dates&gt;&lt;year&gt;2020&lt;/year&gt;&lt;/dates&gt;&lt;pub-location&gt;Tehran&lt;/pub-location&gt;&lt;publisher&gt;Khaneh-ye Ketab Publishing&lt;/publisher&gt;&lt;urls&gt;&lt;/urls&gt;&lt;/record&gt;&lt;/Cite&gt;&lt;Cite&gt;&lt;Author&gt;Shams&lt;/Author&gt;&lt;Year&gt;2020&lt;/Year&gt;&lt;RecNum&gt;497534&lt;/RecNum&gt;&lt;record&gt;&lt;rec-number&gt;497534&lt;/rec-number&gt;&lt;foreign-keys&gt;&lt;key app="EN" db-id="vswp5dpe0aazrbe2zwpvf5aa2wxexerfz2w9" timestamp="1786810326"&gt;497534&lt;/key&gt;&lt;/foreign-keys&gt;&lt;ref-type name="Book"&gt;6&lt;/ref-type&gt;&lt;contributors&gt;&lt;authors&gt;&lt;author&gt;Shams, Abdolhamid&lt;/author&gt;&lt;/authors&gt;&lt;/contributors&gt;&lt;titles&gt;&lt;title&gt;Law of Ownership of Trademarks and Industrial Marks&lt;/title&gt;&lt;/titles&gt;&lt;edition&gt;1st&lt;/edition&gt;&lt;dates&gt;&lt;year&gt;2020&lt;/year&gt;&lt;/dates&gt;&lt;pub-location&gt;Tehran&lt;/pub-location&gt;&lt;publisher&gt;SAMT Publications&lt;/publisher&gt;&lt;urls&gt;&lt;/urls&gt;&lt;/record&gt;&lt;/Cite&gt;&lt;/EndNote&gt;</w:instrText>
      </w:r>
      <w:r w:rsidR="00655614">
        <w:rPr>
          <w:lang w:val="en-US" w:bidi="fa-IR"/>
        </w:rPr>
        <w:fldChar w:fldCharType="separate"/>
      </w:r>
      <w:r w:rsidR="00655614">
        <w:rPr>
          <w:noProof/>
          <w:lang w:val="en-US" w:bidi="fa-IR"/>
        </w:rPr>
        <w:t>(</w:t>
      </w:r>
      <w:hyperlink w:anchor="_ENREF_15" w:tooltip="Shafiei, 2020 #497533" w:history="1">
        <w:r w:rsidR="00655614" w:rsidRPr="00655614">
          <w:rPr>
            <w:rStyle w:val="Hyperlink"/>
            <w:rFonts w:eastAsia="Times New Roman" w:cs="Times New Roman"/>
            <w:szCs w:val="20"/>
          </w:rPr>
          <w:t>Shafiei, 2020</w:t>
        </w:r>
      </w:hyperlink>
      <w:r w:rsidR="00655614">
        <w:rPr>
          <w:noProof/>
          <w:lang w:val="en-US" w:bidi="fa-IR"/>
        </w:rPr>
        <w:t xml:space="preserve">; </w:t>
      </w:r>
      <w:hyperlink w:anchor="_ENREF_16" w:tooltip="Shams, 2020 #497534" w:history="1">
        <w:r w:rsidR="00655614" w:rsidRPr="00655614">
          <w:rPr>
            <w:rStyle w:val="Hyperlink"/>
            <w:rFonts w:eastAsia="Times New Roman" w:cs="Times New Roman"/>
            <w:szCs w:val="20"/>
          </w:rPr>
          <w:t>Shams, 2020</w:t>
        </w:r>
      </w:hyperlink>
      <w:r w:rsidR="00655614">
        <w:rPr>
          <w:noProof/>
          <w:lang w:val="en-US" w:bidi="fa-IR"/>
        </w:rPr>
        <w:t>)</w:t>
      </w:r>
      <w:r w:rsidR="00655614">
        <w:rPr>
          <w:lang w:val="en-US" w:bidi="fa-IR"/>
        </w:rPr>
        <w:fldChar w:fldCharType="end"/>
      </w:r>
      <w:r w:rsidRPr="0065227C">
        <w:rPr>
          <w:lang w:val="en-US" w:bidi="fa-IR"/>
        </w:rPr>
        <w:t>. The present study therefore treats the 2024 Act as an important but partial component of a broader legal system whose compatibility with TRIPS must be assessed both substantively and institutionally.</w:t>
      </w:r>
    </w:p>
    <w:p w14:paraId="5D9BDEEA" w14:textId="575C7121" w:rsidR="0065227C" w:rsidRPr="0065227C" w:rsidRDefault="0065227C" w:rsidP="00655614">
      <w:pPr>
        <w:pStyle w:val="BodyStyle"/>
        <w:bidi w:val="0"/>
        <w:rPr>
          <w:lang w:val="en-US" w:bidi="fa-IR"/>
        </w:rPr>
      </w:pPr>
      <w:r w:rsidRPr="0065227C">
        <w:rPr>
          <w:lang w:val="en-US" w:bidi="fa-IR"/>
        </w:rPr>
        <w:t xml:space="preserve">Methodologically, the study adopts a descriptive-analytical method combined with a comparative legal approach. The analytical framework is constructed around the principal substantive and enforcement obligations contained in the TRIPS Agreement and compares those requirements with relevant components of Iranian intellectual property law, especially the 2024 Industrial Property Protection Act. The comparison focuses on patents, trademarks, industrial designs, trade secrets and undisclosed information, copyright and related rights, and enforcement mechanisms. Particular </w:t>
      </w:r>
      <w:r w:rsidRPr="0065227C">
        <w:rPr>
          <w:lang w:val="en-US" w:bidi="fa-IR"/>
        </w:rPr>
        <w:lastRenderedPageBreak/>
        <w:t>attention is given to the fundamental principles of TRIPS, including national treatment, most-</w:t>
      </w:r>
      <w:proofErr w:type="spellStart"/>
      <w:r w:rsidRPr="0065227C">
        <w:rPr>
          <w:lang w:val="en-US" w:bidi="fa-IR"/>
        </w:rPr>
        <w:t>favoured</w:t>
      </w:r>
      <w:proofErr w:type="spellEnd"/>
      <w:r w:rsidRPr="0065227C">
        <w:rPr>
          <w:lang w:val="en-US" w:bidi="fa-IR"/>
        </w:rPr>
        <w:t xml:space="preserve">-nation treatment, and the requirement to comply with minimum standards of protection. National treatment requires each member to accord nationals of other members treatment no less </w:t>
      </w:r>
      <w:proofErr w:type="spellStart"/>
      <w:r w:rsidRPr="0065227C">
        <w:rPr>
          <w:lang w:val="en-US" w:bidi="fa-IR"/>
        </w:rPr>
        <w:t>favourable</w:t>
      </w:r>
      <w:proofErr w:type="spellEnd"/>
      <w:r w:rsidRPr="0065227C">
        <w:rPr>
          <w:lang w:val="en-US" w:bidi="fa-IR"/>
        </w:rPr>
        <w:t xml:space="preserve"> than that accorded to its own nationals in relation to intellectual property protection, whereas the most-</w:t>
      </w:r>
      <w:proofErr w:type="spellStart"/>
      <w:r w:rsidRPr="0065227C">
        <w:rPr>
          <w:lang w:val="en-US" w:bidi="fa-IR"/>
        </w:rPr>
        <w:t>favoured</w:t>
      </w:r>
      <w:proofErr w:type="spellEnd"/>
      <w:r w:rsidRPr="0065227C">
        <w:rPr>
          <w:lang w:val="en-US" w:bidi="fa-IR"/>
        </w:rPr>
        <w:t xml:space="preserve">-nation principle requires advantages granted to nationals of one country to be extended immediately and unconditionally to nationals of other WTO members </w:t>
      </w:r>
      <w:r w:rsidR="00655614">
        <w:rPr>
          <w:lang w:val="en-US" w:bidi="fa-IR"/>
        </w:rPr>
        <w:fldChar w:fldCharType="begin"/>
      </w:r>
      <w:r w:rsidR="00655614">
        <w:rPr>
          <w:lang w:val="en-US" w:bidi="fa-IR"/>
        </w:rPr>
        <w:instrText xml:space="preserve"> ADDIN EN.CITE &lt;EndNote&gt;&lt;Cite&gt;&lt;Author&gt;Shafiei&lt;/Author&gt;&lt;Year&gt;2020&lt;/Year&gt;&lt;RecNum&gt;497533&lt;/RecNum&gt;&lt;DisplayText&gt;(Shafiei, 2020)&lt;/DisplayText&gt;&lt;record&gt;&lt;rec-number&gt;497533&lt;/rec-number&gt;&lt;foreign-keys&gt;&lt;key app="EN" db-id="vswp5dpe0aazrbe2zwpvf5aa2wxexerfz2w9" timestamp="1786810326"&gt;497533&lt;/key&gt;&lt;/foreign-keys&gt;&lt;ref-type name="Book"&gt;6&lt;/ref-type&gt;&lt;contributors&gt;&lt;authors&gt;&lt;author&gt;Shafiei, Shakib&lt;/author&gt;&lt;/authors&gt;&lt;/contributors&gt;&lt;titles&gt;&lt;title&gt;Copyright: International Laws and Regulations&lt;/title&gt;&lt;/titles&gt;&lt;edition&gt;1st&lt;/edition&gt;&lt;dates&gt;&lt;year&gt;2020&lt;/year&gt;&lt;/dates&gt;&lt;pub-location&gt;Tehran&lt;/pub-location&gt;&lt;publisher&gt;Khaneh-ye Ketab Publishing&lt;/publisher&gt;&lt;urls&gt;&lt;/urls&gt;&lt;/record&gt;&lt;/Cite&gt;&lt;/EndNote&gt;</w:instrText>
      </w:r>
      <w:r w:rsidR="00655614">
        <w:rPr>
          <w:lang w:val="en-US" w:bidi="fa-IR"/>
        </w:rPr>
        <w:fldChar w:fldCharType="separate"/>
      </w:r>
      <w:r w:rsidR="00655614">
        <w:rPr>
          <w:noProof/>
          <w:lang w:val="en-US" w:bidi="fa-IR"/>
        </w:rPr>
        <w:t>(</w:t>
      </w:r>
      <w:hyperlink w:anchor="_ENREF_15" w:tooltip="Shafiei, 2020 #497533" w:history="1">
        <w:r w:rsidR="00655614" w:rsidRPr="00655614">
          <w:rPr>
            <w:rStyle w:val="Hyperlink"/>
            <w:rFonts w:eastAsia="Times New Roman" w:cs="Times New Roman"/>
            <w:szCs w:val="20"/>
          </w:rPr>
          <w:t>Shafiei, 2020</w:t>
        </w:r>
      </w:hyperlink>
      <w:r w:rsidR="00655614">
        <w:rPr>
          <w:noProof/>
          <w:lang w:val="en-US" w:bidi="fa-IR"/>
        </w:rPr>
        <w:t>)</w:t>
      </w:r>
      <w:r w:rsidR="00655614">
        <w:rPr>
          <w:lang w:val="en-US" w:bidi="fa-IR"/>
        </w:rPr>
        <w:fldChar w:fldCharType="end"/>
      </w:r>
      <w:r w:rsidRPr="0065227C">
        <w:rPr>
          <w:lang w:val="en-US" w:bidi="fa-IR"/>
        </w:rPr>
        <w:t xml:space="preserve">. The Agreement nevertheless permits members to determine the method through which their legal systems implement these obligations, provided that the minimum required level of protection is maintained. This minimum-standard structure is particularly important for Iran because legal harmonization does not require the wholesale adoption of a foreign legal model; rather, it requires identification of areas in which domestic law falls below TRIPS standards while preserving legitimate national regulatory choices where the Agreement allows flexibility </w:t>
      </w:r>
      <w:r w:rsidR="00655614">
        <w:rPr>
          <w:lang w:val="en-US" w:bidi="fa-IR"/>
        </w:rPr>
        <w:fldChar w:fldCharType="begin"/>
      </w:r>
      <w:r w:rsidR="00655614">
        <w:rPr>
          <w:lang w:val="en-US" w:bidi="fa-IR"/>
        </w:rPr>
        <w:instrText xml:space="preserve"> ADDIN EN.CITE &lt;EndNote&gt;&lt;Cite&gt;&lt;Author&gt;Mirhosseini&lt;/Author&gt;&lt;Year&gt;2019&lt;/Year&gt;&lt;RecNum&gt;497538&lt;/RecNum&gt;&lt;DisplayText&gt;(Mirhosseini, 2019)&lt;/DisplayText&gt;&lt;record&gt;&lt;rec-number&gt;497538&lt;/rec-number&gt;&lt;foreign-keys&gt;&lt;key app="EN" db-id="vswp5dpe0aazrbe2zwpvf5aa2wxexerfz2w9" timestamp="1786810326"&gt;497538&lt;/key&gt;&lt;/foreign-keys&gt;&lt;ref-type name="Book"&gt;6&lt;/ref-type&gt;&lt;contributors&gt;&lt;authors&gt;&lt;author&gt;Mirhosseini, Seyed Hassan&lt;/author&gt;&lt;/authors&gt;&lt;/contributors&gt;&lt;titles&gt;&lt;title&gt;Patent Law&lt;/title&gt;&lt;/titles&gt;&lt;edition&gt;2nd&lt;/edition&gt;&lt;dates&gt;&lt;year&gt;2019&lt;/year&gt;&lt;/dates&gt;&lt;pub-location&gt;Tehran&lt;/pub-location&gt;&lt;publisher&gt;Mizan&lt;/publisher&gt;&lt;urls&gt;&lt;/urls&gt;&lt;/record&gt;&lt;/Cite&gt;&lt;/EndNote&gt;</w:instrText>
      </w:r>
      <w:r w:rsidR="00655614">
        <w:rPr>
          <w:lang w:val="en-US" w:bidi="fa-IR"/>
        </w:rPr>
        <w:fldChar w:fldCharType="separate"/>
      </w:r>
      <w:r w:rsidR="00655614">
        <w:rPr>
          <w:noProof/>
          <w:lang w:val="en-US" w:bidi="fa-IR"/>
        </w:rPr>
        <w:t>(</w:t>
      </w:r>
      <w:hyperlink w:anchor="_ENREF_8" w:tooltip="Mirhosseini, 2019 #497538" w:history="1">
        <w:r w:rsidR="00655614" w:rsidRPr="00655614">
          <w:rPr>
            <w:rStyle w:val="Hyperlink"/>
            <w:rFonts w:eastAsia="Times New Roman" w:cs="Times New Roman"/>
            <w:szCs w:val="20"/>
          </w:rPr>
          <w:t>Mirhosseini, 2019</w:t>
        </w:r>
      </w:hyperlink>
      <w:r w:rsidR="00655614">
        <w:rPr>
          <w:noProof/>
          <w:lang w:val="en-US" w:bidi="fa-IR"/>
        </w:rPr>
        <w:t>)</w:t>
      </w:r>
      <w:r w:rsidR="00655614">
        <w:rPr>
          <w:lang w:val="en-US" w:bidi="fa-IR"/>
        </w:rPr>
        <w:fldChar w:fldCharType="end"/>
      </w:r>
      <w:r w:rsidRPr="0065227C">
        <w:rPr>
          <w:lang w:val="en-US" w:bidi="fa-IR"/>
        </w:rPr>
        <w:t xml:space="preserve">. The study also evaluates TRIPS through its normative objectives rather than treating stronger exclusive rights as inherently desirable. Article 7 links intellectual property protection to technological innovation, technology transfer, mutual advantage for producers and users of technological knowledge, and social and economic welfare, while Article 8 recognizes the legitimacy of measures necessary to protect public health and other public interests, subject to compatibility with the Agreement </w:t>
      </w:r>
      <w:r w:rsidR="00655614">
        <w:rPr>
          <w:lang w:val="en-US" w:bidi="fa-IR"/>
        </w:rPr>
        <w:fldChar w:fldCharType="begin"/>
      </w:r>
      <w:r w:rsidR="00655614">
        <w:rPr>
          <w:lang w:val="en-US" w:bidi="fa-IR"/>
        </w:rPr>
        <w:instrText xml:space="preserve"> ADDIN EN.CITE &lt;EndNote&gt;&lt;Cite&gt;&lt;Author&gt;Amani&lt;/Author&gt;&lt;Year&gt;2020&lt;/Year&gt;&lt;RecNum&gt;497531&lt;/RecNum&gt;&lt;DisplayText&gt;(Amani, 2020)&lt;/DisplayText&gt;&lt;record&gt;&lt;rec-number&gt;497531&lt;/rec-number&gt;&lt;foreign-keys&gt;&lt;key app="EN" db-id="vswp5dpe0aazrbe2zwpvf5aa2wxexerfz2w9" timestamp="1786810326"&gt;497531&lt;/key&gt;&lt;/foreign-keys&gt;&lt;ref-type name="Book"&gt;6&lt;/ref-type&gt;&lt;contributors&gt;&lt;authors&gt;&lt;author&gt;Amani, Taghi&lt;/author&gt;&lt;/authors&gt;&lt;/contributors&gt;&lt;titles&gt;&lt;title&gt;Laws and Regulations of Intellectual Property Rights&lt;/title&gt;&lt;/titles&gt;&lt;edition&gt;1st&lt;/edition&gt;&lt;dates&gt;&lt;year&gt;2020&lt;/year&gt;&lt;/dates&gt;&lt;pub-location&gt;Tehran&lt;/pub-location&gt;&lt;publisher&gt;Behnami Publishing&lt;/publisher&gt;&lt;urls&gt;&lt;/urls&gt;&lt;/record&gt;&lt;/Cite&gt;&lt;/EndNote&gt;</w:instrText>
      </w:r>
      <w:r w:rsidR="00655614">
        <w:rPr>
          <w:lang w:val="en-US" w:bidi="fa-IR"/>
        </w:rPr>
        <w:fldChar w:fldCharType="separate"/>
      </w:r>
      <w:r w:rsidR="00655614">
        <w:rPr>
          <w:noProof/>
          <w:lang w:val="en-US" w:bidi="fa-IR"/>
        </w:rPr>
        <w:t>(</w:t>
      </w:r>
      <w:hyperlink w:anchor="_ENREF_1" w:tooltip="Amani, 2020 #497531" w:history="1">
        <w:r w:rsidR="00655614" w:rsidRPr="00655614">
          <w:rPr>
            <w:rStyle w:val="Hyperlink"/>
            <w:rFonts w:eastAsia="Times New Roman" w:cs="Times New Roman"/>
            <w:szCs w:val="20"/>
          </w:rPr>
          <w:t>Amani, 2020</w:t>
        </w:r>
      </w:hyperlink>
      <w:r w:rsidR="00655614">
        <w:rPr>
          <w:noProof/>
          <w:lang w:val="en-US" w:bidi="fa-IR"/>
        </w:rPr>
        <w:t>)</w:t>
      </w:r>
      <w:r w:rsidR="00655614">
        <w:rPr>
          <w:lang w:val="en-US" w:bidi="fa-IR"/>
        </w:rPr>
        <w:fldChar w:fldCharType="end"/>
      </w:r>
      <w:r w:rsidRPr="0065227C">
        <w:rPr>
          <w:lang w:val="en-US" w:bidi="fa-IR"/>
        </w:rPr>
        <w:t>. This approach makes it possible to assess whether prospective Iranian reforms would merely strengthen exclusivity or instead create a balanced regime capable of supporting innovation, competition, access, and development.</w:t>
      </w:r>
    </w:p>
    <w:p w14:paraId="3FC3A53A" w14:textId="159D8D43" w:rsidR="0065227C" w:rsidRPr="0065227C" w:rsidRDefault="0065227C" w:rsidP="00655614">
      <w:pPr>
        <w:pStyle w:val="BodyStyle"/>
        <w:bidi w:val="0"/>
        <w:rPr>
          <w:lang w:val="en-US" w:bidi="fa-IR"/>
        </w:rPr>
      </w:pPr>
      <w:r w:rsidRPr="0065227C">
        <w:rPr>
          <w:lang w:val="en-US" w:bidi="fa-IR"/>
        </w:rPr>
        <w:t xml:space="preserve">The findings indicate substantial but incomplete convergence between Iranian industrial property law and TRIPS standards. In the field of patents, the 2024 Act recognizes core substantive criteria that correspond closely to Article 27 of TRIPS, including novelty, inventive step, and industrial applicability. The Iranian framework also recognizes exclusive patent rights and a twenty-year term of protection, thereby generally corresponding to the minimum patent term required by Article 33 of TRIPS </w:t>
      </w:r>
      <w:r w:rsidR="00655614">
        <w:rPr>
          <w:lang w:val="en-US" w:bidi="fa-IR"/>
        </w:rPr>
        <w:fldChar w:fldCharType="begin"/>
      </w:r>
      <w:r w:rsidR="00655614">
        <w:rPr>
          <w:lang w:val="en-US" w:bidi="fa-IR"/>
        </w:rPr>
        <w:instrText xml:space="preserve"> ADDIN EN.CITE &lt;EndNote&gt;&lt;Cite&gt;&lt;Author&gt;Pourmohammadi&lt;/Author&gt;&lt;Year&gt;2022&lt;/Year&gt;&lt;RecNum&gt;497540&lt;/RecNum&gt;&lt;DisplayText&gt;(Pourmohammadi, 2022)&lt;/DisplayText&gt;&lt;record&gt;&lt;rec-number&gt;497540&lt;/rec-number&gt;&lt;foreign-keys&gt;&lt;key app="EN" db-id="vswp5dpe0aazrbe2zwpvf5aa2wxexerfz2w9" timestamp="1786810326"&gt;497540&lt;/key&gt;&lt;/foreign-keys&gt;&lt;ref-type name="Journal Article"&gt;17&lt;/ref-type&gt;&lt;contributors&gt;&lt;authors&gt;&lt;author&gt;Pourmohammadi, Shima&lt;/author&gt;&lt;/authors&gt;&lt;/contributors&gt;&lt;titles&gt;&lt;title&gt;Industrial Property in the TRIPS Agreement and the Paris Convention&lt;/title&gt;&lt;secondary-title&gt;Judiciary Legal Journal&lt;/secondary-title&gt;&lt;/titles&gt;&lt;periodical&gt;&lt;full-title&gt;Judiciary Legal Journal&lt;/full-title&gt;&lt;/periodical&gt;&lt;volume&gt;69&lt;/volume&gt;&lt;number&gt;50-51&lt;/number&gt;&lt;dates&gt;&lt;year&gt;2022&lt;/year&gt;&lt;/dates&gt;&lt;urls&gt;&lt;/urls&gt;&lt;/record&gt;&lt;/Cite&gt;&lt;/EndNote&gt;</w:instrText>
      </w:r>
      <w:r w:rsidR="00655614">
        <w:rPr>
          <w:lang w:val="en-US" w:bidi="fa-IR"/>
        </w:rPr>
        <w:fldChar w:fldCharType="separate"/>
      </w:r>
      <w:r w:rsidR="00655614">
        <w:rPr>
          <w:noProof/>
          <w:lang w:val="en-US" w:bidi="fa-IR"/>
        </w:rPr>
        <w:t>(</w:t>
      </w:r>
      <w:hyperlink w:anchor="_ENREF_11" w:tooltip="Pourmohammadi, 2022 #497540" w:history="1">
        <w:r w:rsidR="00655614" w:rsidRPr="00655614">
          <w:rPr>
            <w:rStyle w:val="Hyperlink"/>
            <w:rFonts w:eastAsia="Times New Roman" w:cs="Times New Roman"/>
            <w:szCs w:val="20"/>
          </w:rPr>
          <w:t>Pourmohammadi, 2022</w:t>
        </w:r>
      </w:hyperlink>
      <w:r w:rsidR="00655614">
        <w:rPr>
          <w:noProof/>
          <w:lang w:val="en-US" w:bidi="fa-IR"/>
        </w:rPr>
        <w:t>)</w:t>
      </w:r>
      <w:r w:rsidR="00655614">
        <w:rPr>
          <w:lang w:val="en-US" w:bidi="fa-IR"/>
        </w:rPr>
        <w:fldChar w:fldCharType="end"/>
      </w:r>
      <w:r w:rsidRPr="0065227C">
        <w:rPr>
          <w:lang w:val="en-US" w:bidi="fa-IR"/>
        </w:rPr>
        <w:t xml:space="preserve">. The recognition of compulsory licensing is another important area of compatibility, since TRIPS permits use of a patented invention without the authorization of the right holder under defined conditions. Iranian law therefore possesses an important mechanism through which exclusive rights may be balanced against public needs, although the practical effectiveness of compulsory licensing depends on transparent criteria, competent decision-making authorities, adequate remuneration, independent review, and sufficiently clear administrative and judicial procedures </w:t>
      </w:r>
      <w:r w:rsidR="00655614">
        <w:rPr>
          <w:lang w:val="en-US" w:bidi="fa-IR"/>
        </w:rPr>
        <w:fldChar w:fldCharType="begin"/>
      </w:r>
      <w:r w:rsidR="00655614">
        <w:rPr>
          <w:lang w:val="en-US" w:bidi="fa-IR"/>
        </w:rPr>
        <w:instrText xml:space="preserve"> ADDIN EN.CITE &lt;EndNote&gt;&lt;Cite&gt;&lt;Author&gt;Emami&lt;/Author&gt;&lt;Year&gt;2022&lt;/Year&gt;&lt;RecNum&gt;497530&lt;/RecNum&gt;&lt;DisplayText&gt;(Emami, 2022)&lt;/DisplayText&gt;&lt;record&gt;&lt;rec-number&gt;497530&lt;/rec-number&gt;&lt;foreign-keys&gt;&lt;key app="EN" db-id="vswp5dpe0aazrbe2zwpvf5aa2wxexerfz2w9" timestamp="1786810326"&gt;497530&lt;/key&gt;&lt;/foreign-keys&gt;&lt;ref-type name="Book"&gt;6&lt;/ref-type&gt;&lt;contributors&gt;&lt;authors&gt;&lt;author&gt;Emami, Asadollah&lt;/author&gt;&lt;/authors&gt;&lt;/contributors&gt;&lt;titles&gt;&lt;title&gt;Intellectual Property Law&lt;/title&gt;&lt;/titles&gt;&lt;edition&gt;5th&lt;/edition&gt;&lt;dates&gt;&lt;year&gt;2022&lt;/year&gt;&lt;/dates&gt;&lt;pub-location&gt;Tehran&lt;/pub-location&gt;&lt;publisher&gt;Mizan&lt;/publisher&gt;&lt;urls&gt;&lt;/urls&gt;&lt;/record&gt;&lt;/Cite&gt;&lt;/EndNote&gt;</w:instrText>
      </w:r>
      <w:r w:rsidR="00655614">
        <w:rPr>
          <w:lang w:val="en-US" w:bidi="fa-IR"/>
        </w:rPr>
        <w:fldChar w:fldCharType="separate"/>
      </w:r>
      <w:r w:rsidR="00655614">
        <w:rPr>
          <w:noProof/>
          <w:lang w:val="en-US" w:bidi="fa-IR"/>
        </w:rPr>
        <w:t>(</w:t>
      </w:r>
      <w:hyperlink w:anchor="_ENREF_4" w:tooltip="Emami, 2022 #497530" w:history="1">
        <w:r w:rsidR="00655614" w:rsidRPr="00655614">
          <w:rPr>
            <w:rStyle w:val="Hyperlink"/>
            <w:rFonts w:eastAsia="Times New Roman" w:cs="Times New Roman"/>
            <w:szCs w:val="20"/>
          </w:rPr>
          <w:t>Emami, 2022</w:t>
        </w:r>
      </w:hyperlink>
      <w:r w:rsidR="00655614">
        <w:rPr>
          <w:noProof/>
          <w:lang w:val="en-US" w:bidi="fa-IR"/>
        </w:rPr>
        <w:t>)</w:t>
      </w:r>
      <w:r w:rsidR="00655614">
        <w:rPr>
          <w:lang w:val="en-US" w:bidi="fa-IR"/>
        </w:rPr>
        <w:fldChar w:fldCharType="end"/>
      </w:r>
      <w:r w:rsidRPr="0065227C">
        <w:rPr>
          <w:lang w:val="en-US" w:bidi="fa-IR"/>
        </w:rPr>
        <w:t xml:space="preserve">. The same general pattern of partial convergence can be observed in relation to trademarks and industrial designs. The new Act provides a more structured framework for registration, transfer, renewal, cancellation, and enforcement of trademarks, while recognition of well-known marks, trade names, and aspects of unfair competition potentially strengthens the capacity to prevent consumer confusion and counterfeit trade. Nevertheless, the effectiveness of trademark protection increasingly depends on enforcement in digital environments, including domain names, online marketplaces, social-media advertising, platform-mediated sales, and electronic counterfeiting, where traditional registration-based mechanisms may be insufficient </w:t>
      </w:r>
      <w:r w:rsidR="00655614">
        <w:rPr>
          <w:lang w:val="en-US" w:bidi="fa-IR"/>
        </w:rPr>
        <w:fldChar w:fldCharType="begin"/>
      </w:r>
      <w:r w:rsidR="00655614">
        <w:rPr>
          <w:lang w:val="en-US" w:bidi="fa-IR"/>
        </w:rPr>
        <w:instrText xml:space="preserve"> ADDIN EN.CITE &lt;EndNote&gt;&lt;Cite&gt;&lt;Author&gt;Shams&lt;/Author&gt;&lt;Year&gt;2020&lt;/Year&gt;&lt;RecNum&gt;497534&lt;/RecNum&gt;&lt;DisplayText&gt;(Shams, 2020)&lt;/DisplayText&gt;&lt;record&gt;&lt;rec-number&gt;497534&lt;/rec-number&gt;&lt;foreign-keys&gt;&lt;key app="EN" db-id="vswp5dpe0aazrbe2zwpvf5aa2wxexerfz2w9" timestamp="1786810326"&gt;497534&lt;/key&gt;&lt;/foreign-keys&gt;&lt;ref-type name="Book"&gt;6&lt;/ref-type&gt;&lt;contributors&gt;&lt;authors&gt;&lt;author&gt;Shams, Abdolhamid&lt;/author&gt;&lt;/authors&gt;&lt;/contributors&gt;&lt;titles&gt;&lt;title&gt;Law of Ownership of Trademarks and Industrial Marks&lt;/title&gt;&lt;/titles&gt;&lt;edition&gt;1st&lt;/edition&gt;&lt;dates&gt;&lt;year&gt;2020&lt;/year&gt;&lt;/dates&gt;&lt;pub-location&gt;Tehran&lt;/pub-location&gt;&lt;publisher&gt;SAMT Publications&lt;/publisher&gt;&lt;urls&gt;&lt;/urls&gt;&lt;/record&gt;&lt;/Cite&gt;&lt;/EndNote&gt;</w:instrText>
      </w:r>
      <w:r w:rsidR="00655614">
        <w:rPr>
          <w:lang w:val="en-US" w:bidi="fa-IR"/>
        </w:rPr>
        <w:fldChar w:fldCharType="separate"/>
      </w:r>
      <w:r w:rsidR="00655614">
        <w:rPr>
          <w:noProof/>
          <w:lang w:val="en-US" w:bidi="fa-IR"/>
        </w:rPr>
        <w:t>(</w:t>
      </w:r>
      <w:hyperlink w:anchor="_ENREF_16" w:tooltip="Shams, 2020 #497534" w:history="1">
        <w:r w:rsidR="00655614" w:rsidRPr="00655614">
          <w:rPr>
            <w:rStyle w:val="Hyperlink"/>
            <w:rFonts w:eastAsia="Times New Roman" w:cs="Times New Roman"/>
            <w:szCs w:val="20"/>
          </w:rPr>
          <w:t>Shams, 2020</w:t>
        </w:r>
      </w:hyperlink>
      <w:r w:rsidR="00655614">
        <w:rPr>
          <w:noProof/>
          <w:lang w:val="en-US" w:bidi="fa-IR"/>
        </w:rPr>
        <w:t>)</w:t>
      </w:r>
      <w:r w:rsidR="00655614">
        <w:rPr>
          <w:lang w:val="en-US" w:bidi="fa-IR"/>
        </w:rPr>
        <w:fldChar w:fldCharType="end"/>
      </w:r>
      <w:r w:rsidRPr="0065227C">
        <w:rPr>
          <w:lang w:val="en-US" w:bidi="fa-IR"/>
        </w:rPr>
        <w:t xml:space="preserve">. Protection of trade secrets and undisclosed information constitutes one of the most significant achievements of the new legislation. Article 39 of TRIPS requires protection for commercially valuable information that is secret, not generally known or readily accessible, and subject to reasonable measures to maintain confidentiality. Recognition of comparable concepts in Iranian law is particularly important for knowledge-based enterprises whose competitive advantage may depend on formulas, algorithms, technical data, manufacturing methods, customer </w:t>
      </w:r>
      <w:r w:rsidRPr="0065227C">
        <w:rPr>
          <w:lang w:val="en-US" w:bidi="fa-IR"/>
        </w:rPr>
        <w:lastRenderedPageBreak/>
        <w:t xml:space="preserve">information, and other confidential commercial assets </w:t>
      </w:r>
      <w:r w:rsidR="00655614">
        <w:rPr>
          <w:lang w:val="en-US" w:bidi="fa-IR"/>
        </w:rPr>
        <w:fldChar w:fldCharType="begin"/>
      </w:r>
      <w:r w:rsidR="00655614">
        <w:rPr>
          <w:lang w:val="en-US" w:bidi="fa-IR"/>
        </w:rPr>
        <w:instrText xml:space="preserve"> ADDIN EN.CITE &lt;EndNote&gt;&lt;Cite&gt;&lt;Author&gt;Safaei&lt;/Author&gt;&lt;Year&gt;2024&lt;/Year&gt;&lt;RecNum&gt;497535&lt;/RecNum&gt;&lt;DisplayText&gt;(Safaei, 2024)&lt;/DisplayText&gt;&lt;record&gt;&lt;rec-number&gt;497535&lt;/rec-number&gt;&lt;foreign-keys&gt;&lt;key app="EN" db-id="vswp5dpe0aazrbe2zwpvf5aa2wxexerfz2w9" timestamp="1786810326"&gt;497535&lt;/key&gt;&lt;/foreign-keys&gt;&lt;ref-type name="Book"&gt;6&lt;/ref-type&gt;&lt;contributors&gt;&lt;authors&gt;&lt;author&gt;Safaei, Hossein&lt;/author&gt;&lt;/authors&gt;&lt;/contributors&gt;&lt;titles&gt;&lt;title&gt;Civil Law&lt;/title&gt;&lt;/titles&gt;&lt;edition&gt;35th&lt;/edition&gt;&lt;dates&gt;&lt;year&gt;2024&lt;/year&gt;&lt;/dates&gt;&lt;pub-location&gt;Tehran&lt;/pub-location&gt;&lt;publisher&gt;Mizan&lt;/publisher&gt;&lt;urls&gt;&lt;/urls&gt;&lt;/record&gt;&lt;/Cite&gt;&lt;/EndNote&gt;</w:instrText>
      </w:r>
      <w:r w:rsidR="00655614">
        <w:rPr>
          <w:lang w:val="en-US" w:bidi="fa-IR"/>
        </w:rPr>
        <w:fldChar w:fldCharType="separate"/>
      </w:r>
      <w:r w:rsidR="00655614">
        <w:rPr>
          <w:noProof/>
          <w:lang w:val="en-US" w:bidi="fa-IR"/>
        </w:rPr>
        <w:t>(</w:t>
      </w:r>
      <w:hyperlink w:anchor="_ENREF_12" w:tooltip="Safaei, 2024 #497535" w:history="1">
        <w:r w:rsidR="00655614" w:rsidRPr="00655614">
          <w:rPr>
            <w:rStyle w:val="Hyperlink"/>
            <w:rFonts w:eastAsia="Times New Roman" w:cs="Times New Roman"/>
            <w:szCs w:val="20"/>
          </w:rPr>
          <w:t>Safaei, 2024</w:t>
        </w:r>
      </w:hyperlink>
      <w:r w:rsidR="00655614">
        <w:rPr>
          <w:noProof/>
          <w:lang w:val="en-US" w:bidi="fa-IR"/>
        </w:rPr>
        <w:t>)</w:t>
      </w:r>
      <w:r w:rsidR="00655614">
        <w:rPr>
          <w:lang w:val="en-US" w:bidi="fa-IR"/>
        </w:rPr>
        <w:fldChar w:fldCharType="end"/>
      </w:r>
      <w:r w:rsidRPr="0065227C">
        <w:rPr>
          <w:lang w:val="en-US" w:bidi="fa-IR"/>
        </w:rPr>
        <w:t>. However, effective protection will require clearer rules concerning employee obligations, non-disclosure agreements, post-employment duties, public-interest whistleblowing, evidentiary standards, and digital evidence.</w:t>
      </w:r>
    </w:p>
    <w:p w14:paraId="4FA68354" w14:textId="7831370F" w:rsidR="0065227C" w:rsidRPr="0065227C" w:rsidRDefault="0065227C" w:rsidP="00655614">
      <w:pPr>
        <w:pStyle w:val="BodyStyle"/>
        <w:bidi w:val="0"/>
        <w:rPr>
          <w:lang w:val="en-US" w:bidi="fa-IR"/>
        </w:rPr>
      </w:pPr>
      <w:r w:rsidRPr="0065227C">
        <w:rPr>
          <w:lang w:val="en-US" w:bidi="fa-IR"/>
        </w:rPr>
        <w:t xml:space="preserve">The most significant obstacles to comprehensive TRIPS alignment are found in copyright, related rights, and enforcement architecture. Iran’s principal copyright legislation predates the digital environment and was developed before contemporary phenomena such as online platforms, streaming, digital rights management, electronic databases, social networks, algorithmic reproduction, and large-scale digital dissemination became central to the production and exploitation of intellectual works. Although domestic law provides important protection for authors’ economic and moral interests, significant modernization is required to address digital works, platform responsibility, online infringement, technological protection measures, rights-management information, and contemporary licensing practices </w:t>
      </w:r>
      <w:r w:rsidR="00655614">
        <w:rPr>
          <w:lang w:val="en-US" w:bidi="fa-IR"/>
        </w:rPr>
        <w:fldChar w:fldCharType="begin"/>
      </w:r>
      <w:r w:rsidR="00655614">
        <w:rPr>
          <w:lang w:val="en-US" w:bidi="fa-IR"/>
        </w:rPr>
        <w:instrText xml:space="preserve"> ADDIN EN.CITE &lt;EndNote&gt;&lt;Cite&gt;&lt;Author&gt;Shafiei&lt;/Author&gt;&lt;Year&gt;2020&lt;/Year&gt;&lt;RecNum&gt;497533&lt;/RecNum&gt;&lt;DisplayText&gt;(Esmaeili, 2019; Shafiei, 2020)&lt;/DisplayText&gt;&lt;record&gt;&lt;rec-number&gt;497533&lt;/rec-number&gt;&lt;foreign-keys&gt;&lt;key app="EN" db-id="vswp5dpe0aazrbe2zwpvf5aa2wxexerfz2w9" timestamp="1786810326"&gt;497533&lt;/key&gt;&lt;/foreign-keys&gt;&lt;ref-type name="Book"&gt;6&lt;/ref-type&gt;&lt;contributors&gt;&lt;authors&gt;&lt;author&gt;Shafiei, Shakib&lt;/author&gt;&lt;/authors&gt;&lt;/contributors&gt;&lt;titles&gt;&lt;title&gt;Copyright: International Laws and Regulations&lt;/title&gt;&lt;/titles&gt;&lt;edition&gt;1st&lt;/edition&gt;&lt;dates&gt;&lt;year&gt;2020&lt;/year&gt;&lt;/dates&gt;&lt;pub-location&gt;Tehran&lt;/pub-location&gt;&lt;publisher&gt;Khaneh-ye Ketab Publishing&lt;/publisher&gt;&lt;urls&gt;&lt;/urls&gt;&lt;/record&gt;&lt;/Cite&gt;&lt;Cite&gt;&lt;Author&gt;Esmaeili&lt;/Author&gt;&lt;Year&gt;2019&lt;/Year&gt;&lt;RecNum&gt;497529&lt;/RecNum&gt;&lt;record&gt;&lt;rec-number&gt;497529&lt;/rec-number&gt;&lt;foreign-keys&gt;&lt;key app="EN" db-id="vswp5dpe0aazrbe2zwpvf5aa2wxexerfz2w9" timestamp="1786810326"&gt;497529&lt;/key&gt;&lt;/foreign-keys&gt;&lt;ref-type name="Book"&gt;6&lt;/ref-type&gt;&lt;contributors&gt;&lt;authors&gt;&lt;author&gt;Esmaeili, Mohsen&lt;/author&gt;&lt;/authors&gt;&lt;/contributors&gt;&lt;titles&gt;&lt;title&gt;Law of Intellectual Creations&lt;/title&gt;&lt;/titles&gt;&lt;edition&gt;1st&lt;/edition&gt;&lt;dates&gt;&lt;year&gt;2019&lt;/year&gt;&lt;/dates&gt;&lt;pub-location&gt;Tehran&lt;/pub-location&gt;&lt;publisher&gt;Hoghooghdan Publishing&lt;/publisher&gt;&lt;urls&gt;&lt;/urls&gt;&lt;/record&gt;&lt;/Cite&gt;&lt;/EndNote&gt;</w:instrText>
      </w:r>
      <w:r w:rsidR="00655614">
        <w:rPr>
          <w:lang w:val="en-US" w:bidi="fa-IR"/>
        </w:rPr>
        <w:fldChar w:fldCharType="separate"/>
      </w:r>
      <w:r w:rsidR="00655614">
        <w:rPr>
          <w:noProof/>
          <w:lang w:val="en-US" w:bidi="fa-IR"/>
        </w:rPr>
        <w:t>(</w:t>
      </w:r>
      <w:hyperlink w:anchor="_ENREF_5" w:tooltip="Esmaeili, 2019 #497529" w:history="1">
        <w:r w:rsidR="00655614" w:rsidRPr="00655614">
          <w:rPr>
            <w:rStyle w:val="Hyperlink"/>
            <w:rFonts w:eastAsia="Times New Roman" w:cs="Times New Roman"/>
            <w:szCs w:val="20"/>
          </w:rPr>
          <w:t>Esmaeili, 2019</w:t>
        </w:r>
      </w:hyperlink>
      <w:r w:rsidR="00655614">
        <w:rPr>
          <w:noProof/>
          <w:lang w:val="en-US" w:bidi="fa-IR"/>
        </w:rPr>
        <w:t xml:space="preserve">; </w:t>
      </w:r>
      <w:hyperlink w:anchor="_ENREF_15" w:tooltip="Shafiei, 2020 #497533" w:history="1">
        <w:r w:rsidR="00655614" w:rsidRPr="00655614">
          <w:rPr>
            <w:rStyle w:val="Hyperlink"/>
            <w:rFonts w:eastAsia="Times New Roman" w:cs="Times New Roman"/>
            <w:szCs w:val="20"/>
          </w:rPr>
          <w:t>Shafiei, 2020</w:t>
        </w:r>
      </w:hyperlink>
      <w:r w:rsidR="00655614">
        <w:rPr>
          <w:noProof/>
          <w:lang w:val="en-US" w:bidi="fa-IR"/>
        </w:rPr>
        <w:t>)</w:t>
      </w:r>
      <w:r w:rsidR="00655614">
        <w:rPr>
          <w:lang w:val="en-US" w:bidi="fa-IR"/>
        </w:rPr>
        <w:fldChar w:fldCharType="end"/>
      </w:r>
      <w:r w:rsidRPr="0065227C">
        <w:rPr>
          <w:lang w:val="en-US" w:bidi="fa-IR"/>
        </w:rPr>
        <w:t xml:space="preserve">. Iran’s non-membership in the Berne Convention also complicates the international dimension of copyright protection, particularly with respect to the protection of foreign works and the broader integration of Iran into the international copyright system </w:t>
      </w:r>
      <w:r w:rsidR="00655614">
        <w:rPr>
          <w:lang w:val="en-US" w:bidi="fa-IR"/>
        </w:rPr>
        <w:fldChar w:fldCharType="begin"/>
      </w:r>
      <w:r w:rsidR="00655614">
        <w:rPr>
          <w:lang w:val="en-US" w:bidi="fa-IR"/>
        </w:rPr>
        <w:instrText xml:space="preserve"> ADDIN EN.CITE &lt;EndNote&gt;&lt;Cite&gt;&lt;Author&gt;Samad&lt;/Author&gt;&lt;Year&gt;2023&lt;/Year&gt;&lt;RecNum&gt;497542&lt;/RecNum&gt;&lt;DisplayText&gt;(Samad &amp;amp; Shahin, 2023)&lt;/DisplayText&gt;&lt;record&gt;&lt;rec-number&gt;497542&lt;/rec-number&gt;&lt;foreign-keys&gt;&lt;key app="EN" db-id="vswp5dpe0aazrbe2zwpvf5aa2wxexerfz2w9" timestamp="1786810326"&gt;497542&lt;/key&gt;&lt;/foreign-keys&gt;&lt;ref-type name="Journal Article"&gt;17&lt;/ref-type&gt;&lt;contributors&gt;&lt;authors&gt;&lt;author&gt;Samad, Hazrati&lt;/author&gt;&lt;author&gt;Shahin, Dezh&lt;/author&gt;&lt;/authors&gt;&lt;/contributors&gt;&lt;titles&gt;&lt;title&gt;Article Cited from Abdolmohammad Ayati&lt;/title&gt;&lt;secondary-title&gt;Quarterly Journal of Philosophy, Theology and Mysticism&lt;/secondary-title&gt;&lt;/titles&gt;&lt;periodical&gt;&lt;full-title&gt;Quarterly Journal of Philosophy, Theology and Mysticism&lt;/full-title&gt;&lt;/periodical&gt;&lt;number&gt;10&lt;/number&gt;&lt;dates&gt;&lt;year&gt;2023&lt;/year&gt;&lt;/dates&gt;&lt;urls&gt;&lt;/urls&gt;&lt;/record&gt;&lt;/Cite&gt;&lt;/EndNote&gt;</w:instrText>
      </w:r>
      <w:r w:rsidR="00655614">
        <w:rPr>
          <w:lang w:val="en-US" w:bidi="fa-IR"/>
        </w:rPr>
        <w:fldChar w:fldCharType="separate"/>
      </w:r>
      <w:r w:rsidR="00655614">
        <w:rPr>
          <w:noProof/>
          <w:lang w:val="en-US" w:bidi="fa-IR"/>
        </w:rPr>
        <w:t>(</w:t>
      </w:r>
      <w:hyperlink w:anchor="_ENREF_14" w:tooltip="Samad, 2023 #497542" w:history="1">
        <w:r w:rsidR="00655614" w:rsidRPr="00655614">
          <w:rPr>
            <w:rStyle w:val="Hyperlink"/>
            <w:rFonts w:eastAsia="Times New Roman" w:cs="Times New Roman"/>
            <w:szCs w:val="20"/>
          </w:rPr>
          <w:t>Samad &amp; Shahin, 2023</w:t>
        </w:r>
      </w:hyperlink>
      <w:r w:rsidR="00655614">
        <w:rPr>
          <w:noProof/>
          <w:lang w:val="en-US" w:bidi="fa-IR"/>
        </w:rPr>
        <w:t>)</w:t>
      </w:r>
      <w:r w:rsidR="00655614">
        <w:rPr>
          <w:lang w:val="en-US" w:bidi="fa-IR"/>
        </w:rPr>
        <w:fldChar w:fldCharType="end"/>
      </w:r>
      <w:r w:rsidRPr="0065227C">
        <w:rPr>
          <w:lang w:val="en-US" w:bidi="fa-IR"/>
        </w:rPr>
        <w:t xml:space="preserve">. Equally important are weaknesses in enforcement. Part III of TRIPS requires effective civil, administrative, provisional, border, and, in specified cases, criminal measures capable of deterring infringement and providing meaningful remedies. In Iran, enforcement provisions remain distributed among different statutes, while practical challenges include lengthy proceedings, limited specialization of judicial branches, insufficient numbers of technical experts, difficulties in quantifying damages, inadequate mechanisms for preserving digital evidence, and shortcomings in rapid border and online enforcement </w:t>
      </w:r>
      <w:r w:rsidR="00655614">
        <w:rPr>
          <w:lang w:val="en-US" w:bidi="fa-IR"/>
        </w:rPr>
        <w:fldChar w:fldCharType="begin"/>
      </w:r>
      <w:r w:rsidR="00655614">
        <w:rPr>
          <w:lang w:val="en-US" w:bidi="fa-IR"/>
        </w:rPr>
        <w:instrText xml:space="preserve"> ADDIN EN.CITE &lt;EndNote&gt;&lt;Cite&gt;&lt;Author&gt;Fathizadeh&lt;/Author&gt;&lt;Year&gt;2022&lt;/Year&gt;&lt;RecNum&gt;497536&lt;/RecNum&gt;&lt;DisplayText&gt;(Fathizadeh &amp;amp; Bozorgi, 2022)&lt;/DisplayText&gt;&lt;record&gt;&lt;rec-number&gt;497536&lt;/rec-number&gt;&lt;foreign-keys&gt;&lt;key app="EN" db-id="vswp5dpe0aazrbe2zwpvf5aa2wxexerfz2w9" timestamp="1786810326"&gt;497536&lt;/key&gt;&lt;/foreign-keys&gt;&lt;ref-type name="Book"&gt;6&lt;/ref-type&gt;&lt;contributors&gt;&lt;authors&gt;&lt;author&gt;Fathizadeh, Houshang&lt;/author&gt;&lt;author&gt;Bozorgi, Vahid&lt;/author&gt;&lt;/authors&gt;&lt;/contributors&gt;&lt;titles&gt;&lt;title&gt;Requirements for Accession to the World Trade Organization in the Field of Intellectual Property Rights&lt;/title&gt;&lt;/titles&gt;&lt;edition&gt;1st&lt;/edition&gt;&lt;dates&gt;&lt;year&gt;2022&lt;/year&gt;&lt;/dates&gt;&lt;pub-location&gt;Tehran&lt;/pub-location&gt;&lt;publisher&gt;Commercial Printing and Publishing Company&lt;/publisher&gt;&lt;urls&gt;&lt;/urls&gt;&lt;/record&gt;&lt;/Cite&gt;&lt;/EndNote&gt;</w:instrText>
      </w:r>
      <w:r w:rsidR="00655614">
        <w:rPr>
          <w:lang w:val="en-US" w:bidi="fa-IR"/>
        </w:rPr>
        <w:fldChar w:fldCharType="separate"/>
      </w:r>
      <w:r w:rsidR="00655614">
        <w:rPr>
          <w:noProof/>
          <w:lang w:val="en-US" w:bidi="fa-IR"/>
        </w:rPr>
        <w:t>(</w:t>
      </w:r>
      <w:hyperlink w:anchor="_ENREF_6" w:tooltip="Fathizadeh, 2022 #497536" w:history="1">
        <w:r w:rsidR="00655614" w:rsidRPr="00655614">
          <w:rPr>
            <w:rStyle w:val="Hyperlink"/>
            <w:rFonts w:eastAsia="Times New Roman" w:cs="Times New Roman"/>
            <w:szCs w:val="20"/>
          </w:rPr>
          <w:t>Fathizadeh &amp; Bozorgi, 2022</w:t>
        </w:r>
      </w:hyperlink>
      <w:r w:rsidR="00655614">
        <w:rPr>
          <w:noProof/>
          <w:lang w:val="en-US" w:bidi="fa-IR"/>
        </w:rPr>
        <w:t>)</w:t>
      </w:r>
      <w:r w:rsidR="00655614">
        <w:rPr>
          <w:lang w:val="en-US" w:bidi="fa-IR"/>
        </w:rPr>
        <w:fldChar w:fldCharType="end"/>
      </w:r>
      <w:r w:rsidRPr="0065227C">
        <w:rPr>
          <w:lang w:val="en-US" w:bidi="fa-IR"/>
        </w:rPr>
        <w:t xml:space="preserve">. These institutional constraints demonstrate that statutory reform alone cannot produce effective compliance. From an economic perspective, stronger intellectual property protection may increase legal certainty, improve the environment for licensing and technology-transfer contracts, strengthen the commercial position of Iranian firms, and reduce risks perceived by foreign investors </w:t>
      </w:r>
      <w:r w:rsidR="00655614">
        <w:rPr>
          <w:lang w:val="en-US" w:bidi="fa-IR"/>
        </w:rPr>
        <w:fldChar w:fldCharType="begin"/>
      </w:r>
      <w:r w:rsidR="00655614">
        <w:rPr>
          <w:lang w:val="en-US" w:bidi="fa-IR"/>
        </w:rPr>
        <w:instrText xml:space="preserve"> ADDIN EN.CITE &lt;EndNote&gt;&lt;Cite&gt;&lt;Author&gt;Nasiri&lt;/Author&gt;&lt;Year&gt;2020&lt;/Year&gt;&lt;RecNum&gt;497545&lt;/RecNum&gt;&lt;DisplayText&gt;(Nasiri, 2020)&lt;/DisplayText&gt;&lt;record&gt;&lt;rec-number&gt;497545&lt;/rec-number&gt;&lt;foreign-keys&gt;&lt;key app="EN" db-id="vswp5dpe0aazrbe2zwpvf5aa2wxexerfz2w9" timestamp="1786810326"&gt;497545&lt;/key&gt;&lt;/foreign-keys&gt;&lt;ref-type name="Journal Article"&gt;17&lt;/ref-type&gt;&lt;contributors&gt;&lt;authors&gt;&lt;author&gt;Nasiri, Mostafa&lt;/author&gt;&lt;/authors&gt;&lt;/contributors&gt;&lt;titles&gt;&lt;title&gt;Intellectual Property Rights&lt;/title&gt;&lt;secondary-title&gt;Monthly Journal&lt;/secondary-title&gt;&lt;/titles&gt;&lt;periodical&gt;&lt;full-title&gt;Monthly Journal&lt;/full-title&gt;&lt;/periodical&gt;&lt;volume&gt;12&lt;/volume&gt;&lt;number&gt;7&lt;/number&gt;&lt;dates&gt;&lt;year&gt;2020&lt;/year&gt;&lt;/dates&gt;&lt;urls&gt;&lt;/urls&gt;&lt;/record&gt;&lt;/Cite&gt;&lt;/EndNote&gt;</w:instrText>
      </w:r>
      <w:r w:rsidR="00655614">
        <w:rPr>
          <w:lang w:val="en-US" w:bidi="fa-IR"/>
        </w:rPr>
        <w:fldChar w:fldCharType="separate"/>
      </w:r>
      <w:r w:rsidR="00655614">
        <w:rPr>
          <w:noProof/>
          <w:lang w:val="en-US" w:bidi="fa-IR"/>
        </w:rPr>
        <w:t>(</w:t>
      </w:r>
      <w:hyperlink w:anchor="_ENREF_10" w:tooltip="Nasiri, 2020 #497545" w:history="1">
        <w:r w:rsidR="00655614" w:rsidRPr="00655614">
          <w:rPr>
            <w:rStyle w:val="Hyperlink"/>
            <w:rFonts w:eastAsia="Times New Roman" w:cs="Times New Roman"/>
            <w:szCs w:val="20"/>
          </w:rPr>
          <w:t>Nasiri, 2020</w:t>
        </w:r>
      </w:hyperlink>
      <w:r w:rsidR="00655614">
        <w:rPr>
          <w:noProof/>
          <w:lang w:val="en-US" w:bidi="fa-IR"/>
        </w:rPr>
        <w:t>)</w:t>
      </w:r>
      <w:r w:rsidR="00655614">
        <w:rPr>
          <w:lang w:val="en-US" w:bidi="fa-IR"/>
        </w:rPr>
        <w:fldChar w:fldCharType="end"/>
      </w:r>
      <w:r w:rsidRPr="0065227C">
        <w:rPr>
          <w:lang w:val="en-US" w:bidi="fa-IR"/>
        </w:rPr>
        <w:t xml:space="preserve">. At the same time, stronger exclusivity may increase the cost of access to pharmaceuticals, advanced technologies, software, academic materials, and cultural products, particularly where domestic substitutes are unavailable. Developing countries therefore require careful use of compulsory licensing, legitimate exceptions, competition policy, and other TRIPS flexibilities to prevent intellectual property protection from undermining public health, education, research, and domestic technological development </w:t>
      </w:r>
      <w:r w:rsidR="00655614">
        <w:rPr>
          <w:lang w:val="en-US" w:bidi="fa-IR"/>
        </w:rPr>
        <w:fldChar w:fldCharType="begin"/>
      </w:r>
      <w:r w:rsidR="00655614">
        <w:rPr>
          <w:lang w:val="en-US" w:bidi="fa-IR"/>
        </w:rPr>
        <w:instrText xml:space="preserve"> ADDIN EN.CITE &lt;EndNote&gt;&lt;Cite&gt;&lt;Author&gt;Katouzian&lt;/Author&gt;&lt;Year&gt;2025&lt;/Year&gt;&lt;RecNum&gt;497537&lt;/RecNum&gt;&lt;DisplayText&gt;(Ameri, 2020; Katouzian, 2025)&lt;/DisplayText&gt;&lt;record&gt;&lt;rec-number&gt;497537&lt;/rec-number&gt;&lt;foreign-keys&gt;&lt;key app="EN" db-id="vswp5dpe0aazrbe2zwpvf5aa2wxexerfz2w9" timestamp="1786810326"&gt;497537&lt;/key&gt;&lt;/foreign-keys&gt;&lt;ref-type name="Book"&gt;6&lt;/ref-type&gt;&lt;contributors&gt;&lt;authors&gt;&lt;author&gt;Katouzian, Nasser&lt;/author&gt;&lt;/authors&gt;&lt;/contributors&gt;&lt;titles&gt;&lt;title&gt;Introductory Course in Civil Law: Property and Ownership&lt;/title&gt;&lt;/titles&gt;&lt;edition&gt;61st&lt;/edition&gt;&lt;dates&gt;&lt;year&gt;2025&lt;/year&gt;&lt;/dates&gt;&lt;pub-location&gt;Tehran&lt;/pub-location&gt;&lt;publisher&gt;Mizan&lt;/publisher&gt;&lt;urls&gt;&lt;/urls&gt;&lt;/record&gt;&lt;/Cite&gt;&lt;Cite&gt;&lt;Author&gt;Ameri&lt;/Author&gt;&lt;Year&gt;2020&lt;/Year&gt;&lt;RecNum&gt;497543&lt;/RecNum&gt;&lt;record&gt;&lt;rec-number&gt;497543&lt;/rec-number&gt;&lt;foreign-keys&gt;&lt;key app="EN" db-id="vswp5dpe0aazrbe2zwpvf5aa2wxexerfz2w9" timestamp="1786810326"&gt;497543&lt;/key&gt;&lt;/foreign-keys&gt;&lt;ref-type name="Journal Article"&gt;17&lt;/ref-type&gt;&lt;contributors&gt;&lt;authors&gt;&lt;author&gt;Ameri, Faisal&lt;/author&gt;&lt;/authors&gt;&lt;/contributors&gt;&lt;titles&gt;&lt;title&gt;An Inquiry into TRIPS Regulations and Some of Their Economic Aspects with Special Reference to Inventors&amp;apos; Rights&lt;/title&gt;&lt;secondary-title&gt;Journal of Law and Politics Research&lt;/secondary-title&gt;&lt;/titles&gt;&lt;periodical&gt;&lt;full-title&gt;Journal of Law and Politics Research&lt;/full-title&gt;&lt;/periodical&gt;&lt;dates&gt;&lt;year&gt;2020&lt;/year&gt;&lt;/dates&gt;&lt;urls&gt;&lt;/urls&gt;&lt;/record&gt;&lt;/Cite&gt;&lt;/EndNote&gt;</w:instrText>
      </w:r>
      <w:r w:rsidR="00655614">
        <w:rPr>
          <w:lang w:val="en-US" w:bidi="fa-IR"/>
        </w:rPr>
        <w:fldChar w:fldCharType="separate"/>
      </w:r>
      <w:r w:rsidR="00655614">
        <w:rPr>
          <w:noProof/>
          <w:lang w:val="en-US" w:bidi="fa-IR"/>
        </w:rPr>
        <w:t>(</w:t>
      </w:r>
      <w:hyperlink w:anchor="_ENREF_2" w:tooltip="Ameri, 2020 #497543" w:history="1">
        <w:r w:rsidR="00655614" w:rsidRPr="00655614">
          <w:rPr>
            <w:rStyle w:val="Hyperlink"/>
            <w:rFonts w:eastAsia="Times New Roman" w:cs="Times New Roman"/>
            <w:szCs w:val="20"/>
          </w:rPr>
          <w:t>Ameri, 2020</w:t>
        </w:r>
      </w:hyperlink>
      <w:r w:rsidR="00655614">
        <w:rPr>
          <w:noProof/>
          <w:lang w:val="en-US" w:bidi="fa-IR"/>
        </w:rPr>
        <w:t xml:space="preserve">; </w:t>
      </w:r>
      <w:hyperlink w:anchor="_ENREF_7" w:tooltip="Katouzian, 2025 #497537" w:history="1">
        <w:r w:rsidR="00655614" w:rsidRPr="00655614">
          <w:rPr>
            <w:rStyle w:val="Hyperlink"/>
            <w:rFonts w:eastAsia="Times New Roman" w:cs="Times New Roman"/>
            <w:szCs w:val="20"/>
          </w:rPr>
          <w:t>Katouzian, 2025</w:t>
        </w:r>
      </w:hyperlink>
      <w:r w:rsidR="00655614">
        <w:rPr>
          <w:noProof/>
          <w:lang w:val="en-US" w:bidi="fa-IR"/>
        </w:rPr>
        <w:t>)</w:t>
      </w:r>
      <w:r w:rsidR="00655614">
        <w:rPr>
          <w:lang w:val="en-US" w:bidi="fa-IR"/>
        </w:rPr>
        <w:fldChar w:fldCharType="end"/>
      </w:r>
      <w:r w:rsidRPr="0065227C">
        <w:rPr>
          <w:lang w:val="en-US" w:bidi="fa-IR"/>
        </w:rPr>
        <w:t>.</w:t>
      </w:r>
    </w:p>
    <w:p w14:paraId="4208FE83" w14:textId="77777777" w:rsidR="0065227C" w:rsidRPr="0065227C" w:rsidRDefault="0065227C" w:rsidP="00187E93">
      <w:pPr>
        <w:pStyle w:val="BodyStyle"/>
        <w:bidi w:val="0"/>
        <w:rPr>
          <w:lang w:val="en-US" w:bidi="fa-IR"/>
        </w:rPr>
      </w:pPr>
      <w:r w:rsidRPr="0065227C">
        <w:rPr>
          <w:lang w:val="en-US" w:bidi="fa-IR"/>
        </w:rPr>
        <w:t xml:space="preserve">In conclusion, the 2024 Industrial Property Protection Act has significantly improved the legal capacity of Iran to move toward greater conformity with the TRIPS Agreement, particularly in relation to patents, trademarks, industrial designs, trade secrets, and certain enforcement concepts. Nevertheless, the overall Iranian intellectual property regime cannot yet be characterized as fully aligned with TRIPS because important gaps remain in copyright and related rights, digital protection, institutional enforcement, provisional remedies, border measures, judicial specialization, and the practical implementation of rights. Future reform should therefore proceed through a gradual and coordinated strategy rather than through mechanical transplantation of international standards. Such a strategy should modernize copyright legislation, clarify rules governing digital exploitation and online infringement, strengthen specialized judicial and administrative institutions, improve customs and border enforcement, enhance technical expertise, establish effective mechanisms for preserving and evaluating digital evidence, and ensure that remedies are sufficiently prompt and deterrent. At the same time, legal alignment should preserve the capacity of the Iranian legal system to protect public health, education, research, competition, </w:t>
      </w:r>
      <w:r w:rsidRPr="0065227C">
        <w:rPr>
          <w:lang w:val="en-US" w:bidi="fa-IR"/>
        </w:rPr>
        <w:lastRenderedPageBreak/>
        <w:t>technological learning, and access to knowledge. The developmental value of TRIPS alignment ultimately depends not on the maximum possible expansion of exclusive rights but on the construction of a balanced legal framework in which innovation incentives coexist with public-interest safeguards and national technological objectives. Accordingly, Iran’s prospective adaptation to TRIPS should be understood as a multidimensional process involving legislative modernization, institutional reform, economic policy, and strategic use of legal flexibilities. If these dimensions are addressed coherently, the 2024 Act can serve as an important foundation for a more predictable, internationally compatible, and development-oriented intellectual property regime capable of supporting innovation, investment, technology transfer, and Iran’s broader participation in the global knowledge economy.</w:t>
      </w:r>
    </w:p>
    <w:p w14:paraId="5372B4D9" w14:textId="132CACDC" w:rsidR="006257F4" w:rsidRPr="00AC4BBC" w:rsidRDefault="006257F4" w:rsidP="00A6596A">
      <w:pPr>
        <w:pStyle w:val="Heading1"/>
        <w:bidi w:val="0"/>
        <w:rPr>
          <w:b/>
          <w:bCs w:val="0"/>
          <w:lang w:val="en-US" w:bidi="fa-IR"/>
        </w:rPr>
      </w:pPr>
      <w:r w:rsidRPr="0060721B">
        <w:rPr>
          <w:b/>
          <w:bCs w:val="0"/>
        </w:rPr>
        <w:t>References</w:t>
      </w:r>
    </w:p>
    <w:bookmarkEnd w:id="4"/>
    <w:p w14:paraId="64F52D94" w14:textId="77777777" w:rsidR="00655614" w:rsidRPr="001E39FA" w:rsidRDefault="00433C3B" w:rsidP="00655614">
      <w:pPr>
        <w:pStyle w:val="EndNoteBibliography"/>
        <w:ind w:left="360" w:hanging="360"/>
        <w:rPr>
          <w:lang w:val="en-US"/>
        </w:rPr>
      </w:pPr>
      <w:r>
        <w:rPr>
          <w:sz w:val="19"/>
          <w:szCs w:val="19"/>
        </w:rPr>
        <w:fldChar w:fldCharType="begin"/>
      </w:r>
      <w:r w:rsidRPr="001E39FA">
        <w:rPr>
          <w:sz w:val="19"/>
          <w:szCs w:val="19"/>
          <w:lang w:val="en-US"/>
        </w:rPr>
        <w:instrText xml:space="preserve"> ADDIN EN.REFLIST </w:instrText>
      </w:r>
      <w:r>
        <w:rPr>
          <w:sz w:val="19"/>
          <w:szCs w:val="19"/>
        </w:rPr>
        <w:fldChar w:fldCharType="separate"/>
      </w:r>
      <w:bookmarkStart w:id="5" w:name="_ENREF_1"/>
      <w:r w:rsidR="00655614" w:rsidRPr="001E39FA">
        <w:rPr>
          <w:lang w:val="en-US"/>
        </w:rPr>
        <w:t xml:space="preserve">Amani, T. (2020). </w:t>
      </w:r>
      <w:r w:rsidR="00655614" w:rsidRPr="001E39FA">
        <w:rPr>
          <w:i/>
          <w:lang w:val="en-US"/>
        </w:rPr>
        <w:t>Laws and Regulations of Intellectual Property Rights</w:t>
      </w:r>
      <w:r w:rsidR="00655614" w:rsidRPr="001E39FA">
        <w:rPr>
          <w:lang w:val="en-US"/>
        </w:rPr>
        <w:t xml:space="preserve"> (1st ed.). Behnami Publishing. </w:t>
      </w:r>
      <w:bookmarkEnd w:id="5"/>
    </w:p>
    <w:p w14:paraId="5500478D" w14:textId="77777777" w:rsidR="00655614" w:rsidRPr="001E39FA" w:rsidRDefault="00655614" w:rsidP="00655614">
      <w:pPr>
        <w:pStyle w:val="EndNoteBibliography"/>
        <w:ind w:left="360" w:hanging="360"/>
        <w:rPr>
          <w:lang w:val="en-US"/>
        </w:rPr>
      </w:pPr>
      <w:bookmarkStart w:id="6" w:name="_ENREF_2"/>
      <w:r w:rsidRPr="001E39FA">
        <w:rPr>
          <w:lang w:val="en-US"/>
        </w:rPr>
        <w:t xml:space="preserve">Ameri, F. (2020). An Inquiry into TRIPS Regulations and Some of Their Economic Aspects with Special Reference to Inventors' Rights. </w:t>
      </w:r>
      <w:r w:rsidRPr="001E39FA">
        <w:rPr>
          <w:i/>
          <w:lang w:val="en-US"/>
        </w:rPr>
        <w:t>Journal of Law and Politics Research</w:t>
      </w:r>
      <w:r w:rsidRPr="001E39FA">
        <w:rPr>
          <w:lang w:val="en-US"/>
        </w:rPr>
        <w:t xml:space="preserve">. </w:t>
      </w:r>
      <w:bookmarkEnd w:id="6"/>
    </w:p>
    <w:p w14:paraId="6C6BC40F" w14:textId="77777777" w:rsidR="00655614" w:rsidRPr="001E39FA" w:rsidRDefault="00655614" w:rsidP="00655614">
      <w:pPr>
        <w:pStyle w:val="EndNoteBibliography"/>
        <w:ind w:left="360" w:hanging="360"/>
        <w:rPr>
          <w:lang w:val="en-US"/>
        </w:rPr>
      </w:pPr>
      <w:bookmarkStart w:id="7" w:name="_ENREF_3"/>
      <w:r w:rsidRPr="001E39FA">
        <w:rPr>
          <w:lang w:val="en-US"/>
        </w:rPr>
        <w:t xml:space="preserve">Aslani, H. (2022). An Introduction to Patent Protection in Iranian Law and the Legal Challenges of Iran's Accession to the TRIPS Agreement. </w:t>
      </w:r>
      <w:r w:rsidRPr="001E39FA">
        <w:rPr>
          <w:i/>
          <w:lang w:val="en-US"/>
        </w:rPr>
        <w:t>Journal of Jurisprudence and Law</w:t>
      </w:r>
      <w:r w:rsidRPr="001E39FA">
        <w:rPr>
          <w:lang w:val="en-US"/>
        </w:rPr>
        <w:t>,</w:t>
      </w:r>
      <w:r w:rsidRPr="001E39FA">
        <w:rPr>
          <w:i/>
          <w:lang w:val="en-US"/>
        </w:rPr>
        <w:t xml:space="preserve"> 4</w:t>
      </w:r>
      <w:r w:rsidRPr="001E39FA">
        <w:rPr>
          <w:lang w:val="en-US"/>
        </w:rPr>
        <w:t xml:space="preserve">(13). </w:t>
      </w:r>
      <w:bookmarkEnd w:id="7"/>
    </w:p>
    <w:p w14:paraId="4D64B2E5" w14:textId="77777777" w:rsidR="00655614" w:rsidRPr="001E39FA" w:rsidRDefault="00655614" w:rsidP="00655614">
      <w:pPr>
        <w:pStyle w:val="EndNoteBibliography"/>
        <w:ind w:left="360" w:hanging="360"/>
        <w:rPr>
          <w:lang w:val="en-US"/>
        </w:rPr>
      </w:pPr>
      <w:bookmarkStart w:id="8" w:name="_ENREF_4"/>
      <w:r w:rsidRPr="001E39FA">
        <w:rPr>
          <w:lang w:val="en-US"/>
        </w:rPr>
        <w:t xml:space="preserve">Emami, A. (2022). </w:t>
      </w:r>
      <w:r w:rsidRPr="001E39FA">
        <w:rPr>
          <w:i/>
          <w:lang w:val="en-US"/>
        </w:rPr>
        <w:t>Intellectual Property Law</w:t>
      </w:r>
      <w:r w:rsidRPr="001E39FA">
        <w:rPr>
          <w:lang w:val="en-US"/>
        </w:rPr>
        <w:t xml:space="preserve"> (5th ed.). Mizan. </w:t>
      </w:r>
      <w:bookmarkEnd w:id="8"/>
    </w:p>
    <w:p w14:paraId="648B0B65" w14:textId="77777777" w:rsidR="00655614" w:rsidRPr="001E39FA" w:rsidRDefault="00655614" w:rsidP="00655614">
      <w:pPr>
        <w:pStyle w:val="EndNoteBibliography"/>
        <w:ind w:left="360" w:hanging="360"/>
        <w:rPr>
          <w:lang w:val="en-US"/>
        </w:rPr>
      </w:pPr>
      <w:bookmarkStart w:id="9" w:name="_ENREF_5"/>
      <w:r w:rsidRPr="001E39FA">
        <w:rPr>
          <w:lang w:val="en-US"/>
        </w:rPr>
        <w:t xml:space="preserve">Esmaeili, M. (2019). </w:t>
      </w:r>
      <w:r w:rsidRPr="001E39FA">
        <w:rPr>
          <w:i/>
          <w:lang w:val="en-US"/>
        </w:rPr>
        <w:t>Law of Intellectual Creations</w:t>
      </w:r>
      <w:r w:rsidRPr="001E39FA">
        <w:rPr>
          <w:lang w:val="en-US"/>
        </w:rPr>
        <w:t xml:space="preserve"> (1st ed.). Hoghooghdan Publishing. </w:t>
      </w:r>
      <w:bookmarkEnd w:id="9"/>
    </w:p>
    <w:p w14:paraId="5BD1969F" w14:textId="77777777" w:rsidR="00655614" w:rsidRPr="001E39FA" w:rsidRDefault="00655614" w:rsidP="00655614">
      <w:pPr>
        <w:pStyle w:val="EndNoteBibliography"/>
        <w:ind w:left="360" w:hanging="360"/>
        <w:rPr>
          <w:lang w:val="en-US"/>
        </w:rPr>
      </w:pPr>
      <w:bookmarkStart w:id="10" w:name="_ENREF_6"/>
      <w:r w:rsidRPr="001E39FA">
        <w:rPr>
          <w:lang w:val="en-US"/>
        </w:rPr>
        <w:t xml:space="preserve">Fathizadeh, H., &amp; Bozorgi, V. (2022). </w:t>
      </w:r>
      <w:r w:rsidRPr="001E39FA">
        <w:rPr>
          <w:i/>
          <w:lang w:val="en-US"/>
        </w:rPr>
        <w:t>Requirements for Accession to the World Trade Organization in the Field of Intellectual Property Rights</w:t>
      </w:r>
      <w:r w:rsidRPr="001E39FA">
        <w:rPr>
          <w:lang w:val="en-US"/>
        </w:rPr>
        <w:t xml:space="preserve"> (1st ed.). Commercial Printing and Publishing Company. </w:t>
      </w:r>
      <w:bookmarkEnd w:id="10"/>
    </w:p>
    <w:p w14:paraId="2B1D4ED2" w14:textId="77777777" w:rsidR="00655614" w:rsidRPr="001E39FA" w:rsidRDefault="00655614" w:rsidP="00655614">
      <w:pPr>
        <w:pStyle w:val="EndNoteBibliography"/>
        <w:ind w:left="360" w:hanging="360"/>
        <w:rPr>
          <w:lang w:val="en-US"/>
        </w:rPr>
      </w:pPr>
      <w:bookmarkStart w:id="11" w:name="_ENREF_7"/>
      <w:r w:rsidRPr="001E39FA">
        <w:rPr>
          <w:lang w:val="en-US"/>
        </w:rPr>
        <w:t xml:space="preserve">Katouzian, N. (2025). </w:t>
      </w:r>
      <w:r w:rsidRPr="001E39FA">
        <w:rPr>
          <w:i/>
          <w:lang w:val="en-US"/>
        </w:rPr>
        <w:t>Introductory Course in Civil Law: Property and Ownership</w:t>
      </w:r>
      <w:r w:rsidRPr="001E39FA">
        <w:rPr>
          <w:lang w:val="en-US"/>
        </w:rPr>
        <w:t xml:space="preserve"> (61st ed.). Mizan. </w:t>
      </w:r>
      <w:bookmarkEnd w:id="11"/>
    </w:p>
    <w:p w14:paraId="38EAB9F6" w14:textId="77777777" w:rsidR="00655614" w:rsidRPr="001E39FA" w:rsidRDefault="00655614" w:rsidP="00655614">
      <w:pPr>
        <w:pStyle w:val="EndNoteBibliography"/>
        <w:ind w:left="360" w:hanging="360"/>
        <w:rPr>
          <w:lang w:val="en-US"/>
        </w:rPr>
      </w:pPr>
      <w:bookmarkStart w:id="12" w:name="_ENREF_8"/>
      <w:r w:rsidRPr="001E39FA">
        <w:rPr>
          <w:lang w:val="en-US"/>
        </w:rPr>
        <w:t xml:space="preserve">Mirhosseini, S. H. (2019). </w:t>
      </w:r>
      <w:r w:rsidRPr="001E39FA">
        <w:rPr>
          <w:i/>
          <w:lang w:val="en-US"/>
        </w:rPr>
        <w:t>Patent Law</w:t>
      </w:r>
      <w:r w:rsidRPr="001E39FA">
        <w:rPr>
          <w:lang w:val="en-US"/>
        </w:rPr>
        <w:t xml:space="preserve"> (2nd ed.). Mizan. </w:t>
      </w:r>
      <w:bookmarkEnd w:id="12"/>
    </w:p>
    <w:p w14:paraId="3FAAAA8A" w14:textId="77777777" w:rsidR="00655614" w:rsidRPr="001E39FA" w:rsidRDefault="00655614" w:rsidP="00655614">
      <w:pPr>
        <w:pStyle w:val="EndNoteBibliography"/>
        <w:ind w:left="360" w:hanging="360"/>
        <w:rPr>
          <w:lang w:val="en-US"/>
        </w:rPr>
      </w:pPr>
      <w:bookmarkStart w:id="13" w:name="_ENREF_9"/>
      <w:r w:rsidRPr="001E39FA">
        <w:rPr>
          <w:lang w:val="en-US"/>
        </w:rPr>
        <w:t xml:space="preserve">Moradi, H. (2020). Notes on Intellectual Property Rights and Developing Countries. </w:t>
      </w:r>
      <w:r w:rsidRPr="001E39FA">
        <w:rPr>
          <w:i/>
          <w:lang w:val="en-US"/>
        </w:rPr>
        <w:t>Legal Perspectives</w:t>
      </w:r>
      <w:r w:rsidRPr="001E39FA">
        <w:rPr>
          <w:lang w:val="en-US"/>
        </w:rPr>
        <w:t xml:space="preserve">. </w:t>
      </w:r>
      <w:bookmarkEnd w:id="13"/>
    </w:p>
    <w:p w14:paraId="427B8C2C" w14:textId="77777777" w:rsidR="00655614" w:rsidRPr="001E39FA" w:rsidRDefault="00655614" w:rsidP="00655614">
      <w:pPr>
        <w:pStyle w:val="EndNoteBibliography"/>
        <w:ind w:left="360" w:hanging="360"/>
        <w:rPr>
          <w:lang w:val="en-US"/>
        </w:rPr>
      </w:pPr>
      <w:bookmarkStart w:id="14" w:name="_ENREF_10"/>
      <w:r w:rsidRPr="001E39FA">
        <w:rPr>
          <w:lang w:val="en-US"/>
        </w:rPr>
        <w:t xml:space="preserve">Nasiri, M. (2020). Intellectual Property Rights. </w:t>
      </w:r>
      <w:r w:rsidRPr="001E39FA">
        <w:rPr>
          <w:i/>
          <w:lang w:val="en-US"/>
        </w:rPr>
        <w:t>Monthly Journal</w:t>
      </w:r>
      <w:r w:rsidRPr="001E39FA">
        <w:rPr>
          <w:lang w:val="en-US"/>
        </w:rPr>
        <w:t>,</w:t>
      </w:r>
      <w:r w:rsidRPr="001E39FA">
        <w:rPr>
          <w:i/>
          <w:lang w:val="en-US"/>
        </w:rPr>
        <w:t xml:space="preserve"> 12</w:t>
      </w:r>
      <w:r w:rsidRPr="001E39FA">
        <w:rPr>
          <w:lang w:val="en-US"/>
        </w:rPr>
        <w:t xml:space="preserve">(7). </w:t>
      </w:r>
      <w:bookmarkEnd w:id="14"/>
    </w:p>
    <w:p w14:paraId="3264FD8F" w14:textId="77777777" w:rsidR="00655614" w:rsidRPr="001E39FA" w:rsidRDefault="00655614" w:rsidP="00655614">
      <w:pPr>
        <w:pStyle w:val="EndNoteBibliography"/>
        <w:ind w:left="360" w:hanging="360"/>
        <w:rPr>
          <w:lang w:val="en-US"/>
        </w:rPr>
      </w:pPr>
      <w:bookmarkStart w:id="15" w:name="_ENREF_11"/>
      <w:r w:rsidRPr="001E39FA">
        <w:rPr>
          <w:lang w:val="en-US"/>
        </w:rPr>
        <w:t xml:space="preserve">Pourmohammadi, S. (2022). Industrial Property in the TRIPS Agreement and the Paris Convention. </w:t>
      </w:r>
      <w:r w:rsidRPr="001E39FA">
        <w:rPr>
          <w:i/>
          <w:lang w:val="en-US"/>
        </w:rPr>
        <w:t>Judiciary Legal Journal</w:t>
      </w:r>
      <w:r w:rsidRPr="001E39FA">
        <w:rPr>
          <w:lang w:val="en-US"/>
        </w:rPr>
        <w:t>,</w:t>
      </w:r>
      <w:r w:rsidRPr="001E39FA">
        <w:rPr>
          <w:i/>
          <w:lang w:val="en-US"/>
        </w:rPr>
        <w:t xml:space="preserve"> 69</w:t>
      </w:r>
      <w:r w:rsidRPr="001E39FA">
        <w:rPr>
          <w:lang w:val="en-US"/>
        </w:rPr>
        <w:t xml:space="preserve">(50-51). </w:t>
      </w:r>
      <w:bookmarkEnd w:id="15"/>
    </w:p>
    <w:p w14:paraId="443D4B8A" w14:textId="77777777" w:rsidR="00655614" w:rsidRPr="001E39FA" w:rsidRDefault="00655614" w:rsidP="00655614">
      <w:pPr>
        <w:pStyle w:val="EndNoteBibliography"/>
        <w:ind w:left="360" w:hanging="360"/>
        <w:rPr>
          <w:lang w:val="en-US"/>
        </w:rPr>
      </w:pPr>
      <w:bookmarkStart w:id="16" w:name="_ENREF_12"/>
      <w:r w:rsidRPr="001E39FA">
        <w:rPr>
          <w:lang w:val="en-US"/>
        </w:rPr>
        <w:t xml:space="preserve">Safaei, H. (2024). </w:t>
      </w:r>
      <w:r w:rsidRPr="001E39FA">
        <w:rPr>
          <w:i/>
          <w:lang w:val="en-US"/>
        </w:rPr>
        <w:t>Civil Law</w:t>
      </w:r>
      <w:r w:rsidRPr="001E39FA">
        <w:rPr>
          <w:lang w:val="en-US"/>
        </w:rPr>
        <w:t xml:space="preserve"> (35th ed.). Mizan. </w:t>
      </w:r>
      <w:bookmarkEnd w:id="16"/>
    </w:p>
    <w:p w14:paraId="38901FA6" w14:textId="77777777" w:rsidR="00655614" w:rsidRPr="001E39FA" w:rsidRDefault="00655614" w:rsidP="00655614">
      <w:pPr>
        <w:pStyle w:val="EndNoteBibliography"/>
        <w:ind w:left="360" w:hanging="360"/>
        <w:rPr>
          <w:lang w:val="en-US"/>
        </w:rPr>
      </w:pPr>
      <w:bookmarkStart w:id="17" w:name="_ENREF_13"/>
      <w:r w:rsidRPr="001E39FA">
        <w:rPr>
          <w:lang w:val="en-US"/>
        </w:rPr>
        <w:t xml:space="preserve">Saket, M. H. (2020). Intellectual Property Rights: History and Foundations. </w:t>
      </w:r>
      <w:r w:rsidRPr="001E39FA">
        <w:rPr>
          <w:i/>
          <w:lang w:val="en-US"/>
        </w:rPr>
        <w:t>Judiciary Legal Journal</w:t>
      </w:r>
      <w:r w:rsidRPr="001E39FA">
        <w:rPr>
          <w:lang w:val="en-US"/>
        </w:rPr>
        <w:t>,</w:t>
      </w:r>
      <w:r w:rsidRPr="001E39FA">
        <w:rPr>
          <w:i/>
          <w:lang w:val="en-US"/>
        </w:rPr>
        <w:t xml:space="preserve"> 69</w:t>
      </w:r>
      <w:r w:rsidRPr="001E39FA">
        <w:rPr>
          <w:lang w:val="en-US"/>
        </w:rPr>
        <w:t xml:space="preserve">(50-51). </w:t>
      </w:r>
      <w:bookmarkEnd w:id="17"/>
    </w:p>
    <w:p w14:paraId="0303CE7D" w14:textId="77777777" w:rsidR="00655614" w:rsidRPr="001E39FA" w:rsidRDefault="00655614" w:rsidP="00655614">
      <w:pPr>
        <w:pStyle w:val="EndNoteBibliography"/>
        <w:ind w:left="360" w:hanging="360"/>
        <w:rPr>
          <w:lang w:val="en-US"/>
        </w:rPr>
      </w:pPr>
      <w:bookmarkStart w:id="18" w:name="_ENREF_14"/>
      <w:r w:rsidRPr="001E39FA">
        <w:rPr>
          <w:lang w:val="en-US"/>
        </w:rPr>
        <w:t xml:space="preserve">Samad, H., &amp; Shahin, D. (2023). Article Cited from Abdolmohammad Ayati. </w:t>
      </w:r>
      <w:r w:rsidRPr="001E39FA">
        <w:rPr>
          <w:i/>
          <w:lang w:val="en-US"/>
        </w:rPr>
        <w:t>Quarterly Journal of Philosophy, Theology and Mysticism</w:t>
      </w:r>
      <w:r w:rsidRPr="001E39FA">
        <w:rPr>
          <w:lang w:val="en-US"/>
        </w:rPr>
        <w:t xml:space="preserve">(10). </w:t>
      </w:r>
      <w:bookmarkEnd w:id="18"/>
    </w:p>
    <w:p w14:paraId="7FA479C3" w14:textId="77777777" w:rsidR="00655614" w:rsidRPr="001E39FA" w:rsidRDefault="00655614" w:rsidP="00655614">
      <w:pPr>
        <w:pStyle w:val="EndNoteBibliography"/>
        <w:ind w:left="360" w:hanging="360"/>
        <w:rPr>
          <w:lang w:val="en-US"/>
        </w:rPr>
      </w:pPr>
      <w:bookmarkStart w:id="19" w:name="_ENREF_15"/>
      <w:r w:rsidRPr="001E39FA">
        <w:rPr>
          <w:lang w:val="en-US"/>
        </w:rPr>
        <w:t xml:space="preserve">Shafiei, S. (2020). </w:t>
      </w:r>
      <w:r w:rsidRPr="001E39FA">
        <w:rPr>
          <w:i/>
          <w:lang w:val="en-US"/>
        </w:rPr>
        <w:t>Copyright: International Laws and Regulations</w:t>
      </w:r>
      <w:r w:rsidRPr="001E39FA">
        <w:rPr>
          <w:lang w:val="en-US"/>
        </w:rPr>
        <w:t xml:space="preserve"> (1st ed.). Khaneh-ye Ketab Publishing. </w:t>
      </w:r>
      <w:bookmarkEnd w:id="19"/>
    </w:p>
    <w:p w14:paraId="270BD382" w14:textId="77777777" w:rsidR="00655614" w:rsidRPr="001E39FA" w:rsidRDefault="00655614" w:rsidP="00655614">
      <w:pPr>
        <w:pStyle w:val="EndNoteBibliography"/>
        <w:ind w:left="360" w:hanging="360"/>
        <w:rPr>
          <w:lang w:val="en-US"/>
        </w:rPr>
      </w:pPr>
      <w:bookmarkStart w:id="20" w:name="_ENREF_16"/>
      <w:r w:rsidRPr="001E39FA">
        <w:rPr>
          <w:lang w:val="en-US"/>
        </w:rPr>
        <w:t xml:space="preserve">Shams, A. (2020). </w:t>
      </w:r>
      <w:r w:rsidRPr="001E39FA">
        <w:rPr>
          <w:i/>
          <w:lang w:val="en-US"/>
        </w:rPr>
        <w:t>Law of Ownership of Trademarks and Industrial Marks</w:t>
      </w:r>
      <w:r w:rsidRPr="001E39FA">
        <w:rPr>
          <w:lang w:val="en-US"/>
        </w:rPr>
        <w:t xml:space="preserve"> (1st ed.). SAMT Publications. </w:t>
      </w:r>
      <w:bookmarkEnd w:id="20"/>
    </w:p>
    <w:p w14:paraId="1F96FB23" w14:textId="77777777" w:rsidR="00655614" w:rsidRPr="00655614" w:rsidRDefault="00655614" w:rsidP="00655614">
      <w:pPr>
        <w:pStyle w:val="EndNoteBibliography"/>
        <w:ind w:left="360" w:hanging="360"/>
      </w:pPr>
      <w:bookmarkStart w:id="21" w:name="_ENREF_17"/>
      <w:r w:rsidRPr="001E39FA">
        <w:rPr>
          <w:lang w:val="en-US"/>
        </w:rPr>
        <w:t xml:space="preserve">Sotoudeh Tehrani, H. (2025). </w:t>
      </w:r>
      <w:r w:rsidRPr="001E39FA">
        <w:rPr>
          <w:i/>
          <w:lang w:val="en-US"/>
        </w:rPr>
        <w:t>Commercial Law</w:t>
      </w:r>
      <w:r w:rsidRPr="001E39FA">
        <w:rPr>
          <w:lang w:val="en-US"/>
        </w:rPr>
        <w:t xml:space="preserve"> (41st ed., Vol. 1). </w:t>
      </w:r>
      <w:r w:rsidRPr="00655614">
        <w:t xml:space="preserve">Dadgostar Publishing. </w:t>
      </w:r>
      <w:bookmarkEnd w:id="21"/>
    </w:p>
    <w:p w14:paraId="363541B7" w14:textId="0FD2A880" w:rsidR="0092017B" w:rsidRDefault="00433C3B" w:rsidP="00655614">
      <w:pPr>
        <w:rPr>
          <w:sz w:val="19"/>
          <w:szCs w:val="19"/>
          <w:lang w:val="en-US"/>
        </w:rPr>
      </w:pPr>
      <w:r>
        <w:rPr>
          <w:sz w:val="19"/>
          <w:szCs w:val="19"/>
          <w:lang w:val="en-US"/>
        </w:rPr>
        <w:fldChar w:fldCharType="end"/>
      </w:r>
    </w:p>
    <w:sectPr w:rsidR="0092017B" w:rsidSect="001D6865">
      <w:headerReference w:type="even" r:id="rId13"/>
      <w:headerReference w:type="default" r:id="rId14"/>
      <w:footerReference w:type="default" r:id="rId15"/>
      <w:footnotePr>
        <w:numRestart w:val="eachPage"/>
      </w:footnotePr>
      <w:type w:val="continuous"/>
      <w:pgSz w:w="11906" w:h="16838" w:code="9"/>
      <w:pgMar w:top="1446" w:right="913" w:bottom="1627" w:left="913" w:header="720" w:footer="720" w:gutter="0"/>
      <w:cols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9FFC" w14:textId="77777777" w:rsidR="0000461A" w:rsidRDefault="0000461A">
      <w:r>
        <w:separator/>
      </w:r>
    </w:p>
  </w:endnote>
  <w:endnote w:type="continuationSeparator" w:id="0">
    <w:p w14:paraId="0C1CB106" w14:textId="77777777" w:rsidR="0000461A" w:rsidRDefault="0000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Zar">
    <w:altName w:val="Times New Roman"/>
    <w:charset w:val="00"/>
    <w:family w:val="auto"/>
    <w:pitch w:val="variable"/>
    <w:sig w:usb0="00000001" w:usb1="00000008" w:usb2="00000000" w:usb3="00000000" w:csb0="0000011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595D">
    <w:altName w:val="Cambria"/>
    <w:panose1 w:val="00000000000000000000"/>
    <w:charset w:val="00"/>
    <w:family w:val="roman"/>
    <w:notTrueType/>
    <w:pitch w:val="default"/>
  </w:font>
  <w:font w:name="Lotus">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NoorZar">
    <w:altName w:val="Arial"/>
    <w:charset w:val="00"/>
    <w:family w:val="auto"/>
    <w:pitch w:val="variable"/>
    <w:sig w:usb0="80002007" w:usb1="80002000" w:usb2="00000008" w:usb3="00000000" w:csb0="00000043" w:csb1="00000000"/>
  </w:font>
  <w:font w:name="2  Titr">
    <w:panose1 w:val="00000700000000000000"/>
    <w:charset w:val="B2"/>
    <w:family w:val="auto"/>
    <w:pitch w:val="variable"/>
    <w:sig w:usb0="00002001" w:usb1="80000000" w:usb2="00000008" w:usb3="00000000" w:csb0="00000040" w:csb1="00000000"/>
  </w:font>
  <w:font w:name="GNazli">
    <w:altName w:val="Courier New"/>
    <w:charset w:val="00"/>
    <w:family w:val="auto"/>
    <w:pitch w:val="variable"/>
    <w:sig w:usb0="00000000" w:usb1="D00078FB" w:usb2="00000028" w:usb3="00000000" w:csb0="000001FF"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USALight">
    <w:altName w:val="Courier New"/>
    <w:charset w:val="00"/>
    <w:family w:val="swiss"/>
    <w:pitch w:val="variable"/>
    <w:sig w:usb0="00002003" w:usb1="00000000" w:usb2="00000000" w:usb3="00000000" w:csb0="00000041" w:csb1="00000000"/>
  </w:font>
  <w:font w:name="Times">
    <w:panose1 w:val="02020603050405020304"/>
    <w:charset w:val="00"/>
    <w:family w:val="roman"/>
    <w:pitch w:val="variable"/>
    <w:sig w:usb0="E0002EFF" w:usb1="C000785B" w:usb2="00000009" w:usb3="00000000" w:csb0="000001FF" w:csb1="00000000"/>
  </w:font>
  <w:font w:name="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inion">
    <w:altName w:val="Times New Roman"/>
    <w:panose1 w:val="00000000000000000000"/>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2  Traffic">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لوتوس">
    <w:altName w:val="Arial"/>
    <w:panose1 w:val="00000000000000000000"/>
    <w:charset w:val="B2"/>
    <w:family w:val="auto"/>
    <w:notTrueType/>
    <w:pitch w:val="variable"/>
    <w:sig w:usb0="00002000" w:usb1="00000000" w:usb2="00000000" w:usb3="00000000" w:csb0="00000040" w:csb1="00000000"/>
  </w:font>
  <w:font w:name="CG Times">
    <w:charset w:val="00"/>
    <w:family w:val="roman"/>
    <w:pitch w:val="variable"/>
    <w:sig w:usb0="00000007" w:usb1="00000000" w:usb2="00000000" w:usb3="00000000" w:csb0="00000093" w:csb1="00000000"/>
  </w:font>
  <w:font w:name="Meta Plus Bold">
    <w:altName w:val="Times New Roman"/>
    <w:panose1 w:val="00000000000000000000"/>
    <w:charset w:val="00"/>
    <w:family w:val="roman"/>
    <w:notTrueType/>
    <w:pitch w:val="default"/>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2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AlMutanabi">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IRLotus">
    <w:altName w:val="Arial"/>
    <w:charset w:val="00"/>
    <w:family w:val="auto"/>
    <w:pitch w:val="variable"/>
    <w:sig w:usb0="00002003" w:usb1="00000000" w:usb2="00000000" w:usb3="00000000" w:csb0="00000041" w:csb1="00000000"/>
  </w:font>
  <w:font w:name="IRNazanin">
    <w:altName w:val="Microsoft Sans Serif"/>
    <w:charset w:val="00"/>
    <w:family w:val="auto"/>
    <w:pitch w:val="variable"/>
    <w:sig w:usb0="21002A87" w:usb1="00000000" w:usb2="00000000" w:usb3="00000000" w:csb0="000101FF" w:csb1="00000000"/>
  </w:font>
  <w:font w:name="Noor_Nazli">
    <w:altName w:val="Courier New"/>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Hedieh">
    <w:altName w:val="Times New Roman"/>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Eras Bold ITC">
    <w:panose1 w:val="020B0907030504020204"/>
    <w:charset w:val="00"/>
    <w:family w:val="swiss"/>
    <w:pitch w:val="variable"/>
    <w:sig w:usb0="00000003" w:usb1="00000000" w:usb2="00000000" w:usb3="00000000" w:csb0="00000001" w:csb1="00000000"/>
  </w:font>
  <w:font w:name="2  Mitra">
    <w:panose1 w:val="00000400000000000000"/>
    <w:charset w:val="B2"/>
    <w:family w:val="auto"/>
    <w:pitch w:val="variable"/>
    <w:sig w:usb0="00002001" w:usb1="80000000" w:usb2="00000008" w:usb3="00000000" w:csb0="00000040" w:csb1="00000000"/>
  </w:font>
  <w:font w:name="M Mitra">
    <w:altName w:val="IranNastaliq"/>
    <w:charset w:val="B2"/>
    <w:family w:val="auto"/>
    <w:pitch w:val="variable"/>
    <w:sig w:usb0="00002000" w:usb1="90000148" w:usb2="00000028" w:usb3="00000000" w:csb0="00000040" w:csb1="00000000"/>
  </w:font>
  <w:font w:name="Yagut">
    <w:panose1 w:val="00000400000000000000"/>
    <w:charset w:val="B2"/>
    <w:family w:val="auto"/>
    <w:pitch w:val="variable"/>
    <w:sig w:usb0="00002001" w:usb1="80000000" w:usb2="00000008" w:usb3="00000000" w:csb0="00000040" w:csb1="00000000"/>
  </w:font>
  <w:font w:name="Adobe Caslon Pro">
    <w:panose1 w:val="00000000000000000000"/>
    <w:charset w:val="00"/>
    <w:family w:val="roman"/>
    <w:notTrueType/>
    <w:pitch w:val="variable"/>
    <w:sig w:usb0="00000001" w:usb1="00000001" w:usb2="00000000" w:usb3="00000000" w:csb0="00000093" w:csb1="00000000"/>
  </w:font>
  <w:font w:name="H_Mitra">
    <w:altName w:val="Times New Roman"/>
    <w:charset w:val="B2"/>
    <w:family w:val="roman"/>
    <w:pitch w:val="variable"/>
    <w:sig w:usb0="20007A87" w:usb1="80000000" w:usb2="00000008" w:usb3="00000000" w:csb0="00000140" w:csb1="00000000"/>
  </w:font>
  <w:font w:name="B Homa">
    <w:panose1 w:val="00000400000000000000"/>
    <w:charset w:val="B2"/>
    <w:family w:val="auto"/>
    <w:pitch w:val="variable"/>
    <w:sig w:usb0="00002001" w:usb1="80000000" w:usb2="00000008" w:usb3="00000000" w:csb0="00000040" w:csb1="00000000"/>
  </w:font>
  <w:font w:name="Helvetica 55 Roman">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B Badr">
    <w:panose1 w:val="00000400000000000000"/>
    <w:charset w:val="B2"/>
    <w:family w:val="auto"/>
    <w:pitch w:val="variable"/>
    <w:sig w:usb0="00002001" w:usb1="80000000" w:usb2="00000008" w:usb3="00000000" w:csb0="00000040" w:csb1="00000000"/>
  </w:font>
  <w:font w:name="Persian">
    <w:altName w:val="Courier New"/>
    <w:charset w:val="00"/>
    <w:family w:val="auto"/>
    <w:pitch w:val="variable"/>
    <w:sig w:usb0="00000003" w:usb1="00000000" w:usb2="00000000" w:usb3="00000000" w:csb0="00000001" w:csb1="00000000"/>
  </w:font>
  <w:font w:name="TTE1BFE5DBt00">
    <w:altName w:val="Times New Roman"/>
    <w:panose1 w:val="00000000000000000000"/>
    <w:charset w:val="00"/>
    <w:family w:val="roman"/>
    <w:notTrueType/>
    <w:pitch w:val="default"/>
  </w:font>
  <w:font w:name="Droid Sans Fallback">
    <w:altName w:val="Times New Roman"/>
    <w:charset w:val="00"/>
    <w:family w:val="auto"/>
    <w:pitch w:val="variable"/>
  </w:font>
  <w:font w:name="H_Yaghut">
    <w:altName w:val="Times New Roman"/>
    <w:charset w:val="B2"/>
    <w:family w:val="roman"/>
    <w:pitch w:val="variable"/>
    <w:sig w:usb0="20007A87" w:usb1="80000000" w:usb2="00000008" w:usb3="00000000" w:csb0="00000140" w:csb1="00000000"/>
  </w:font>
  <w:font w:name="BNazanin_SNN">
    <w:charset w:val="00"/>
    <w:family w:val="auto"/>
    <w:pitch w:val="default"/>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BMitra">
    <w:altName w:val="Times New Roman"/>
    <w:charset w:val="B2"/>
    <w:family w:val="auto"/>
    <w:pitch w:val="default"/>
    <w:sig w:usb0="00002000" w:usb1="00000000" w:usb2="00000000" w:usb3="00000000" w:csb0="00000040" w:csb1="00000000"/>
  </w:font>
  <w:font w:name="V_Lotus">
    <w:panose1 w:val="00000000000000000000"/>
    <w:charset w:val="02"/>
    <w:family w:val="auto"/>
    <w:notTrueType/>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BZar">
    <w:altName w:val="Times New Roman"/>
    <w:panose1 w:val="00000000000000000000"/>
    <w:charset w:val="00"/>
    <w:family w:val="roman"/>
    <w:notTrueType/>
    <w:pitch w:val="default"/>
  </w:font>
  <w:font w:name="MRT_Poste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F6B7" w14:textId="7CAAE518" w:rsidR="007255D7" w:rsidRDefault="007255D7">
    <w:pPr>
      <w:pStyle w:val="Footer"/>
    </w:pPr>
    <w:r>
      <w:rPr>
        <w:noProof/>
        <w:lang w:val="en-US" w:eastAsia="en-US" w:bidi="fa-IR"/>
      </w:rPr>
      <mc:AlternateContent>
        <mc:Choice Requires="wps">
          <w:drawing>
            <wp:anchor distT="0" distB="0" distL="114300" distR="114300" simplePos="0" relativeHeight="251707904" behindDoc="0" locked="0" layoutInCell="1" allowOverlap="1" wp14:anchorId="4323C80C" wp14:editId="42033F8A">
              <wp:simplePos x="0" y="0"/>
              <wp:positionH relativeFrom="margin">
                <wp:align>center</wp:align>
              </wp:positionH>
              <wp:positionV relativeFrom="bottomMargin">
                <wp:posOffset>218355</wp:posOffset>
              </wp:positionV>
              <wp:extent cx="736979" cy="457200"/>
              <wp:effectExtent l="0" t="0" r="25400" b="19050"/>
              <wp:wrapNone/>
              <wp:docPr id="298104090" name="Ribbon: Tilted Up 298104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36979" cy="457200"/>
                      </a:xfrm>
                      <a:prstGeom prst="ribbon2">
                        <a:avLst/>
                      </a:prstGeom>
                      <a:ln w="12700"/>
                    </wps:spPr>
                    <wps:style>
                      <a:lnRef idx="2">
                        <a:schemeClr val="dk1"/>
                      </a:lnRef>
                      <a:fillRef idx="1">
                        <a:schemeClr val="lt1"/>
                      </a:fillRef>
                      <a:effectRef idx="0">
                        <a:schemeClr val="dk1"/>
                      </a:effectRef>
                      <a:fontRef idx="minor">
                        <a:schemeClr val="dk1"/>
                      </a:fontRef>
                    </wps:style>
                    <wps:txbx>
                      <w:txbxContent>
                        <w:p w14:paraId="4BE05964" w14:textId="77777777" w:rsidR="007255D7" w:rsidRDefault="007255D7" w:rsidP="007255D7">
                          <w:pPr>
                            <w:pBdr>
                              <w:top w:val="single" w:sz="4" w:space="1" w:color="7F7F7F" w:themeColor="background1" w:themeShade="7F"/>
                            </w:pBdr>
                            <w:bidi/>
                            <w:rPr>
                              <w:color w:val="C0504D" w:themeColor="accent2"/>
                              <w:rtl/>
                              <w:lang w:bidi="fa-IR"/>
                            </w:rPr>
                          </w:pPr>
                        </w:p>
                        <w:p w14:paraId="78D2240C" w14:textId="77777777" w:rsidR="007255D7" w:rsidRPr="00942D43" w:rsidRDefault="007255D7" w:rsidP="007255D7">
                          <w:pPr>
                            <w:pBdr>
                              <w:top w:val="single" w:sz="4" w:space="1" w:color="7F7F7F" w:themeColor="background1" w:themeShade="7F"/>
                            </w:pBdr>
                            <w:bidi/>
                            <w:rPr>
                              <w:color w:val="C0504D" w:themeColor="accent2"/>
                            </w:rPr>
                          </w:pPr>
                          <w:r w:rsidRPr="00942D43">
                            <w:fldChar w:fldCharType="begin"/>
                          </w:r>
                          <w:r w:rsidRPr="00942D43">
                            <w:instrText xml:space="preserve"> PAGE   \* MERGEFORMAT </w:instrText>
                          </w:r>
                          <w:r w:rsidRPr="00942D43">
                            <w:fldChar w:fldCharType="separate"/>
                          </w:r>
                          <w:r>
                            <w:t>9</w:t>
                          </w:r>
                          <w:r w:rsidRPr="00942D43">
                            <w:rPr>
                              <w:noProof/>
                              <w:color w:val="C0504D" w:themeColor="accent2"/>
                            </w:rPr>
                            <w:fldChar w:fldCharType="end"/>
                          </w:r>
                        </w:p>
                        <w:p w14:paraId="30BDCE95" w14:textId="77777777" w:rsidR="007255D7" w:rsidRPr="00942D43" w:rsidRDefault="007255D7" w:rsidP="007255D7">
                          <w:pPr>
                            <w:pBdr>
                              <w:top w:val="single" w:sz="4" w:space="1" w:color="7F7F7F" w:themeColor="background1" w:themeShade="7F"/>
                            </w:pBdr>
                            <w:bidi/>
                            <w:rPr>
                              <w:color w:val="C0504D" w:themeColor="accent2"/>
                              <w:lang w:bidi="fa-IR"/>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w16cei="http://schemas.microsoft.com/office/word/2026/wordml/cei">
          <w:pict>
            <v:shapetype w14:anchorId="4323C80C"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298104090" o:spid="_x0000_s1028" type="#_x0000_t54" style="position:absolute;margin-left:0;margin-top:17.2pt;width:58.05pt;height:36pt;rotation:180;flip:x;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" adj=",18000" fillcolor="white [3201]" strokecolor="black [3200]" strokeweight="1pt">
              <v:textbox inset=",0,,0">
                <w:txbxContent>
                  <w:p w14:paraId="4BE05964" w14:textId="77777777" w:rsidR="007255D7" w:rsidRDefault="007255D7" w:rsidP="007255D7">
                    <w:pPr>
                      <w:pBdr>
                        <w:top w:val="single" w:sz="4" w:space="1" w:color="7F7F7F" w:themeColor="background1" w:themeShade="7F"/>
                      </w:pBdr>
                      <w:bidi/>
                      <w:rPr>
                        <w:color w:val="C0504D" w:themeColor="accent2"/>
                        <w:rtl/>
                        <w:lang w:bidi="fa-IR"/>
                      </w:rPr>
                    </w:pPr>
                  </w:p>
                  <w:p w14:paraId="78D2240C" w14:textId="77777777" w:rsidR="007255D7" w:rsidRPr="00942D43" w:rsidRDefault="007255D7" w:rsidP="007255D7">
                    <w:pPr>
                      <w:pBdr>
                        <w:top w:val="single" w:sz="4" w:space="1" w:color="7F7F7F" w:themeColor="background1" w:themeShade="7F"/>
                      </w:pBdr>
                      <w:bidi/>
                      <w:rPr>
                        <w:color w:val="C0504D" w:themeColor="accent2"/>
                      </w:rPr>
                    </w:pPr>
                    <w:r w:rsidRPr="00942D43">
                      <w:fldChar w:fldCharType="begin"/>
                    </w:r>
                    <w:r w:rsidRPr="00942D43">
                      <w:instrText xml:space="preserve"> PAGE   \* MERGEFORMAT </w:instrText>
                    </w:r>
                    <w:r w:rsidRPr="00942D43">
                      <w:fldChar w:fldCharType="separate"/>
                    </w:r>
                    <w:r>
                      <w:t>9</w:t>
                    </w:r>
                    <w:r w:rsidRPr="00942D43">
                      <w:rPr>
                        <w:noProof/>
                        <w:color w:val="C0504D" w:themeColor="accent2"/>
                      </w:rPr>
                      <w:fldChar w:fldCharType="end"/>
                    </w:r>
                  </w:p>
                  <w:p w14:paraId="30BDCE95" w14:textId="77777777" w:rsidR="007255D7" w:rsidRPr="00942D43" w:rsidRDefault="007255D7" w:rsidP="007255D7">
                    <w:pPr>
                      <w:pBdr>
                        <w:top w:val="single" w:sz="4" w:space="1" w:color="7F7F7F" w:themeColor="background1" w:themeShade="7F"/>
                      </w:pBdr>
                      <w:bidi/>
                      <w:rPr>
                        <w:color w:val="C0504D" w:themeColor="accent2"/>
                        <w:lang w:bidi="fa-IR"/>
                      </w:rPr>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BF98" w14:textId="72F3AAE9" w:rsidR="00792A1E" w:rsidRDefault="00792A1E" w:rsidP="00F226CB">
    <w:pPr>
      <w:pStyle w:val="Footer"/>
      <w:jc w:val="both"/>
      <w:rPr>
        <w:sz w:val="18"/>
        <w:szCs w:val="18"/>
      </w:rPr>
    </w:pPr>
    <w:r>
      <w:rPr>
        <w:sz w:val="18"/>
        <w:szCs w:val="18"/>
        <w:lang w:val="en-US"/>
      </w:rPr>
      <w:t xml:space="preserve">How to cite: </w:t>
    </w:r>
    <w:r w:rsidR="001E39FA" w:rsidRPr="001E39FA">
      <w:rPr>
        <w:sz w:val="18"/>
        <w:szCs w:val="18"/>
        <w:lang w:val="en-US"/>
      </w:rPr>
      <w:t xml:space="preserve">Ebrahimpour </w:t>
    </w:r>
    <w:proofErr w:type="spellStart"/>
    <w:r w:rsidR="001E39FA" w:rsidRPr="001E39FA">
      <w:rPr>
        <w:sz w:val="18"/>
        <w:szCs w:val="18"/>
        <w:lang w:val="en-US"/>
      </w:rPr>
      <w:t>Tazehkand</w:t>
    </w:r>
    <w:proofErr w:type="spellEnd"/>
    <w:r w:rsidR="001E39FA" w:rsidRPr="001E39FA">
      <w:rPr>
        <w:sz w:val="18"/>
        <w:szCs w:val="18"/>
        <w:lang w:val="en-US"/>
      </w:rPr>
      <w:t xml:space="preserve">, K., </w:t>
    </w:r>
    <w:proofErr w:type="spellStart"/>
    <w:r w:rsidR="001E39FA" w:rsidRPr="001E39FA">
      <w:rPr>
        <w:sz w:val="18"/>
        <w:szCs w:val="18"/>
        <w:lang w:val="en-US"/>
      </w:rPr>
      <w:t>Elsan</w:t>
    </w:r>
    <w:proofErr w:type="spellEnd"/>
    <w:r w:rsidR="001E39FA" w:rsidRPr="001E39FA">
      <w:rPr>
        <w:sz w:val="18"/>
        <w:szCs w:val="18"/>
        <w:lang w:val="en-US"/>
      </w:rPr>
      <w:t>, M., &amp; Ghasemi Ahd, V.</w:t>
    </w:r>
    <w:r w:rsidRPr="0060721B">
      <w:rPr>
        <w:sz w:val="18"/>
        <w:szCs w:val="18"/>
        <w:lang w:val="en-US"/>
      </w:rPr>
      <w:t xml:space="preserve"> (</w:t>
    </w:r>
    <w:r w:rsidR="006F681C">
      <w:rPr>
        <w:sz w:val="18"/>
        <w:szCs w:val="18"/>
        <w:lang w:val="en-US"/>
      </w:rPr>
      <w:t>202</w:t>
    </w:r>
    <w:r w:rsidR="00752B23">
      <w:rPr>
        <w:sz w:val="18"/>
        <w:szCs w:val="18"/>
        <w:lang w:val="en-US"/>
      </w:rPr>
      <w:t>7</w:t>
    </w:r>
    <w:r w:rsidRPr="0060721B">
      <w:rPr>
        <w:sz w:val="18"/>
        <w:szCs w:val="18"/>
        <w:lang w:val="en-US"/>
      </w:rPr>
      <w:t xml:space="preserve">). </w:t>
    </w:r>
    <w:r w:rsidR="00D85523" w:rsidRPr="00D85523">
      <w:rPr>
        <w:sz w:val="18"/>
        <w:szCs w:val="18"/>
      </w:rPr>
      <w:t>Feasibility of Aligning Iran’s Intellectual Property Legal Regime with the Requirements of the TRIPS Agreement in Light of the 2024 Industrial Property Protection Act</w:t>
    </w:r>
    <w:r w:rsidRPr="0060721B">
      <w:rPr>
        <w:sz w:val="18"/>
        <w:szCs w:val="18"/>
        <w:lang w:val="en-US"/>
      </w:rPr>
      <w:t>.</w:t>
    </w:r>
    <w:r w:rsidRPr="0060721B">
      <w:rPr>
        <w:sz w:val="18"/>
        <w:szCs w:val="18"/>
      </w:rPr>
      <w:t xml:space="preserve"> </w:t>
    </w:r>
    <w:bookmarkStart w:id="0" w:name="_Hlk177570934"/>
    <w:r>
      <w:rPr>
        <w:i/>
        <w:iCs/>
        <w:sz w:val="18"/>
        <w:szCs w:val="18"/>
      </w:rPr>
      <w:t>Comparative Studies in Jurisprudence, Law</w:t>
    </w:r>
    <w:bookmarkEnd w:id="0"/>
    <w:r>
      <w:rPr>
        <w:i/>
        <w:iCs/>
        <w:sz w:val="18"/>
        <w:szCs w:val="18"/>
      </w:rPr>
      <w:t>, and Politics</w:t>
    </w:r>
    <w:r w:rsidRPr="0060721B">
      <w:rPr>
        <w:i/>
        <w:iCs/>
        <w:sz w:val="18"/>
        <w:szCs w:val="18"/>
      </w:rPr>
      <w:t xml:space="preserve">, </w:t>
    </w:r>
    <w:r w:rsidR="00752B23">
      <w:rPr>
        <w:i/>
        <w:iCs/>
        <w:sz w:val="18"/>
        <w:szCs w:val="18"/>
      </w:rPr>
      <w:t>9</w:t>
    </w:r>
    <w:r w:rsidRPr="0060721B">
      <w:rPr>
        <w:sz w:val="18"/>
        <w:szCs w:val="18"/>
      </w:rPr>
      <w:t>(</w:t>
    </w:r>
    <w:r w:rsidR="00752B23">
      <w:rPr>
        <w:sz w:val="18"/>
        <w:szCs w:val="18"/>
      </w:rPr>
      <w:t>5</w:t>
    </w:r>
    <w:r w:rsidRPr="0060721B">
      <w:rPr>
        <w:sz w:val="18"/>
        <w:szCs w:val="18"/>
      </w:rPr>
      <w:t xml:space="preserve">), </w:t>
    </w:r>
    <w:r w:rsidR="00105A45">
      <w:rPr>
        <w:sz w:val="18"/>
        <w:szCs w:val="18"/>
      </w:rPr>
      <w:t>1-</w:t>
    </w:r>
    <w:r w:rsidR="00752B23">
      <w:rPr>
        <w:sz w:val="18"/>
        <w:szCs w:val="18"/>
      </w:rPr>
      <w:t>17</w:t>
    </w:r>
    <w:r w:rsidRPr="0060721B">
      <w:rPr>
        <w:sz w:val="18"/>
        <w:szCs w:val="18"/>
      </w:rPr>
      <w:t>.</w:t>
    </w:r>
  </w:p>
  <w:p w14:paraId="2E73030A" w14:textId="3C002BEB" w:rsidR="0015500D" w:rsidRDefault="0015500D">
    <w:pPr>
      <w:pStyle w:val="Footer"/>
      <w:rPr>
        <w:sz w:val="18"/>
        <w:szCs w:val="18"/>
      </w:rPr>
    </w:pPr>
  </w:p>
  <w:p w14:paraId="40A50E74" w14:textId="365FACC4" w:rsidR="00CA07E9" w:rsidRDefault="00792A1E" w:rsidP="00CA07E9">
    <w:pPr>
      <w:pStyle w:val="Footer"/>
      <w:rPr>
        <w:sz w:val="18"/>
        <w:szCs w:val="18"/>
      </w:rPr>
    </w:pPr>
    <w:r w:rsidRPr="00415A3C">
      <w:rPr>
        <w:sz w:val="18"/>
        <w:szCs w:val="18"/>
      </w:rPr>
      <w:t xml:space="preserve">© </w:t>
    </w:r>
    <w:r w:rsidR="006F681C">
      <w:rPr>
        <w:sz w:val="18"/>
        <w:szCs w:val="18"/>
      </w:rPr>
      <w:t>202</w:t>
    </w:r>
    <w:r w:rsidR="00752B23">
      <w:rPr>
        <w:sz w:val="18"/>
        <w:szCs w:val="18"/>
      </w:rPr>
      <w:t>7</w:t>
    </w:r>
    <w:r w:rsidRPr="00415A3C">
      <w:rPr>
        <w:sz w:val="18"/>
        <w:szCs w:val="18"/>
      </w:rPr>
      <w:t xml:space="preserve"> the authors. This is an open access article under the terms of the Creative Commons Attribution-</w:t>
    </w:r>
    <w:proofErr w:type="spellStart"/>
    <w:r w:rsidRPr="00415A3C">
      <w:rPr>
        <w:sz w:val="18"/>
        <w:szCs w:val="18"/>
      </w:rPr>
      <w:t>NonCommercial</w:t>
    </w:r>
    <w:proofErr w:type="spellEnd"/>
    <w:r w:rsidRPr="00415A3C">
      <w:rPr>
        <w:sz w:val="18"/>
        <w:szCs w:val="18"/>
      </w:rPr>
      <w:t xml:space="preserve"> 4.0 International (</w:t>
    </w:r>
    <w:hyperlink r:id="rId1" w:history="1">
      <w:r w:rsidRPr="00415A3C">
        <w:rPr>
          <w:rStyle w:val="Hyperlink"/>
          <w:sz w:val="18"/>
          <w:szCs w:val="18"/>
        </w:rPr>
        <w:t>CC BY-NC 4.0</w:t>
      </w:r>
    </w:hyperlink>
    <w:r w:rsidRPr="00415A3C">
      <w:rPr>
        <w:sz w:val="18"/>
        <w:szCs w:val="18"/>
      </w:rPr>
      <w:t>) License.</w:t>
    </w:r>
  </w:p>
  <w:p w14:paraId="74B5C986" w14:textId="77777777" w:rsidR="0015500D" w:rsidRDefault="0015500D" w:rsidP="00CA07E9">
    <w:pPr>
      <w:pStyle w:val="Footer"/>
      <w:rPr>
        <w:sz w:val="18"/>
        <w:szCs w:val="18"/>
      </w:rPr>
    </w:pPr>
  </w:p>
  <w:p w14:paraId="1413390E" w14:textId="77777777" w:rsidR="001E39FA" w:rsidRPr="001E39FA" w:rsidRDefault="001E39FA" w:rsidP="001E39FA">
    <w:pPr>
      <w:pStyle w:val="Footer"/>
      <w:rPr>
        <w:sz w:val="18"/>
        <w:szCs w:val="18"/>
      </w:rPr>
    </w:pPr>
    <w:r w:rsidRPr="001E39FA">
      <w:rPr>
        <w:sz w:val="18"/>
        <w:szCs w:val="18"/>
      </w:rPr>
      <w:t>Submit Date: 07 April 2026</w:t>
    </w:r>
  </w:p>
  <w:p w14:paraId="4080987D" w14:textId="77777777" w:rsidR="001E39FA" w:rsidRPr="001E39FA" w:rsidRDefault="001E39FA" w:rsidP="001E39FA">
    <w:pPr>
      <w:pStyle w:val="Footer"/>
      <w:rPr>
        <w:sz w:val="18"/>
        <w:szCs w:val="18"/>
      </w:rPr>
    </w:pPr>
    <w:r w:rsidRPr="001E39FA">
      <w:rPr>
        <w:sz w:val="18"/>
        <w:szCs w:val="18"/>
      </w:rPr>
      <w:t>Revise Date: 12 July 2026</w:t>
    </w:r>
  </w:p>
  <w:p w14:paraId="2066DB6A" w14:textId="77777777" w:rsidR="001E39FA" w:rsidRPr="001E39FA" w:rsidRDefault="001E39FA" w:rsidP="001E39FA">
    <w:pPr>
      <w:pStyle w:val="Footer"/>
      <w:rPr>
        <w:sz w:val="18"/>
        <w:szCs w:val="18"/>
      </w:rPr>
    </w:pPr>
    <w:r w:rsidRPr="001E39FA">
      <w:rPr>
        <w:sz w:val="18"/>
        <w:szCs w:val="18"/>
      </w:rPr>
      <w:t>Accept Date: 19 July 2026</w:t>
    </w:r>
  </w:p>
  <w:p w14:paraId="24FC297B" w14:textId="77777777" w:rsidR="001E39FA" w:rsidRPr="001E39FA" w:rsidRDefault="001E39FA" w:rsidP="001E39FA">
    <w:pPr>
      <w:pStyle w:val="Footer"/>
      <w:rPr>
        <w:sz w:val="18"/>
        <w:szCs w:val="18"/>
      </w:rPr>
    </w:pPr>
    <w:r w:rsidRPr="001E39FA">
      <w:rPr>
        <w:sz w:val="18"/>
        <w:szCs w:val="18"/>
      </w:rPr>
      <w:t>Initial Publish Date: 18 August 2026</w:t>
    </w:r>
  </w:p>
  <w:p w14:paraId="079D106B" w14:textId="63A0742C" w:rsidR="00CA07E9" w:rsidRPr="00CA07E9" w:rsidRDefault="001E39FA" w:rsidP="001E39FA">
    <w:pPr>
      <w:pStyle w:val="Footer"/>
      <w:rPr>
        <w:sz w:val="18"/>
        <w:szCs w:val="18"/>
      </w:rPr>
    </w:pPr>
    <w:r w:rsidRPr="001E39FA">
      <w:rPr>
        <w:sz w:val="18"/>
        <w:szCs w:val="18"/>
      </w:rPr>
      <w:t>Final Publish Date: 22 December 2027</w:t>
    </w:r>
    <w:r w:rsidR="00CA07E9">
      <w:rPr>
        <w:sz w:val="18"/>
        <w:szCs w:val="18"/>
      </w:rPr>
      <w:t xml:space="preserve"> </w:t>
    </w:r>
  </w:p>
  <w:p w14:paraId="36093AB1" w14:textId="6A0B8DBA" w:rsidR="00792A1E" w:rsidRPr="00792A1E" w:rsidRDefault="00792A1E" w:rsidP="00792A1E">
    <w:pPr>
      <w:pStyle w:val="Footer"/>
      <w:bidi/>
      <w:rPr>
        <w:lang w:val="en-US"/>
      </w:rPr>
    </w:pPr>
    <w:r w:rsidRPr="0060721B">
      <w:rPr>
        <w:noProof/>
        <w:lang w:val="en-US" w:eastAsia="en-US" w:bidi="fa-IR"/>
      </w:rPr>
      <w:drawing>
        <wp:inline distT="0" distB="0" distL="0" distR="0" wp14:anchorId="764C094D" wp14:editId="5E0DCE20">
          <wp:extent cx="181800" cy="284760"/>
          <wp:effectExtent l="0" t="0" r="8890" b="1270"/>
          <wp:docPr id="205262066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1800" cy="284760"/>
                  </a:xfrm>
                  <a:prstGeom prst="rect">
                    <a:avLst/>
                  </a:prstGeom>
                </pic:spPr>
              </pic:pic>
            </a:graphicData>
          </a:graphic>
        </wp:inline>
      </w:drawing>
    </w:r>
    <w:r w:rsidRPr="0060721B">
      <w:rPr>
        <w:rFonts w:ascii="Arial" w:hAnsi="Arial" w:cs="Arial"/>
        <w:noProof/>
        <w:sz w:val="18"/>
        <w:szCs w:val="18"/>
        <w:lang w:val="en-US" w:eastAsia="en-US" w:bidi="fa-IR"/>
      </w:rPr>
      <w:drawing>
        <wp:inline distT="0" distB="0" distL="0" distR="0" wp14:anchorId="5849025E" wp14:editId="03ECBC46">
          <wp:extent cx="604371" cy="211455"/>
          <wp:effectExtent l="0" t="0" r="5715" b="0"/>
          <wp:docPr id="1975312145" name="Picture 197531214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4A4E" w14:textId="68823203" w:rsidR="007255D7" w:rsidRDefault="007255D7" w:rsidP="008F4A17">
    <w:pPr>
      <w:pStyle w:val="Footer"/>
      <w:jc w:val="center"/>
    </w:pPr>
    <w:r>
      <w:rPr>
        <w:noProof/>
        <w:lang w:val="en-US" w:eastAsia="en-US" w:bidi="fa-IR"/>
      </w:rPr>
      <mc:AlternateContent>
        <mc:Choice Requires="wps">
          <w:drawing>
            <wp:inline distT="0" distB="0" distL="0" distR="0" wp14:anchorId="65C59B31" wp14:editId="4F29AF70">
              <wp:extent cx="736979" cy="457200"/>
              <wp:effectExtent l="0" t="0" r="25400" b="19050"/>
              <wp:docPr id="441752378" name="Ribbon: Tilted Up 441752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36979" cy="457200"/>
                      </a:xfrm>
                      <a:prstGeom prst="ribbon2">
                        <a:avLst/>
                      </a:prstGeom>
                      <a:ln w="12700"/>
                    </wps:spPr>
                    <wps:style>
                      <a:lnRef idx="2">
                        <a:schemeClr val="dk1"/>
                      </a:lnRef>
                      <a:fillRef idx="1">
                        <a:schemeClr val="lt1"/>
                      </a:fillRef>
                      <a:effectRef idx="0">
                        <a:schemeClr val="dk1"/>
                      </a:effectRef>
                      <a:fontRef idx="minor">
                        <a:schemeClr val="dk1"/>
                      </a:fontRef>
                    </wps:style>
                    <wps:txbx>
                      <w:txbxContent>
                        <w:p w14:paraId="435B6BAC" w14:textId="77777777" w:rsidR="007255D7" w:rsidRDefault="007255D7" w:rsidP="007255D7">
                          <w:pPr>
                            <w:pBdr>
                              <w:top w:val="single" w:sz="4" w:space="1" w:color="7F7F7F" w:themeColor="background1" w:themeShade="7F"/>
                            </w:pBdr>
                            <w:bidi/>
                            <w:rPr>
                              <w:color w:val="C0504D" w:themeColor="accent2"/>
                              <w:rtl/>
                              <w:lang w:bidi="fa-IR"/>
                            </w:rPr>
                          </w:pPr>
                        </w:p>
                        <w:p w14:paraId="253E77AF" w14:textId="77777777" w:rsidR="007255D7" w:rsidRDefault="007255D7" w:rsidP="007255D7">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xmlns:w16cei="http://schemas.microsoft.com/office/word/2026/wordml/cei">
          <w:pict>
            <v:shapetype w14:anchorId="65C59B31"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441752378" o:spid="_x0000_s1029" type="#_x0000_t54" style="width:58.05pt;height:36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" adj=",18000" fillcolor="white [3201]" strokecolor="black [3200]" strokeweight="1pt">
              <v:textbox inset=",0,,0">
                <w:txbxContent>
                  <w:p w14:paraId="435B6BAC" w14:textId="77777777" w:rsidR="007255D7" w:rsidRDefault="007255D7" w:rsidP="007255D7">
                    <w:pPr>
                      <w:pBdr>
                        <w:top w:val="single" w:sz="4" w:space="1" w:color="7F7F7F" w:themeColor="background1" w:themeShade="7F"/>
                      </w:pBdr>
                      <w:bidi/>
                      <w:rPr>
                        <w:color w:val="C0504D" w:themeColor="accent2"/>
                        <w:rtl/>
                        <w:lang w:bidi="fa-IR"/>
                      </w:rPr>
                    </w:pPr>
                  </w:p>
                  <w:p w14:paraId="253E77AF" w14:textId="77777777" w:rsidR="007255D7" w:rsidRDefault="007255D7" w:rsidP="007255D7">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C960" w14:textId="4B1314DD" w:rsidR="00867A43" w:rsidRPr="00295384" w:rsidRDefault="00867A43" w:rsidP="0030211E">
    <w:pPr>
      <w:pStyle w:val="Footer"/>
      <w:bidi/>
      <w:jc w:val="both"/>
      <w:rPr>
        <w:rFonts w:cs="B Lotus"/>
        <w:sz w:val="18"/>
        <w:szCs w:val="18"/>
        <w:rtl/>
        <w:lang w:val="en-US"/>
      </w:rPr>
    </w:pPr>
    <w:r w:rsidRPr="00202D07">
      <w:rPr>
        <w:rFonts w:cs="B Lotus" w:hint="cs"/>
        <w:b/>
        <w:bCs/>
        <w:sz w:val="18"/>
        <w:szCs w:val="18"/>
        <w:rtl/>
        <w:lang w:val="en-US" w:bidi="fa-IR"/>
      </w:rPr>
      <w:t>نحوه استناد‌دهی:</w:t>
    </w:r>
    <w:r w:rsidRPr="00202D07">
      <w:rPr>
        <w:rFonts w:cs="B Lotus" w:hint="cs"/>
        <w:sz w:val="18"/>
        <w:szCs w:val="18"/>
        <w:rtl/>
        <w:lang w:val="en-US" w:bidi="fa-IR"/>
      </w:rPr>
      <w:t xml:space="preserve"> </w:t>
    </w:r>
    <w:r w:rsidR="001E39FA" w:rsidRPr="001E39FA">
      <w:rPr>
        <w:rFonts w:cs="B Lotus"/>
        <w:sz w:val="18"/>
        <w:szCs w:val="18"/>
        <w:rtl/>
        <w:lang w:val="en-US"/>
      </w:rPr>
      <w:t>ابراه</w:t>
    </w:r>
    <w:r w:rsidR="001E39FA" w:rsidRPr="001E39FA">
      <w:rPr>
        <w:rFonts w:cs="B Lotus" w:hint="cs"/>
        <w:sz w:val="18"/>
        <w:szCs w:val="18"/>
        <w:rtl/>
        <w:lang w:val="en-US"/>
      </w:rPr>
      <w:t>ی</w:t>
    </w:r>
    <w:r w:rsidR="001E39FA" w:rsidRPr="001E39FA">
      <w:rPr>
        <w:rFonts w:cs="B Lotus" w:hint="eastAsia"/>
        <w:sz w:val="18"/>
        <w:szCs w:val="18"/>
        <w:rtl/>
        <w:lang w:val="en-US"/>
      </w:rPr>
      <w:t>م</w:t>
    </w:r>
    <w:r w:rsidR="001E39FA" w:rsidRPr="001E39FA">
      <w:rPr>
        <w:rFonts w:cs="B Lotus"/>
        <w:sz w:val="18"/>
        <w:szCs w:val="18"/>
        <w:rtl/>
        <w:lang w:val="en-US"/>
      </w:rPr>
      <w:t xml:space="preserve"> پور تازه کند، کاوه.، السان، مصطف</w:t>
    </w:r>
    <w:r w:rsidR="001E39FA" w:rsidRPr="001E39FA">
      <w:rPr>
        <w:rFonts w:cs="B Lotus" w:hint="cs"/>
        <w:sz w:val="18"/>
        <w:szCs w:val="18"/>
        <w:rtl/>
        <w:lang w:val="en-US"/>
      </w:rPr>
      <w:t>ی</w:t>
    </w:r>
    <w:r w:rsidR="001E39FA" w:rsidRPr="001E39FA">
      <w:rPr>
        <w:rFonts w:cs="B Lotus"/>
        <w:sz w:val="18"/>
        <w:szCs w:val="18"/>
        <w:rtl/>
        <w:lang w:val="en-US"/>
      </w:rPr>
      <w:t>.، و قاسم</w:t>
    </w:r>
    <w:r w:rsidR="001E39FA" w:rsidRPr="001E39FA">
      <w:rPr>
        <w:rFonts w:cs="B Lotus" w:hint="cs"/>
        <w:sz w:val="18"/>
        <w:szCs w:val="18"/>
        <w:rtl/>
        <w:lang w:val="en-US"/>
      </w:rPr>
      <w:t>ی</w:t>
    </w:r>
    <w:r w:rsidR="001E39FA" w:rsidRPr="001E39FA">
      <w:rPr>
        <w:rFonts w:cs="B Lotus"/>
        <w:sz w:val="18"/>
        <w:szCs w:val="18"/>
        <w:rtl/>
        <w:lang w:val="en-US"/>
      </w:rPr>
      <w:t xml:space="preserve"> عهد، وح</w:t>
    </w:r>
    <w:r w:rsidR="001E39FA" w:rsidRPr="001E39FA">
      <w:rPr>
        <w:rFonts w:cs="B Lotus" w:hint="cs"/>
        <w:sz w:val="18"/>
        <w:szCs w:val="18"/>
        <w:rtl/>
        <w:lang w:val="en-US"/>
      </w:rPr>
      <w:t>ی</w:t>
    </w:r>
    <w:r w:rsidR="001E39FA" w:rsidRPr="001E39FA">
      <w:rPr>
        <w:rFonts w:cs="B Lotus" w:hint="eastAsia"/>
        <w:sz w:val="18"/>
        <w:szCs w:val="18"/>
        <w:rtl/>
        <w:lang w:val="en-US"/>
      </w:rPr>
      <w:t>د</w:t>
    </w:r>
    <w:r w:rsidR="001E39FA" w:rsidRPr="001E39FA">
      <w:rPr>
        <w:rFonts w:cs="B Lotus"/>
        <w:sz w:val="18"/>
        <w:szCs w:val="18"/>
        <w:rtl/>
        <w:lang w:val="en-US"/>
      </w:rPr>
      <w:t>.</w:t>
    </w:r>
    <w:r w:rsidR="001E39FA">
      <w:rPr>
        <w:rFonts w:cs="B Lotus" w:hint="cs"/>
        <w:sz w:val="18"/>
        <w:szCs w:val="18"/>
        <w:rtl/>
        <w:lang w:val="en-US"/>
      </w:rPr>
      <w:t xml:space="preserve"> </w:t>
    </w:r>
    <w:r w:rsidRPr="0030211E">
      <w:rPr>
        <w:rFonts w:cs="B Lotus" w:hint="cs"/>
        <w:sz w:val="18"/>
        <w:szCs w:val="18"/>
        <w:rtl/>
        <w:lang w:val="en-US"/>
      </w:rPr>
      <w:t>(</w:t>
    </w:r>
    <w:r w:rsidR="009F3E46" w:rsidRPr="0030211E">
      <w:rPr>
        <w:rFonts w:cs="B Lotus" w:hint="cs"/>
        <w:sz w:val="18"/>
        <w:szCs w:val="18"/>
        <w:rtl/>
        <w:lang w:val="en-US"/>
      </w:rPr>
      <w:t>۱۴۰</w:t>
    </w:r>
    <w:r w:rsidR="00752B23" w:rsidRPr="0030211E">
      <w:rPr>
        <w:rFonts w:cs="B Lotus" w:hint="cs"/>
        <w:sz w:val="18"/>
        <w:szCs w:val="18"/>
        <w:rtl/>
        <w:lang w:val="en-US"/>
      </w:rPr>
      <w:t>۶</w:t>
    </w:r>
    <w:r w:rsidRPr="0030211E">
      <w:rPr>
        <w:rFonts w:cs="B Lotus" w:hint="cs"/>
        <w:sz w:val="18"/>
        <w:szCs w:val="18"/>
        <w:rtl/>
        <w:lang w:val="en-US"/>
      </w:rPr>
      <w:t xml:space="preserve">). </w:t>
    </w:r>
    <w:r w:rsidR="0090101B" w:rsidRPr="0090101B">
      <w:rPr>
        <w:rFonts w:cs="B Lotus"/>
        <w:i/>
        <w:sz w:val="18"/>
        <w:szCs w:val="18"/>
        <w:rtl/>
        <w:lang w:val="en-US" w:bidi="fa-IR"/>
      </w:rPr>
      <w:t>امکان‌سنجی انطباق نظام حقوق مالکیت فکری ایران با الزامات موافقت‌نامه تریپس در پرتو قانون حمایت از مالکیت صنعتی ۱۴۰۳</w:t>
    </w:r>
    <w:r w:rsidRPr="000B5B66">
      <w:rPr>
        <w:rFonts w:cs="B Lotus" w:hint="cs"/>
        <w:sz w:val="18"/>
        <w:szCs w:val="18"/>
        <w:rtl/>
        <w:lang w:val="en-US"/>
      </w:rPr>
      <w:t xml:space="preserve">. </w:t>
    </w:r>
    <w:r w:rsidRPr="000B5B66">
      <w:rPr>
        <w:rFonts w:cs="B Lotus" w:hint="cs"/>
        <w:i/>
        <w:iCs/>
        <w:sz w:val="18"/>
        <w:szCs w:val="18"/>
        <w:rtl/>
        <w:lang w:val="en-US"/>
      </w:rPr>
      <w:t>پژوهش‌های</w:t>
    </w:r>
    <w:r w:rsidRPr="00295384">
      <w:rPr>
        <w:rFonts w:cs="B Lotus" w:hint="cs"/>
        <w:i/>
        <w:iCs/>
        <w:sz w:val="18"/>
        <w:szCs w:val="18"/>
        <w:rtl/>
        <w:lang w:val="en-US"/>
      </w:rPr>
      <w:t xml:space="preserve"> تطبیقی فقه، حقوق و سیاست،</w:t>
    </w:r>
    <w:r w:rsidRPr="00295384">
      <w:rPr>
        <w:rFonts w:cs="B Lotus" w:hint="cs"/>
        <w:sz w:val="18"/>
        <w:szCs w:val="18"/>
        <w:rtl/>
        <w:lang w:val="en-US"/>
      </w:rPr>
      <w:t xml:space="preserve"> </w:t>
    </w:r>
    <w:r w:rsidR="00752B23">
      <w:rPr>
        <w:rFonts w:cs="B Lotus" w:hint="cs"/>
        <w:i/>
        <w:iCs/>
        <w:sz w:val="18"/>
        <w:szCs w:val="18"/>
        <w:rtl/>
        <w:lang w:val="en-US"/>
      </w:rPr>
      <w:t>۹</w:t>
    </w:r>
    <w:r w:rsidRPr="00295384">
      <w:rPr>
        <w:rFonts w:cs="B Lotus" w:hint="cs"/>
        <w:sz w:val="18"/>
        <w:szCs w:val="18"/>
        <w:rtl/>
        <w:lang w:val="en-US"/>
      </w:rPr>
      <w:t>(</w:t>
    </w:r>
    <w:r w:rsidR="00752B23">
      <w:rPr>
        <w:rFonts w:cs="B Lotus" w:hint="cs"/>
        <w:sz w:val="18"/>
        <w:szCs w:val="18"/>
        <w:rtl/>
        <w:lang w:val="en-US"/>
      </w:rPr>
      <w:t>۵</w:t>
    </w:r>
    <w:r w:rsidRPr="00295384">
      <w:rPr>
        <w:rFonts w:cs="B Lotus" w:hint="cs"/>
        <w:sz w:val="18"/>
        <w:szCs w:val="18"/>
        <w:rtl/>
        <w:lang w:val="en-US"/>
      </w:rPr>
      <w:t xml:space="preserve">)، </w:t>
    </w:r>
    <w:r w:rsidR="00752B23">
      <w:rPr>
        <w:rFonts w:cs="B Lotus" w:hint="cs"/>
        <w:sz w:val="18"/>
        <w:szCs w:val="18"/>
        <w:rtl/>
        <w:lang w:val="en-US"/>
      </w:rPr>
      <w:t>۱۷</w:t>
    </w:r>
    <w:r w:rsidR="00105A45" w:rsidRPr="00295384">
      <w:rPr>
        <w:rFonts w:cs="B Lotus" w:hint="cs"/>
        <w:sz w:val="18"/>
        <w:szCs w:val="18"/>
        <w:rtl/>
        <w:lang w:val="en-US"/>
      </w:rPr>
      <w:t>-۱</w:t>
    </w:r>
    <w:r w:rsidRPr="00295384">
      <w:rPr>
        <w:rFonts w:cs="B Lotus" w:hint="cs"/>
        <w:sz w:val="18"/>
        <w:szCs w:val="18"/>
        <w:rtl/>
        <w:lang w:val="en-US"/>
      </w:rPr>
      <w:t>.</w:t>
    </w:r>
  </w:p>
  <w:p w14:paraId="19D4F948" w14:textId="31AAD3CF" w:rsidR="00867A43" w:rsidRPr="00867A43" w:rsidRDefault="00867A43" w:rsidP="00867A43">
    <w:pPr>
      <w:pStyle w:val="Footer"/>
      <w:bidi/>
      <w:rPr>
        <w:rFonts w:cs="B Lotus"/>
        <w:sz w:val="18"/>
        <w:szCs w:val="18"/>
        <w:lang w:val="en-US"/>
      </w:rPr>
    </w:pPr>
  </w:p>
  <w:p w14:paraId="64F70257" w14:textId="618B5FFB" w:rsidR="00867A43" w:rsidRPr="00867A43" w:rsidRDefault="00867A43" w:rsidP="00867A43">
    <w:pPr>
      <w:pStyle w:val="Footer"/>
      <w:bidi/>
      <w:jc w:val="both"/>
      <w:rPr>
        <w:rFonts w:cs="B Lotus"/>
        <w:sz w:val="18"/>
        <w:szCs w:val="18"/>
        <w:rtl/>
      </w:rPr>
    </w:pPr>
    <w:r w:rsidRPr="00867A43">
      <w:rPr>
        <w:rFonts w:cs="B Lotus"/>
        <w:sz w:val="18"/>
        <w:szCs w:val="18"/>
      </w:rPr>
      <w:t>©</w:t>
    </w:r>
    <w:r w:rsidRPr="00867A43">
      <w:rPr>
        <w:rFonts w:cs="B Lotus" w:hint="cs"/>
        <w:sz w:val="18"/>
        <w:szCs w:val="18"/>
        <w:rtl/>
      </w:rPr>
      <w:t xml:space="preserve"> </w:t>
    </w:r>
    <w:r w:rsidR="00354349">
      <w:rPr>
        <w:rFonts w:cs="B Lotus" w:hint="cs"/>
        <w:sz w:val="18"/>
        <w:szCs w:val="18"/>
        <w:rtl/>
      </w:rPr>
      <w:t>۱۴۰</w:t>
    </w:r>
    <w:r w:rsidR="00752B23">
      <w:rPr>
        <w:rFonts w:cs="B Lotus" w:hint="cs"/>
        <w:sz w:val="18"/>
        <w:szCs w:val="18"/>
        <w:rtl/>
      </w:rPr>
      <w:t>۶</w:t>
    </w:r>
    <w:r w:rsidRPr="00867A43">
      <w:rPr>
        <w:rFonts w:cs="B Lotus"/>
        <w:sz w:val="18"/>
        <w:szCs w:val="18"/>
      </w:rPr>
      <w:t xml:space="preserve"> </w:t>
    </w:r>
    <w:r w:rsidRPr="00867A43">
      <w:rPr>
        <w:rFonts w:cs="B Lotus" w:hint="cs"/>
        <w:sz w:val="18"/>
        <w:szCs w:val="18"/>
        <w:rtl/>
      </w:rPr>
      <w:t xml:space="preserve">تمامی حقوق انتشار این مقاله متعلق به نویسنده است. </w:t>
    </w:r>
    <w:r w:rsidRPr="00867A43">
      <w:rPr>
        <w:rFonts w:cs="B Lotus"/>
        <w:sz w:val="18"/>
        <w:szCs w:val="18"/>
        <w:rtl/>
      </w:rPr>
      <w:t>انتشار این مقاله به‌صورت دسترسی آزاد مطابق با</w:t>
    </w:r>
    <w:r w:rsidRPr="00867A43">
      <w:rPr>
        <w:rFonts w:cs="B Lotus" w:hint="cs"/>
        <w:sz w:val="18"/>
        <w:szCs w:val="18"/>
        <w:rtl/>
      </w:rPr>
      <w:t xml:space="preserve"> گواهی (</w:t>
    </w:r>
    <w:hyperlink r:id="rId1" w:history="1">
      <w:r w:rsidRPr="00867A43">
        <w:rPr>
          <w:rStyle w:val="Hyperlink"/>
          <w:rFonts w:cs="B Lotus"/>
          <w:sz w:val="18"/>
          <w:szCs w:val="18"/>
        </w:rPr>
        <w:t>CC BY-NC 4.0</w:t>
      </w:r>
    </w:hyperlink>
    <w:r w:rsidRPr="00867A43">
      <w:rPr>
        <w:rStyle w:val="Hyperlink"/>
        <w:rFonts w:cs="B Lotus" w:hint="cs"/>
        <w:sz w:val="18"/>
        <w:szCs w:val="18"/>
        <w:rtl/>
      </w:rPr>
      <w:t>)</w:t>
    </w:r>
    <w:r w:rsidRPr="00867A43">
      <w:rPr>
        <w:rFonts w:cs="B Lotus" w:hint="cs"/>
        <w:sz w:val="18"/>
        <w:szCs w:val="18"/>
        <w:rtl/>
      </w:rPr>
      <w:t xml:space="preserve"> صورت گرفته است.</w:t>
    </w:r>
  </w:p>
  <w:p w14:paraId="43EC1D9B" w14:textId="77777777" w:rsidR="00867A43" w:rsidRPr="00867A43" w:rsidRDefault="00867A43" w:rsidP="00635AD3">
    <w:pPr>
      <w:pStyle w:val="Footer"/>
      <w:bidi/>
      <w:jc w:val="both"/>
      <w:rPr>
        <w:rFonts w:cs="B Lotus"/>
        <w:sz w:val="18"/>
        <w:szCs w:val="18"/>
        <w:rtl/>
      </w:rPr>
    </w:pPr>
  </w:p>
  <w:p w14:paraId="55FD5AA4" w14:textId="12D97DA7" w:rsidR="00635AD3" w:rsidRPr="00635AD3" w:rsidRDefault="00635AD3" w:rsidP="00635AD3">
    <w:pPr>
      <w:pStyle w:val="Footer"/>
      <w:bidi/>
      <w:rPr>
        <w:rFonts w:cs="B Lotus" w:hint="cs"/>
        <w:sz w:val="18"/>
        <w:szCs w:val="18"/>
        <w:rtl/>
        <w:lang w:bidi="fa-IR"/>
      </w:rPr>
    </w:pPr>
    <w:r w:rsidRPr="00635AD3">
      <w:rPr>
        <w:rFonts w:cs="B Lotus"/>
        <w:sz w:val="18"/>
        <w:szCs w:val="18"/>
        <w:rtl/>
      </w:rPr>
      <w:t>تار</w:t>
    </w:r>
    <w:r w:rsidRPr="00635AD3">
      <w:rPr>
        <w:rFonts w:cs="B Lotus" w:hint="cs"/>
        <w:sz w:val="18"/>
        <w:szCs w:val="18"/>
        <w:rtl/>
      </w:rPr>
      <w:t>ی</w:t>
    </w:r>
    <w:r w:rsidRPr="00635AD3">
      <w:rPr>
        <w:rFonts w:cs="B Lotus" w:hint="eastAsia"/>
        <w:sz w:val="18"/>
        <w:szCs w:val="18"/>
        <w:rtl/>
      </w:rPr>
      <w:t>خ</w:t>
    </w:r>
    <w:r w:rsidRPr="00635AD3">
      <w:rPr>
        <w:rFonts w:cs="B Lotus"/>
        <w:sz w:val="18"/>
        <w:szCs w:val="18"/>
        <w:rtl/>
      </w:rPr>
      <w:t xml:space="preserve"> ارسال</w:t>
    </w:r>
    <w:r w:rsidRPr="00635AD3">
      <w:rPr>
        <w:rFonts w:cs="B Lotus"/>
        <w:sz w:val="18"/>
        <w:szCs w:val="18"/>
      </w:rPr>
      <w:t>:</w:t>
    </w:r>
    <w:r w:rsidR="001E39FA">
      <w:rPr>
        <w:rFonts w:cs="B Lotus" w:hint="cs"/>
        <w:sz w:val="18"/>
        <w:szCs w:val="18"/>
        <w:rtl/>
        <w:lang w:bidi="fa-IR"/>
      </w:rPr>
      <w:t xml:space="preserve"> </w:t>
    </w:r>
    <w:r w:rsidR="001E39FA" w:rsidRPr="001E39FA">
      <w:rPr>
        <w:rFonts w:cs="B Lotus"/>
        <w:sz w:val="18"/>
        <w:szCs w:val="18"/>
        <w:rtl/>
        <w:lang w:bidi="fa-IR"/>
      </w:rPr>
      <w:t>۱۸ فرورد</w:t>
    </w:r>
    <w:r w:rsidR="001E39FA" w:rsidRPr="001E39FA">
      <w:rPr>
        <w:rFonts w:cs="B Lotus" w:hint="cs"/>
        <w:sz w:val="18"/>
        <w:szCs w:val="18"/>
        <w:rtl/>
        <w:lang w:bidi="fa-IR"/>
      </w:rPr>
      <w:t>ی</w:t>
    </w:r>
    <w:r w:rsidR="001E39FA" w:rsidRPr="001E39FA">
      <w:rPr>
        <w:rFonts w:cs="B Lotus" w:hint="eastAsia"/>
        <w:sz w:val="18"/>
        <w:szCs w:val="18"/>
        <w:rtl/>
        <w:lang w:bidi="fa-IR"/>
      </w:rPr>
      <w:t>ن</w:t>
    </w:r>
    <w:r w:rsidR="001E39FA" w:rsidRPr="001E39FA">
      <w:rPr>
        <w:rFonts w:cs="B Lotus"/>
        <w:sz w:val="18"/>
        <w:szCs w:val="18"/>
        <w:rtl/>
        <w:lang w:bidi="fa-IR"/>
      </w:rPr>
      <w:t xml:space="preserve"> ۱۴۰۵</w:t>
    </w:r>
  </w:p>
  <w:p w14:paraId="738B2AE1" w14:textId="32BED9D9" w:rsidR="00635AD3" w:rsidRPr="00635AD3" w:rsidRDefault="00635AD3" w:rsidP="00635AD3">
    <w:pPr>
      <w:pStyle w:val="Footer"/>
      <w:bidi/>
      <w:rPr>
        <w:rFonts w:cs="B Lotus"/>
        <w:sz w:val="18"/>
        <w:szCs w:val="18"/>
      </w:rPr>
    </w:pPr>
    <w:r w:rsidRPr="00635AD3">
      <w:rPr>
        <w:rFonts w:cs="B Lotus" w:hint="eastAsia"/>
        <w:sz w:val="18"/>
        <w:szCs w:val="18"/>
        <w:rtl/>
      </w:rPr>
      <w:t>تار</w:t>
    </w:r>
    <w:r w:rsidRPr="00635AD3">
      <w:rPr>
        <w:rFonts w:cs="B Lotus" w:hint="cs"/>
        <w:sz w:val="18"/>
        <w:szCs w:val="18"/>
        <w:rtl/>
      </w:rPr>
      <w:t>ی</w:t>
    </w:r>
    <w:r w:rsidRPr="00635AD3">
      <w:rPr>
        <w:rFonts w:cs="B Lotus" w:hint="eastAsia"/>
        <w:sz w:val="18"/>
        <w:szCs w:val="18"/>
        <w:rtl/>
      </w:rPr>
      <w:t>خ</w:t>
    </w:r>
    <w:r w:rsidRPr="00635AD3">
      <w:rPr>
        <w:rFonts w:cs="B Lotus"/>
        <w:sz w:val="18"/>
        <w:szCs w:val="18"/>
        <w:rtl/>
      </w:rPr>
      <w:t xml:space="preserve"> بازنگر</w:t>
    </w:r>
    <w:r w:rsidRPr="00635AD3">
      <w:rPr>
        <w:rFonts w:cs="B Lotus" w:hint="cs"/>
        <w:sz w:val="18"/>
        <w:szCs w:val="18"/>
        <w:rtl/>
      </w:rPr>
      <w:t>ی</w:t>
    </w:r>
    <w:r w:rsidRPr="00635AD3">
      <w:rPr>
        <w:rFonts w:cs="B Lotus"/>
        <w:sz w:val="18"/>
        <w:szCs w:val="18"/>
      </w:rPr>
      <w:t>:</w:t>
    </w:r>
    <w:r w:rsidR="001E39FA">
      <w:rPr>
        <w:rFonts w:cs="B Lotus" w:hint="cs"/>
        <w:sz w:val="18"/>
        <w:szCs w:val="18"/>
        <w:rtl/>
      </w:rPr>
      <w:t xml:space="preserve"> </w:t>
    </w:r>
    <w:r w:rsidR="001E39FA" w:rsidRPr="001E39FA">
      <w:rPr>
        <w:rFonts w:cs="B Lotus"/>
        <w:sz w:val="18"/>
        <w:szCs w:val="18"/>
        <w:rtl/>
        <w:lang w:bidi="fa-IR"/>
      </w:rPr>
      <w:t>۲۱</w:t>
    </w:r>
    <w:r w:rsidR="001E39FA" w:rsidRPr="001E39FA">
      <w:rPr>
        <w:rFonts w:cs="B Lotus"/>
        <w:sz w:val="18"/>
        <w:szCs w:val="18"/>
        <w:rtl/>
      </w:rPr>
      <w:t xml:space="preserve"> ت</w:t>
    </w:r>
    <w:r w:rsidR="001E39FA" w:rsidRPr="001E39FA">
      <w:rPr>
        <w:rFonts w:cs="B Lotus" w:hint="cs"/>
        <w:sz w:val="18"/>
        <w:szCs w:val="18"/>
        <w:rtl/>
      </w:rPr>
      <w:t>ی</w:t>
    </w:r>
    <w:r w:rsidR="001E39FA" w:rsidRPr="001E39FA">
      <w:rPr>
        <w:rFonts w:cs="B Lotus" w:hint="eastAsia"/>
        <w:sz w:val="18"/>
        <w:szCs w:val="18"/>
        <w:rtl/>
      </w:rPr>
      <w:t>ر</w:t>
    </w:r>
    <w:r w:rsidR="001E39FA" w:rsidRPr="001E39FA">
      <w:rPr>
        <w:rFonts w:cs="B Lotus"/>
        <w:sz w:val="18"/>
        <w:szCs w:val="18"/>
        <w:rtl/>
      </w:rPr>
      <w:t xml:space="preserve"> </w:t>
    </w:r>
    <w:r w:rsidR="001E39FA" w:rsidRPr="001E39FA">
      <w:rPr>
        <w:rFonts w:cs="B Lotus"/>
        <w:sz w:val="18"/>
        <w:szCs w:val="18"/>
        <w:rtl/>
        <w:lang w:bidi="fa-IR"/>
      </w:rPr>
      <w:t>۱۴۰۵</w:t>
    </w:r>
  </w:p>
  <w:p w14:paraId="3CF8E9C2" w14:textId="5AA885AB" w:rsidR="00635AD3" w:rsidRPr="00635AD3" w:rsidRDefault="00635AD3" w:rsidP="00635AD3">
    <w:pPr>
      <w:pStyle w:val="Footer"/>
      <w:bidi/>
      <w:rPr>
        <w:rFonts w:cs="B Lotus"/>
        <w:sz w:val="18"/>
        <w:szCs w:val="18"/>
      </w:rPr>
    </w:pPr>
    <w:r w:rsidRPr="00635AD3">
      <w:rPr>
        <w:rFonts w:cs="B Lotus" w:hint="eastAsia"/>
        <w:sz w:val="18"/>
        <w:szCs w:val="18"/>
        <w:rtl/>
      </w:rPr>
      <w:t>تار</w:t>
    </w:r>
    <w:r w:rsidRPr="00635AD3">
      <w:rPr>
        <w:rFonts w:cs="B Lotus" w:hint="cs"/>
        <w:sz w:val="18"/>
        <w:szCs w:val="18"/>
        <w:rtl/>
      </w:rPr>
      <w:t>ی</w:t>
    </w:r>
    <w:r w:rsidRPr="00635AD3">
      <w:rPr>
        <w:rFonts w:cs="B Lotus" w:hint="eastAsia"/>
        <w:sz w:val="18"/>
        <w:szCs w:val="18"/>
        <w:rtl/>
      </w:rPr>
      <w:t>خ</w:t>
    </w:r>
    <w:r w:rsidRPr="00635AD3">
      <w:rPr>
        <w:rFonts w:cs="B Lotus"/>
        <w:sz w:val="18"/>
        <w:szCs w:val="18"/>
        <w:rtl/>
      </w:rPr>
      <w:t xml:space="preserve"> پذ</w:t>
    </w:r>
    <w:r w:rsidRPr="00635AD3">
      <w:rPr>
        <w:rFonts w:cs="B Lotus" w:hint="cs"/>
        <w:sz w:val="18"/>
        <w:szCs w:val="18"/>
        <w:rtl/>
      </w:rPr>
      <w:t>ی</w:t>
    </w:r>
    <w:r w:rsidRPr="00635AD3">
      <w:rPr>
        <w:rFonts w:cs="B Lotus" w:hint="eastAsia"/>
        <w:sz w:val="18"/>
        <w:szCs w:val="18"/>
        <w:rtl/>
      </w:rPr>
      <w:t>رش</w:t>
    </w:r>
    <w:r w:rsidRPr="00635AD3">
      <w:rPr>
        <w:rFonts w:cs="B Lotus"/>
        <w:sz w:val="18"/>
        <w:szCs w:val="18"/>
      </w:rPr>
      <w:t>:</w:t>
    </w:r>
    <w:r w:rsidR="001E39FA">
      <w:rPr>
        <w:rFonts w:cs="B Lotus" w:hint="cs"/>
        <w:sz w:val="18"/>
        <w:szCs w:val="18"/>
        <w:rtl/>
      </w:rPr>
      <w:t xml:space="preserve"> </w:t>
    </w:r>
    <w:r w:rsidR="001E39FA" w:rsidRPr="001E39FA">
      <w:rPr>
        <w:rFonts w:cs="B Lotus"/>
        <w:sz w:val="18"/>
        <w:szCs w:val="18"/>
        <w:rtl/>
        <w:lang w:bidi="fa-IR"/>
      </w:rPr>
      <w:t>۲۸</w:t>
    </w:r>
    <w:r w:rsidR="001E39FA" w:rsidRPr="001E39FA">
      <w:rPr>
        <w:rFonts w:cs="B Lotus"/>
        <w:sz w:val="18"/>
        <w:szCs w:val="18"/>
        <w:rtl/>
      </w:rPr>
      <w:t xml:space="preserve"> ت</w:t>
    </w:r>
    <w:r w:rsidR="001E39FA" w:rsidRPr="001E39FA">
      <w:rPr>
        <w:rFonts w:cs="B Lotus" w:hint="cs"/>
        <w:sz w:val="18"/>
        <w:szCs w:val="18"/>
        <w:rtl/>
      </w:rPr>
      <w:t>ی</w:t>
    </w:r>
    <w:r w:rsidR="001E39FA" w:rsidRPr="001E39FA">
      <w:rPr>
        <w:rFonts w:cs="B Lotus" w:hint="eastAsia"/>
        <w:sz w:val="18"/>
        <w:szCs w:val="18"/>
        <w:rtl/>
      </w:rPr>
      <w:t>ر</w:t>
    </w:r>
    <w:r w:rsidR="001E39FA" w:rsidRPr="001E39FA">
      <w:rPr>
        <w:rFonts w:cs="B Lotus"/>
        <w:sz w:val="18"/>
        <w:szCs w:val="18"/>
        <w:rtl/>
      </w:rPr>
      <w:t xml:space="preserve"> </w:t>
    </w:r>
    <w:r w:rsidR="001E39FA" w:rsidRPr="001E39FA">
      <w:rPr>
        <w:rFonts w:cs="B Lotus"/>
        <w:sz w:val="18"/>
        <w:szCs w:val="18"/>
        <w:rtl/>
        <w:lang w:bidi="fa-IR"/>
      </w:rPr>
      <w:t>۱۴۰۵</w:t>
    </w:r>
  </w:p>
  <w:p w14:paraId="342C803C" w14:textId="5282A504" w:rsidR="00635AD3" w:rsidRPr="00635AD3" w:rsidRDefault="00635AD3" w:rsidP="00635AD3">
    <w:pPr>
      <w:pStyle w:val="Footer"/>
      <w:bidi/>
      <w:rPr>
        <w:rFonts w:cs="B Lotus"/>
        <w:sz w:val="18"/>
        <w:szCs w:val="18"/>
      </w:rPr>
    </w:pPr>
    <w:r w:rsidRPr="00635AD3">
      <w:rPr>
        <w:rFonts w:cs="B Lotus" w:hint="eastAsia"/>
        <w:sz w:val="18"/>
        <w:szCs w:val="18"/>
        <w:rtl/>
      </w:rPr>
      <w:t>تار</w:t>
    </w:r>
    <w:r w:rsidRPr="00635AD3">
      <w:rPr>
        <w:rFonts w:cs="B Lotus" w:hint="cs"/>
        <w:sz w:val="18"/>
        <w:szCs w:val="18"/>
        <w:rtl/>
      </w:rPr>
      <w:t>ی</w:t>
    </w:r>
    <w:r w:rsidRPr="00635AD3">
      <w:rPr>
        <w:rFonts w:cs="B Lotus" w:hint="eastAsia"/>
        <w:sz w:val="18"/>
        <w:szCs w:val="18"/>
        <w:rtl/>
      </w:rPr>
      <w:t>خ</w:t>
    </w:r>
    <w:r w:rsidRPr="00635AD3">
      <w:rPr>
        <w:rFonts w:cs="B Lotus"/>
        <w:sz w:val="18"/>
        <w:szCs w:val="18"/>
        <w:rtl/>
      </w:rPr>
      <w:t xml:space="preserve"> چاپ اول</w:t>
    </w:r>
    <w:r w:rsidRPr="00635AD3">
      <w:rPr>
        <w:rFonts w:cs="B Lotus" w:hint="cs"/>
        <w:sz w:val="18"/>
        <w:szCs w:val="18"/>
        <w:rtl/>
      </w:rPr>
      <w:t>ی</w:t>
    </w:r>
    <w:r w:rsidRPr="00635AD3">
      <w:rPr>
        <w:rFonts w:cs="B Lotus" w:hint="eastAsia"/>
        <w:sz w:val="18"/>
        <w:szCs w:val="18"/>
        <w:rtl/>
      </w:rPr>
      <w:t>ه</w:t>
    </w:r>
    <w:r w:rsidRPr="00635AD3">
      <w:rPr>
        <w:rFonts w:cs="B Lotus"/>
        <w:sz w:val="18"/>
        <w:szCs w:val="18"/>
      </w:rPr>
      <w:t>:</w:t>
    </w:r>
    <w:r w:rsidR="001E39FA">
      <w:rPr>
        <w:rFonts w:cs="B Lotus" w:hint="cs"/>
        <w:sz w:val="18"/>
        <w:szCs w:val="18"/>
        <w:rtl/>
      </w:rPr>
      <w:t xml:space="preserve"> </w:t>
    </w:r>
    <w:r w:rsidR="001E39FA" w:rsidRPr="001E39FA">
      <w:rPr>
        <w:rFonts w:cs="B Lotus"/>
        <w:sz w:val="18"/>
        <w:szCs w:val="18"/>
        <w:rtl/>
        <w:lang w:bidi="fa-IR"/>
      </w:rPr>
      <w:t>۲۷</w:t>
    </w:r>
    <w:r w:rsidR="001E39FA" w:rsidRPr="001E39FA">
      <w:rPr>
        <w:rFonts w:cs="B Lotus"/>
        <w:sz w:val="18"/>
        <w:szCs w:val="18"/>
        <w:rtl/>
      </w:rPr>
      <w:t xml:space="preserve"> مرداد </w:t>
    </w:r>
    <w:r w:rsidR="001E39FA" w:rsidRPr="001E39FA">
      <w:rPr>
        <w:rFonts w:cs="B Lotus"/>
        <w:sz w:val="18"/>
        <w:szCs w:val="18"/>
        <w:rtl/>
        <w:lang w:bidi="fa-IR"/>
      </w:rPr>
      <w:t>۱۴۰۵</w:t>
    </w:r>
  </w:p>
  <w:p w14:paraId="6E215105" w14:textId="31176585" w:rsidR="00867A43" w:rsidRPr="00CA07E9" w:rsidRDefault="00635AD3" w:rsidP="00635AD3">
    <w:pPr>
      <w:pStyle w:val="Footer"/>
      <w:bidi/>
      <w:rPr>
        <w:sz w:val="18"/>
        <w:szCs w:val="18"/>
      </w:rPr>
    </w:pPr>
    <w:r w:rsidRPr="00635AD3">
      <w:rPr>
        <w:rFonts w:cs="B Lotus" w:hint="eastAsia"/>
        <w:sz w:val="18"/>
        <w:szCs w:val="18"/>
        <w:rtl/>
      </w:rPr>
      <w:t>تار</w:t>
    </w:r>
    <w:r w:rsidRPr="00635AD3">
      <w:rPr>
        <w:rFonts w:cs="B Lotus" w:hint="cs"/>
        <w:sz w:val="18"/>
        <w:szCs w:val="18"/>
        <w:rtl/>
      </w:rPr>
      <w:t>ی</w:t>
    </w:r>
    <w:r w:rsidRPr="00635AD3">
      <w:rPr>
        <w:rFonts w:cs="B Lotus" w:hint="eastAsia"/>
        <w:sz w:val="18"/>
        <w:szCs w:val="18"/>
        <w:rtl/>
      </w:rPr>
      <w:t>خ</w:t>
    </w:r>
    <w:r w:rsidRPr="00635AD3">
      <w:rPr>
        <w:rFonts w:cs="B Lotus"/>
        <w:sz w:val="18"/>
        <w:szCs w:val="18"/>
        <w:rtl/>
      </w:rPr>
      <w:t xml:space="preserve"> چاپ نها</w:t>
    </w:r>
    <w:r w:rsidRPr="00635AD3">
      <w:rPr>
        <w:rFonts w:cs="B Lotus" w:hint="cs"/>
        <w:sz w:val="18"/>
        <w:szCs w:val="18"/>
        <w:rtl/>
      </w:rPr>
      <w:t>یی</w:t>
    </w:r>
    <w:r w:rsidRPr="001E39FA">
      <w:rPr>
        <w:rFonts w:cs="B Lotus"/>
        <w:sz w:val="18"/>
        <w:szCs w:val="18"/>
      </w:rPr>
      <w:t>:</w:t>
    </w:r>
    <w:r w:rsidR="00867A43" w:rsidRPr="001E39FA">
      <w:rPr>
        <w:rFonts w:cs="B Lotus"/>
        <w:sz w:val="2"/>
        <w:szCs w:val="2"/>
      </w:rPr>
      <w:t xml:space="preserve"> </w:t>
    </w:r>
    <w:r w:rsidR="001E39FA" w:rsidRPr="001E39FA">
      <w:rPr>
        <w:rFonts w:cs="B Lotus" w:hint="cs"/>
        <w:sz w:val="18"/>
        <w:szCs w:val="18"/>
        <w:rtl/>
      </w:rPr>
      <w:t xml:space="preserve"> </w:t>
    </w:r>
    <w:r w:rsidR="001E39FA" w:rsidRPr="001E39FA">
      <w:rPr>
        <w:rFonts w:cs="B Lotus"/>
        <w:sz w:val="18"/>
        <w:szCs w:val="18"/>
        <w:rtl/>
        <w:lang w:bidi="fa-IR"/>
      </w:rPr>
      <w:t>۱</w:t>
    </w:r>
    <w:r w:rsidR="001E39FA" w:rsidRPr="001E39FA">
      <w:rPr>
        <w:rFonts w:cs="B Lotus"/>
        <w:sz w:val="18"/>
        <w:szCs w:val="18"/>
        <w:rtl/>
      </w:rPr>
      <w:t xml:space="preserve"> د</w:t>
    </w:r>
    <w:r w:rsidR="001E39FA" w:rsidRPr="001E39FA">
      <w:rPr>
        <w:rFonts w:cs="B Lotus" w:hint="cs"/>
        <w:sz w:val="18"/>
        <w:szCs w:val="18"/>
        <w:rtl/>
      </w:rPr>
      <w:t>ی</w:t>
    </w:r>
    <w:r w:rsidR="001E39FA" w:rsidRPr="001E39FA">
      <w:rPr>
        <w:rFonts w:cs="B Lotus"/>
        <w:sz w:val="18"/>
        <w:szCs w:val="18"/>
        <w:rtl/>
      </w:rPr>
      <w:t xml:space="preserve"> </w:t>
    </w:r>
    <w:r w:rsidR="001E39FA" w:rsidRPr="001E39FA">
      <w:rPr>
        <w:rFonts w:cs="B Lotus"/>
        <w:sz w:val="18"/>
        <w:szCs w:val="18"/>
        <w:rtl/>
        <w:lang w:bidi="fa-IR"/>
      </w:rPr>
      <w:t>۱۴۰۶</w:t>
    </w:r>
  </w:p>
  <w:p w14:paraId="0F2E2CF3" w14:textId="77777777" w:rsidR="00867A43" w:rsidRPr="00792A1E" w:rsidRDefault="00867A43" w:rsidP="00867A43">
    <w:pPr>
      <w:pStyle w:val="Footer"/>
      <w:rPr>
        <w:lang w:val="en-US"/>
      </w:rPr>
    </w:pPr>
    <w:r w:rsidRPr="0060721B">
      <w:rPr>
        <w:noProof/>
        <w:lang w:val="en-US" w:eastAsia="en-US" w:bidi="fa-IR"/>
      </w:rPr>
      <w:drawing>
        <wp:inline distT="0" distB="0" distL="0" distR="0" wp14:anchorId="797F1627" wp14:editId="1B81D8FF">
          <wp:extent cx="181800" cy="284760"/>
          <wp:effectExtent l="0" t="0" r="8890" b="1270"/>
          <wp:docPr id="114163827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1800" cy="284760"/>
                  </a:xfrm>
                  <a:prstGeom prst="rect">
                    <a:avLst/>
                  </a:prstGeom>
                </pic:spPr>
              </pic:pic>
            </a:graphicData>
          </a:graphic>
        </wp:inline>
      </w:drawing>
    </w:r>
    <w:r w:rsidRPr="0060721B">
      <w:rPr>
        <w:rFonts w:ascii="Arial" w:hAnsi="Arial" w:cs="Arial"/>
        <w:noProof/>
        <w:sz w:val="18"/>
        <w:szCs w:val="18"/>
        <w:lang w:val="en-US" w:eastAsia="en-US" w:bidi="fa-IR"/>
      </w:rPr>
      <w:drawing>
        <wp:inline distT="0" distB="0" distL="0" distR="0" wp14:anchorId="5F6E67CE" wp14:editId="29913A61">
          <wp:extent cx="604371" cy="211455"/>
          <wp:effectExtent l="0" t="0" r="5715" b="0"/>
          <wp:docPr id="992406263" name="Picture 99240626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2A58" w14:textId="5BC2AB7B" w:rsidR="009F56DA" w:rsidRDefault="009063D0" w:rsidP="008F4A17">
    <w:pPr>
      <w:pStyle w:val="Footer"/>
      <w:tabs>
        <w:tab w:val="clear" w:pos="4680"/>
        <w:tab w:val="clear" w:pos="9360"/>
        <w:tab w:val="left" w:pos="3663"/>
      </w:tabs>
      <w:jc w:val="center"/>
    </w:pPr>
    <w:r>
      <w:rPr>
        <w:noProof/>
        <w:lang w:val="en-US" w:eastAsia="en-US" w:bidi="fa-IR"/>
      </w:rPr>
      <mc:AlternateContent>
        <mc:Choice Requires="wps">
          <w:drawing>
            <wp:inline distT="0" distB="0" distL="0" distR="0" wp14:anchorId="0C805D95" wp14:editId="1BBC8CE3">
              <wp:extent cx="736979" cy="457200"/>
              <wp:effectExtent l="0" t="0" r="25400" b="19050"/>
              <wp:docPr id="189384316" name="Ribbon: Tilted Up 189384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36979" cy="457200"/>
                      </a:xfrm>
                      <a:prstGeom prst="ribbon2">
                        <a:avLst/>
                      </a:prstGeom>
                      <a:ln w="12700"/>
                    </wps:spPr>
                    <wps:style>
                      <a:lnRef idx="2">
                        <a:schemeClr val="dk1"/>
                      </a:lnRef>
                      <a:fillRef idx="1">
                        <a:schemeClr val="lt1"/>
                      </a:fillRef>
                      <a:effectRef idx="0">
                        <a:schemeClr val="dk1"/>
                      </a:effectRef>
                      <a:fontRef idx="minor">
                        <a:schemeClr val="dk1"/>
                      </a:fontRef>
                    </wps:style>
                    <wps:txbx>
                      <w:txbxContent>
                        <w:p w14:paraId="52C0E0CF" w14:textId="77777777" w:rsidR="009063D0" w:rsidRDefault="009063D0" w:rsidP="009063D0">
                          <w:pPr>
                            <w:pBdr>
                              <w:top w:val="single" w:sz="4" w:space="1" w:color="7F7F7F" w:themeColor="background1" w:themeShade="7F"/>
                            </w:pBdr>
                            <w:bidi/>
                            <w:rPr>
                              <w:color w:val="C0504D" w:themeColor="accent2"/>
                              <w:rtl/>
                              <w:lang w:bidi="fa-IR"/>
                            </w:rPr>
                          </w:pPr>
                        </w:p>
                        <w:p w14:paraId="4C7D476E" w14:textId="77777777" w:rsidR="009063D0" w:rsidRDefault="009063D0" w:rsidP="009063D0">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xmlns:w16cei="http://schemas.microsoft.com/office/word/2026/wordml/cei">
          <w:pict>
            <v:shapetype w14:anchorId="0C805D95"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189384316" o:spid="_x0000_s1030" type="#_x0000_t54" style="width:58.05pt;height:36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" adj=",18000" fillcolor="white [3201]" strokecolor="black [3200]" strokeweight="1pt">
              <v:textbox inset=",0,,0">
                <w:txbxContent>
                  <w:p w14:paraId="52C0E0CF" w14:textId="77777777" w:rsidR="009063D0" w:rsidRDefault="009063D0" w:rsidP="009063D0">
                    <w:pPr>
                      <w:pBdr>
                        <w:top w:val="single" w:sz="4" w:space="1" w:color="7F7F7F" w:themeColor="background1" w:themeShade="7F"/>
                      </w:pBdr>
                      <w:bidi/>
                      <w:rPr>
                        <w:color w:val="C0504D" w:themeColor="accent2"/>
                        <w:rtl/>
                        <w:lang w:bidi="fa-IR"/>
                      </w:rPr>
                    </w:pPr>
                  </w:p>
                  <w:p w14:paraId="4C7D476E" w14:textId="77777777" w:rsidR="009063D0" w:rsidRDefault="009063D0" w:rsidP="009063D0">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4811" w14:textId="77777777" w:rsidR="0000461A" w:rsidRDefault="0000461A">
      <w:r>
        <w:separator/>
      </w:r>
    </w:p>
  </w:footnote>
  <w:footnote w:type="continuationSeparator" w:id="0">
    <w:p w14:paraId="3FA8AB07" w14:textId="77777777" w:rsidR="0000461A" w:rsidRDefault="00004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F67E" w14:textId="27381CB3" w:rsidR="00797F57" w:rsidRPr="00A07118" w:rsidRDefault="00797F57" w:rsidP="00797F57">
    <w:pPr>
      <w:pStyle w:val="Header"/>
      <w:jc w:val="right"/>
      <w:rPr>
        <w:rFonts w:ascii="Cambria Math" w:hAnsi="Cambria Math"/>
        <w:b/>
        <w:bCs/>
        <w:sz w:val="14"/>
        <w:szCs w:val="14"/>
      </w:rPr>
    </w:pPr>
    <w:r w:rsidRPr="003656AA">
      <w:rPr>
        <w:rFonts w:hint="cs"/>
        <w:noProof/>
        <w:color w:val="000000" w:themeColor="text1"/>
        <w:lang w:val="en-US" w:eastAsia="en-US" w:bidi="fa-IR"/>
      </w:rPr>
      <w:drawing>
        <wp:anchor distT="0" distB="0" distL="114300" distR="114300" simplePos="0" relativeHeight="251701760" behindDoc="1" locked="0" layoutInCell="1" allowOverlap="1" wp14:anchorId="7A1B74B6" wp14:editId="0F88A100">
          <wp:simplePos x="0" y="0"/>
          <wp:positionH relativeFrom="margin">
            <wp:align>left</wp:align>
          </wp:positionH>
          <wp:positionV relativeFrom="paragraph">
            <wp:posOffset>-163896</wp:posOffset>
          </wp:positionV>
          <wp:extent cx="923544" cy="384048"/>
          <wp:effectExtent l="0" t="0" r="0" b="0"/>
          <wp:wrapThrough wrapText="bothSides">
            <wp:wrapPolygon edited="0">
              <wp:start x="0" y="0"/>
              <wp:lineTo x="0" y="20384"/>
              <wp:lineTo x="20946" y="20384"/>
              <wp:lineTo x="20946" y="0"/>
              <wp:lineTo x="0" y="0"/>
            </wp:wrapPolygon>
          </wp:wrapThrough>
          <wp:docPr id="279286654" name="Picture 27928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62771" name="Picture 1019562771"/>
                  <pic:cNvPicPr/>
                </pic:nvPicPr>
                <pic:blipFill rotWithShape="1">
                  <a:blip r:embed="rId1">
                    <a:extLst>
                      <a:ext uri="{28A0092B-C50C-407E-A947-70E740481C1C}">
                        <a14:useLocalDpi xmlns:a14="http://schemas.microsoft.com/office/drawing/2010/main" val="0"/>
                      </a:ext>
                    </a:extLst>
                  </a:blip>
                  <a:srcRect l="-416" r="-545" b="-7137"/>
                  <a:stretch/>
                </pic:blipFill>
                <pic:spPr bwMode="auto">
                  <a:xfrm>
                    <a:off x="0" y="0"/>
                    <a:ext cx="923544" cy="3840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4"/>
        <w:szCs w:val="14"/>
      </w:rPr>
      <w:t xml:space="preserve"> </w:t>
    </w:r>
    <w:r>
      <w:rPr>
        <w:rFonts w:ascii="Cambria Math" w:hAnsi="Cambria Math" w:cstheme="majorBidi"/>
        <w:b/>
        <w:bCs/>
        <w:sz w:val="14"/>
        <w:szCs w:val="14"/>
      </w:rPr>
      <w:t>Mohammadi Zaer et al.</w:t>
    </w:r>
    <w:r>
      <w:rPr>
        <w:rFonts w:ascii="Cambria Math" w:hAnsi="Cambria Math" w:cstheme="majorBidi"/>
        <w:b/>
        <w:bCs/>
        <w:sz w:val="14"/>
        <w:szCs w:val="14"/>
      </w:rPr>
      <w:tab/>
      <w:t xml:space="preserve">                                                      </w:t>
    </w:r>
    <w:r w:rsidR="00E22C79">
      <w:rPr>
        <w:rFonts w:ascii="Cambria Math" w:hAnsi="Cambria Math" w:cstheme="majorBidi"/>
        <w:b/>
        <w:bCs/>
        <w:sz w:val="14"/>
        <w:szCs w:val="14"/>
      </w:rPr>
      <w:t xml:space="preserve">   </w:t>
    </w:r>
    <w:r>
      <w:rPr>
        <w:rFonts w:ascii="Cambria Math" w:hAnsi="Cambria Math" w:cstheme="majorBidi"/>
        <w:b/>
        <w:bCs/>
        <w:sz w:val="14"/>
        <w:szCs w:val="14"/>
      </w:rPr>
      <w:t xml:space="preserve">                     </w:t>
    </w:r>
    <w:r w:rsidR="00AA1ECE" w:rsidRPr="00AA1ECE">
      <w:rPr>
        <w:rFonts w:ascii="Cambria Math" w:hAnsi="Cambria Math" w:cstheme="majorBidi"/>
        <w:b/>
        <w:bCs/>
        <w:sz w:val="14"/>
        <w:szCs w:val="14"/>
      </w:rPr>
      <w:t>Comparative Studies in Jurisprudence, Law, and Politics</w:t>
    </w:r>
    <w:r w:rsidRPr="00020452">
      <w:rPr>
        <w:rFonts w:ascii="Cambria Math" w:hAnsi="Cambria Math" w:cstheme="majorBidi"/>
        <w:b/>
        <w:bCs/>
        <w:sz w:val="14"/>
        <w:szCs w:val="14"/>
      </w:rPr>
      <w:t xml:space="preserve"> </w:t>
    </w:r>
    <w:r>
      <w:rPr>
        <w:rFonts w:ascii="Cambria Math" w:hAnsi="Cambria Math" w:cstheme="majorBidi"/>
        <w:b/>
        <w:bCs/>
        <w:sz w:val="14"/>
        <w:szCs w:val="14"/>
      </w:rPr>
      <w:t>1:1</w:t>
    </w:r>
    <w:r w:rsidRPr="00A07118">
      <w:rPr>
        <w:rFonts w:ascii="Cambria Math" w:hAnsi="Cambria Math" w:cstheme="majorBidi"/>
        <w:b/>
        <w:bCs/>
        <w:sz w:val="14"/>
        <w:szCs w:val="14"/>
      </w:rPr>
      <w:t xml:space="preserve"> (</w:t>
    </w:r>
    <w:r w:rsidR="006F681C">
      <w:rPr>
        <w:rFonts w:ascii="Cambria Math" w:hAnsi="Cambria Math" w:cstheme="majorBidi"/>
        <w:b/>
        <w:bCs/>
        <w:sz w:val="14"/>
        <w:szCs w:val="14"/>
      </w:rPr>
      <w:t>2025</w:t>
    </w:r>
    <w:r w:rsidRPr="00A07118">
      <w:rPr>
        <w:rFonts w:ascii="Cambria Math" w:hAnsi="Cambria Math" w:cstheme="majorBidi"/>
        <w:b/>
        <w:bCs/>
        <w:sz w:val="14"/>
        <w:szCs w:val="14"/>
      </w:rPr>
      <w:t xml:space="preserve">) </w:t>
    </w:r>
    <w:r w:rsidR="00105A45">
      <w:rPr>
        <w:rFonts w:ascii="Cambria Math" w:hAnsi="Cambria Math" w:cstheme="majorBidi"/>
        <w:b/>
        <w:bCs/>
        <w:sz w:val="14"/>
        <w:szCs w:val="14"/>
      </w:rPr>
      <w:t>1-17</w:t>
    </w:r>
  </w:p>
  <w:p w14:paraId="40B322E7" w14:textId="77777777" w:rsidR="00797F57" w:rsidRDefault="00797F57" w:rsidP="00797F57">
    <w:pPr>
      <w:pStyle w:val="Header"/>
    </w:pPr>
    <w:r>
      <w:rPr>
        <w:noProof/>
        <w:lang w:val="en-US" w:eastAsia="en-US" w:bidi="fa-IR"/>
      </w:rPr>
      <mc:AlternateContent>
        <mc:Choice Requires="wps">
          <w:drawing>
            <wp:anchor distT="0" distB="0" distL="114300" distR="114300" simplePos="0" relativeHeight="251699712" behindDoc="0" locked="0" layoutInCell="1" allowOverlap="1" wp14:anchorId="170D3CD0" wp14:editId="71E2B4A0">
              <wp:simplePos x="0" y="0"/>
              <wp:positionH relativeFrom="column">
                <wp:posOffset>910598</wp:posOffset>
              </wp:positionH>
              <wp:positionV relativeFrom="paragraph">
                <wp:posOffset>68052</wp:posOffset>
              </wp:positionV>
              <wp:extent cx="6551592" cy="0"/>
              <wp:effectExtent l="0" t="0" r="20955" b="19050"/>
              <wp:wrapNone/>
              <wp:docPr id="116566294" name="Straight Connector 116566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EB636A5" id="Straight Connector 116566294" o:spid="_x0000_s1026" style="position:absolute;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5.35pt" to="58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" strokecolor="#d99594 [1941]">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B5FB" w14:textId="3F9DC315" w:rsidR="00556618" w:rsidRPr="004C774D" w:rsidRDefault="0090101B" w:rsidP="00A3077A">
    <w:pPr>
      <w:pStyle w:val="Header"/>
      <w:pBdr>
        <w:bottom w:val="single" w:sz="4" w:space="1" w:color="auto"/>
      </w:pBdr>
      <w:bidi/>
      <w:jc w:val="center"/>
      <w:rPr>
        <w:lang w:val="en-US" w:bidi="fa-IR"/>
      </w:rPr>
    </w:pPr>
    <w:r w:rsidRPr="0090101B">
      <w:rPr>
        <w:rFonts w:cs="MRT_Poster"/>
        <w:b/>
        <w:bCs/>
        <w:i/>
        <w:sz w:val="22"/>
        <w:szCs w:val="22"/>
        <w:rtl/>
        <w:lang w:bidi="fa-IR"/>
      </w:rPr>
      <w:t>امکان‌سنجی انطباق نظام حقوق مالکیت فکری ایران با الزامات موافقت‌نامه تریپس در پرتو قانون حمایت از مالکیت صنعتی ۱۴۰۳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8086" w14:textId="4E7AA691" w:rsidR="009F56DA" w:rsidRPr="007255D7" w:rsidRDefault="006C4131" w:rsidP="006C4131">
    <w:pPr>
      <w:pStyle w:val="Header"/>
      <w:pBdr>
        <w:bottom w:val="single" w:sz="4" w:space="1" w:color="auto"/>
      </w:pBdr>
      <w:bidi/>
      <w:jc w:val="center"/>
    </w:pPr>
    <w:bookmarkStart w:id="22" w:name="_Hlk177570729"/>
    <w:bookmarkStart w:id="23" w:name="_Hlk177570730"/>
    <w:r w:rsidRPr="006C4131">
      <w:rPr>
        <w:rFonts w:cs="MRT_Poster"/>
        <w:b/>
        <w:bCs/>
        <w:sz w:val="22"/>
        <w:szCs w:val="22"/>
        <w:rtl/>
      </w:rPr>
      <w:t>پژوهش‌ها</w:t>
    </w:r>
    <w:r w:rsidRPr="006C4131">
      <w:rPr>
        <w:rFonts w:cs="MRT_Poster" w:hint="cs"/>
        <w:b/>
        <w:bCs/>
        <w:sz w:val="22"/>
        <w:szCs w:val="22"/>
        <w:rtl/>
      </w:rPr>
      <w:t>ی</w:t>
    </w:r>
    <w:r w:rsidRPr="006C4131">
      <w:rPr>
        <w:rFonts w:cs="MRT_Poster"/>
        <w:b/>
        <w:bCs/>
        <w:sz w:val="22"/>
        <w:szCs w:val="22"/>
        <w:rtl/>
      </w:rPr>
      <w:t xml:space="preserve"> تطب</w:t>
    </w:r>
    <w:r w:rsidRPr="006C4131">
      <w:rPr>
        <w:rFonts w:cs="MRT_Poster" w:hint="cs"/>
        <w:b/>
        <w:bCs/>
        <w:sz w:val="22"/>
        <w:szCs w:val="22"/>
        <w:rtl/>
      </w:rPr>
      <w:t>ی</w:t>
    </w:r>
    <w:r w:rsidRPr="006C4131">
      <w:rPr>
        <w:rFonts w:cs="MRT_Poster" w:hint="eastAsia"/>
        <w:b/>
        <w:bCs/>
        <w:sz w:val="22"/>
        <w:szCs w:val="22"/>
        <w:rtl/>
      </w:rPr>
      <w:t>ق</w:t>
    </w:r>
    <w:r w:rsidRPr="006C4131">
      <w:rPr>
        <w:rFonts w:cs="MRT_Poster" w:hint="cs"/>
        <w:b/>
        <w:bCs/>
        <w:sz w:val="22"/>
        <w:szCs w:val="22"/>
        <w:rtl/>
      </w:rPr>
      <w:t>ی</w:t>
    </w:r>
    <w:r w:rsidRPr="006C4131">
      <w:rPr>
        <w:rFonts w:cs="MRT_Poster"/>
        <w:b/>
        <w:bCs/>
        <w:sz w:val="22"/>
        <w:szCs w:val="22"/>
        <w:rtl/>
      </w:rPr>
      <w:t xml:space="preserve"> فقه، حقوق و س</w:t>
    </w:r>
    <w:r w:rsidRPr="006C4131">
      <w:rPr>
        <w:rFonts w:cs="MRT_Poster" w:hint="cs"/>
        <w:b/>
        <w:bCs/>
        <w:sz w:val="22"/>
        <w:szCs w:val="22"/>
        <w:rtl/>
      </w:rPr>
      <w:t>ی</w:t>
    </w:r>
    <w:r w:rsidRPr="006C4131">
      <w:rPr>
        <w:rFonts w:cs="MRT_Poster" w:hint="eastAsia"/>
        <w:b/>
        <w:bCs/>
        <w:sz w:val="22"/>
        <w:szCs w:val="22"/>
        <w:rtl/>
      </w:rPr>
      <w:t>است</w:t>
    </w:r>
    <w:bookmarkEnd w:id="22"/>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06710C"/>
    <w:lvl w:ilvl="0">
      <w:start w:val="1"/>
      <w:numFmt w:val="decimal"/>
      <w:pStyle w:val="ListNumber5"/>
      <w:lvlText w:val="%1."/>
      <w:lvlJc w:val="center"/>
      <w:pPr>
        <w:tabs>
          <w:tab w:val="num" w:pos="1492"/>
        </w:tabs>
        <w:ind w:left="1492" w:hanging="360"/>
      </w:pPr>
    </w:lvl>
  </w:abstractNum>
  <w:abstractNum w:abstractNumId="1" w15:restartNumberingAfterBreak="0">
    <w:nsid w:val="FFFFFF7D"/>
    <w:multiLevelType w:val="singleLevel"/>
    <w:tmpl w:val="BF92F5C8"/>
    <w:lvl w:ilvl="0">
      <w:start w:val="1"/>
      <w:numFmt w:val="decimal"/>
      <w:pStyle w:val="ListNumber4"/>
      <w:lvlText w:val="%1."/>
      <w:lvlJc w:val="center"/>
      <w:pPr>
        <w:tabs>
          <w:tab w:val="num" w:pos="1209"/>
        </w:tabs>
        <w:ind w:left="1209" w:hanging="360"/>
      </w:pPr>
    </w:lvl>
  </w:abstractNum>
  <w:abstractNum w:abstractNumId="2" w15:restartNumberingAfterBreak="0">
    <w:nsid w:val="FFFFFF7E"/>
    <w:multiLevelType w:val="singleLevel"/>
    <w:tmpl w:val="D8107410"/>
    <w:lvl w:ilvl="0">
      <w:start w:val="1"/>
      <w:numFmt w:val="decimal"/>
      <w:pStyle w:val="ListNumber3"/>
      <w:lvlText w:val="%1."/>
      <w:lvlJc w:val="center"/>
      <w:pPr>
        <w:tabs>
          <w:tab w:val="num" w:pos="926"/>
        </w:tabs>
        <w:ind w:left="926" w:hanging="360"/>
      </w:pPr>
    </w:lvl>
  </w:abstractNum>
  <w:abstractNum w:abstractNumId="3" w15:restartNumberingAfterBreak="0">
    <w:nsid w:val="FFFFFF7F"/>
    <w:multiLevelType w:val="singleLevel"/>
    <w:tmpl w:val="76B20198"/>
    <w:lvl w:ilvl="0">
      <w:start w:val="1"/>
      <w:numFmt w:val="decimal"/>
      <w:pStyle w:val="ListNumber2"/>
      <w:lvlText w:val="%1."/>
      <w:lvlJc w:val="center"/>
      <w:pPr>
        <w:tabs>
          <w:tab w:val="num" w:pos="643"/>
        </w:tabs>
        <w:ind w:left="643" w:hanging="360"/>
      </w:pPr>
    </w:lvl>
  </w:abstractNum>
  <w:abstractNum w:abstractNumId="4" w15:restartNumberingAfterBreak="0">
    <w:nsid w:val="FFFFFF80"/>
    <w:multiLevelType w:val="singleLevel"/>
    <w:tmpl w:val="D2664B94"/>
    <w:lvl w:ilvl="0">
      <w:start w:val="1"/>
      <w:numFmt w:val="chosung"/>
      <w:pStyle w:val="ListBullet5"/>
      <w:lvlText w:val=""/>
      <w:lvlJc w:val="center"/>
      <w:pPr>
        <w:tabs>
          <w:tab w:val="num" w:pos="1492"/>
        </w:tabs>
        <w:ind w:left="1492" w:hanging="360"/>
      </w:pPr>
      <w:rPr>
        <w:rFonts w:ascii="Symbol" w:hAnsi="Symbol" w:hint="default"/>
      </w:rPr>
    </w:lvl>
  </w:abstractNum>
  <w:abstractNum w:abstractNumId="5" w15:restartNumberingAfterBreak="0">
    <w:nsid w:val="FFFFFF81"/>
    <w:multiLevelType w:val="singleLevel"/>
    <w:tmpl w:val="8BD26EC2"/>
    <w:lvl w:ilvl="0">
      <w:start w:val="1"/>
      <w:numFmt w:val="chosung"/>
      <w:pStyle w:val="ListBullet4"/>
      <w:lvlText w:val=""/>
      <w:lvlJc w:val="center"/>
      <w:pPr>
        <w:tabs>
          <w:tab w:val="num" w:pos="1209"/>
        </w:tabs>
        <w:ind w:left="1209" w:hanging="360"/>
      </w:pPr>
      <w:rPr>
        <w:rFonts w:ascii="Symbol" w:hAnsi="Symbol" w:hint="default"/>
      </w:rPr>
    </w:lvl>
  </w:abstractNum>
  <w:abstractNum w:abstractNumId="6" w15:restartNumberingAfterBreak="0">
    <w:nsid w:val="FFFFFF82"/>
    <w:multiLevelType w:val="singleLevel"/>
    <w:tmpl w:val="B22CE7C8"/>
    <w:lvl w:ilvl="0">
      <w:start w:val="1"/>
      <w:numFmt w:val="chosung"/>
      <w:pStyle w:val="ListBullet3"/>
      <w:lvlText w:val=""/>
      <w:lvlJc w:val="center"/>
      <w:pPr>
        <w:tabs>
          <w:tab w:val="num" w:pos="926"/>
        </w:tabs>
        <w:ind w:left="926" w:hanging="360"/>
      </w:pPr>
      <w:rPr>
        <w:rFonts w:ascii="Symbol" w:hAnsi="Symbol" w:hint="default"/>
      </w:rPr>
    </w:lvl>
  </w:abstractNum>
  <w:abstractNum w:abstractNumId="7" w15:restartNumberingAfterBreak="0">
    <w:nsid w:val="FFFFFF83"/>
    <w:multiLevelType w:val="singleLevel"/>
    <w:tmpl w:val="5CEEA464"/>
    <w:lvl w:ilvl="0">
      <w:start w:val="1"/>
      <w:numFmt w:val="chosung"/>
      <w:pStyle w:val="ListBullet2"/>
      <w:lvlText w:val=""/>
      <w:lvlJc w:val="center"/>
      <w:pPr>
        <w:tabs>
          <w:tab w:val="num" w:pos="643"/>
        </w:tabs>
        <w:ind w:left="643" w:hanging="360"/>
      </w:pPr>
      <w:rPr>
        <w:rFonts w:ascii="Symbol" w:hAnsi="Symbol" w:hint="default"/>
      </w:rPr>
    </w:lvl>
  </w:abstractNum>
  <w:abstractNum w:abstractNumId="8" w15:restartNumberingAfterBreak="0">
    <w:nsid w:val="FFFFFF88"/>
    <w:multiLevelType w:val="singleLevel"/>
    <w:tmpl w:val="057A93DC"/>
    <w:lvl w:ilvl="0">
      <w:start w:val="1"/>
      <w:numFmt w:val="decimal"/>
      <w:pStyle w:val="ListNumber"/>
      <w:lvlText w:val="%1."/>
      <w:lvlJc w:val="center"/>
      <w:pPr>
        <w:tabs>
          <w:tab w:val="num" w:pos="360"/>
        </w:tabs>
        <w:ind w:left="360" w:hanging="360"/>
      </w:pPr>
    </w:lvl>
  </w:abstractNum>
  <w:abstractNum w:abstractNumId="9" w15:restartNumberingAfterBreak="0">
    <w:nsid w:val="FFFFFF89"/>
    <w:multiLevelType w:val="singleLevel"/>
    <w:tmpl w:val="47E8E4AA"/>
    <w:lvl w:ilvl="0">
      <w:start w:val="1"/>
      <w:numFmt w:val="chosung"/>
      <w:pStyle w:val="ListBullet"/>
      <w:lvlText w:val=""/>
      <w:lvlJc w:val="center"/>
      <w:pPr>
        <w:tabs>
          <w:tab w:val="num" w:pos="360"/>
        </w:tabs>
        <w:ind w:left="360" w:hanging="360"/>
      </w:pPr>
      <w:rPr>
        <w:rFonts w:ascii="Symbol" w:hAnsi="Symbol" w:hint="default"/>
      </w:rPr>
    </w:lvl>
  </w:abstractNum>
  <w:abstractNum w:abstractNumId="10" w15:restartNumberingAfterBreak="0">
    <w:nsid w:val="006374FF"/>
    <w:multiLevelType w:val="multilevel"/>
    <w:tmpl w:val="25407A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pStyle w:val="chart6"/>
      <w:suff w:val="space"/>
      <w:lvlText w:val="نمودار 6-%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50C423C"/>
    <w:multiLevelType w:val="multilevel"/>
    <w:tmpl w:val="58A4EE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662AF9"/>
    <w:multiLevelType w:val="multilevel"/>
    <w:tmpl w:val="F35E21F4"/>
    <w:lvl w:ilvl="0">
      <w:start w:val="1"/>
      <w:numFmt w:val="decimal"/>
      <w:lvlText w:val="%1"/>
      <w:lvlJc w:val="left"/>
      <w:pPr>
        <w:ind w:left="432" w:hanging="432"/>
      </w:pPr>
      <w:rPr>
        <w:rFonts w:hint="default"/>
        <w:b/>
        <w:bCs/>
        <w:lang w:val="en-US" w:bidi="ar-SA"/>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14" w15:restartNumberingAfterBreak="0">
    <w:nsid w:val="08A002D1"/>
    <w:multiLevelType w:val="multilevel"/>
    <w:tmpl w:val="9D6CA73E"/>
    <w:styleLink w:val="CurrentList1"/>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9B92B72"/>
    <w:multiLevelType w:val="multilevel"/>
    <w:tmpl w:val="30C8BC36"/>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table4"/>
      <w:suff w:val="space"/>
      <w:lvlText w:val="جدول 4-%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CA1387F"/>
    <w:multiLevelType w:val="hybridMultilevel"/>
    <w:tmpl w:val="1BB44580"/>
    <w:lvl w:ilvl="0" w:tplc="67F82F54">
      <w:start w:val="1"/>
      <w:numFmt w:val="decimal"/>
      <w:pStyle w:val="Heading2Preface"/>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17" w15:restartNumberingAfterBreak="0">
    <w:nsid w:val="0D85648C"/>
    <w:multiLevelType w:val="multilevel"/>
    <w:tmpl w:val="5FB4DD0A"/>
    <w:lvl w:ilvl="0">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none"/>
      <w:pStyle w:val="figure"/>
      <w:suff w:val="space"/>
      <w:lvlText w:val="شکل-"/>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E800305"/>
    <w:multiLevelType w:val="hybridMultilevel"/>
    <w:tmpl w:val="34261C40"/>
    <w:lvl w:ilvl="0" w:tplc="1A94F110">
      <w:start w:val="1"/>
      <w:numFmt w:val="decimal"/>
      <w:pStyle w:val="5"/>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9" w15:restartNumberingAfterBreak="0">
    <w:nsid w:val="0EE810FA"/>
    <w:multiLevelType w:val="multilevel"/>
    <w:tmpl w:val="1654DE2C"/>
    <w:lvl w:ilvl="0">
      <w:start w:val="1"/>
      <w:numFmt w:val="decimal"/>
      <w:pStyle w:val="HeadingA1"/>
      <w:suff w:val="space"/>
      <w:lvlText w:val="ضمیمه %1 "/>
      <w:lvlJc w:val="left"/>
      <w:pPr>
        <w:ind w:left="1304" w:hanging="13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HeadingA2"/>
      <w:suff w:val="space"/>
      <w:lvlText w:val="ض%1-%2"/>
      <w:lvlJc w:val="left"/>
      <w:pPr>
        <w:ind w:left="567" w:hanging="567"/>
      </w:pPr>
      <w:rPr>
        <w:rFonts w:ascii="Times New Roman" w:hAnsi="Times New Roman" w:cs="B Nazanin" w:hint="default"/>
        <w:b w:val="0"/>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HeadingA3"/>
      <w:suff w:val="space"/>
      <w:lvlText w:val="ض%1-%2-%3"/>
      <w:lvlJc w:val="left"/>
      <w:pPr>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098534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11F802FF"/>
    <w:multiLevelType w:val="hybridMultilevel"/>
    <w:tmpl w:val="222445DE"/>
    <w:styleLink w:val="Style11"/>
    <w:lvl w:ilvl="0" w:tplc="0409000F">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DB5843"/>
    <w:multiLevelType w:val="multilevel"/>
    <w:tmpl w:val="64383C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pStyle w:val="chart9"/>
      <w:suff w:val="space"/>
      <w:lvlText w:val="نمودار 9-%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7152F7C"/>
    <w:multiLevelType w:val="multilevel"/>
    <w:tmpl w:val="B1301C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0E5441"/>
    <w:multiLevelType w:val="hybridMultilevel"/>
    <w:tmpl w:val="F2D45306"/>
    <w:styleLink w:val="StyleBulletedSymbolsymbolBefore025Hanging0253"/>
    <w:lvl w:ilvl="0" w:tplc="FFFFFFFF">
      <w:start w:val="1"/>
      <w:numFmt w:val="decimal"/>
      <w:lvlText w:val="%1."/>
      <w:lvlJc w:val="left"/>
      <w:pPr>
        <w:ind w:left="720" w:hanging="360"/>
      </w:pPr>
      <w:rPr>
        <w:rFonts w:cs="B Nazani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E87506A"/>
    <w:multiLevelType w:val="multilevel"/>
    <w:tmpl w:val="E1146CB6"/>
    <w:styleLink w:val="a0"/>
    <w:lvl w:ilvl="0">
      <w:start w:val="1"/>
      <w:numFmt w:val="decimal"/>
      <w:pStyle w:val="a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1F762C79"/>
    <w:multiLevelType w:val="multilevel"/>
    <w:tmpl w:val="E44A784A"/>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6"/>
      <w:suff w:val="space"/>
      <w:lvlText w:val="نمودار 6-%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1545CA2"/>
    <w:multiLevelType w:val="multilevel"/>
    <w:tmpl w:val="CA06BDC2"/>
    <w:lvl w:ilvl="0">
      <w:start w:val="1"/>
      <w:numFmt w:val="decimal"/>
      <w:pStyle w:val="a2"/>
      <w:lvlText w:val="%1."/>
      <w:lvlJc w:val="left"/>
      <w:pPr>
        <w:ind w:left="720" w:hanging="360"/>
      </w:pPr>
      <w:rPr>
        <w:rFonts w:hint="default"/>
      </w:rPr>
    </w:lvl>
    <w:lvl w:ilvl="1">
      <w:start w:val="1"/>
      <w:numFmt w:val="decimal"/>
      <w:pStyle w:val="a3"/>
      <w:isLgl/>
      <w:lvlText w:val="%1.%2."/>
      <w:lvlJc w:val="left"/>
      <w:pPr>
        <w:ind w:left="1080" w:hanging="720"/>
      </w:pPr>
      <w:rPr>
        <w:rFonts w:hint="default"/>
      </w:rPr>
    </w:lvl>
    <w:lvl w:ilvl="2">
      <w:start w:val="1"/>
      <w:numFmt w:val="decimal"/>
      <w:pStyle w:val="a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32" w15:restartNumberingAfterBreak="0">
    <w:nsid w:val="29C369F2"/>
    <w:multiLevelType w:val="multilevel"/>
    <w:tmpl w:val="6434AEB8"/>
    <w:lvl w:ilvl="0">
      <w:start w:val="1"/>
      <w:numFmt w:val="decimal"/>
      <w:pStyle w:val="NumberedIntentList"/>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decimal"/>
      <w:suff w:val="space"/>
      <w:lvlText w:val="%1-%2-%3-%4-%5-"/>
      <w:lvlJc w:val="left"/>
      <w:pPr>
        <w:ind w:left="1800" w:hanging="360"/>
      </w:pPr>
      <w:rPr>
        <w:rFonts w:hint="default"/>
      </w:rPr>
    </w:lvl>
    <w:lvl w:ilvl="5">
      <w:start w:val="1"/>
      <w:numFmt w:val="decimal"/>
      <w:suff w:val="space"/>
      <w:lvlText w:val="%1-%2-%3-%4-%5-%6-"/>
      <w:lvlJc w:val="left"/>
      <w:pPr>
        <w:ind w:left="2160" w:hanging="360"/>
      </w:pPr>
      <w:rPr>
        <w:rFonts w:hint="default"/>
      </w:rPr>
    </w:lvl>
    <w:lvl w:ilvl="6">
      <w:start w:val="1"/>
      <w:numFmt w:val="decimal"/>
      <w:suff w:val="space"/>
      <w:lvlText w:val="%1-%2-%3-%4-%5-%6-%7-"/>
      <w:lvlJc w:val="left"/>
      <w:pPr>
        <w:ind w:left="2520" w:hanging="360"/>
      </w:pPr>
      <w:rPr>
        <w:rFonts w:hint="default"/>
      </w:rPr>
    </w:lvl>
    <w:lvl w:ilvl="7">
      <w:start w:val="1"/>
      <w:numFmt w:val="decimal"/>
      <w:suff w:val="space"/>
      <w:lvlText w:val="%1-%2-%3-%4-%5-%6-%7-%8-"/>
      <w:lvlJc w:val="left"/>
      <w:pPr>
        <w:ind w:left="2880" w:hanging="360"/>
      </w:pPr>
      <w:rPr>
        <w:rFonts w:hint="default"/>
      </w:rPr>
    </w:lvl>
    <w:lvl w:ilvl="8">
      <w:start w:val="1"/>
      <w:numFmt w:val="decimal"/>
      <w:suff w:val="space"/>
      <w:lvlText w:val="%1-%2-%3-%4-%5-%6-%7-%8-%9-"/>
      <w:lvlJc w:val="left"/>
      <w:pPr>
        <w:ind w:left="3240" w:hanging="360"/>
      </w:pPr>
      <w:rPr>
        <w:rFonts w:hint="default"/>
      </w:rPr>
    </w:lvl>
  </w:abstractNum>
  <w:abstractNum w:abstractNumId="33" w15:restartNumberingAfterBreak="0">
    <w:nsid w:val="2D4B401C"/>
    <w:multiLevelType w:val="multilevel"/>
    <w:tmpl w:val="067C0336"/>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50"/>
      <w:suff w:val="space"/>
      <w:lvlText w:val="نمودار 5-%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0236CFE"/>
    <w:multiLevelType w:val="hybridMultilevel"/>
    <w:tmpl w:val="3398A274"/>
    <w:lvl w:ilvl="0" w:tplc="CBFE863E">
      <w:start w:val="1"/>
      <w:numFmt w:val="bullet"/>
      <w:pStyle w:val="3-digit-bulletted"/>
      <w:lvlText w:val=""/>
      <w:lvlJc w:val="left"/>
      <w:pPr>
        <w:tabs>
          <w:tab w:val="num" w:pos="3600"/>
        </w:tabs>
        <w:ind w:left="360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136154E"/>
    <w:multiLevelType w:val="hybridMultilevel"/>
    <w:tmpl w:val="567A06CE"/>
    <w:lvl w:ilvl="0" w:tplc="55CA9EA2">
      <w:start w:val="1"/>
      <w:numFmt w:val="bullet"/>
      <w:pStyle w:val="a5"/>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1D3351B"/>
    <w:multiLevelType w:val="multilevel"/>
    <w:tmpl w:val="393E6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4030CBA"/>
    <w:multiLevelType w:val="multilevel"/>
    <w:tmpl w:val="E2CEA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39D71A8B"/>
    <w:multiLevelType w:val="hybridMultilevel"/>
    <w:tmpl w:val="DEFA9820"/>
    <w:lvl w:ilvl="0" w:tplc="8366435E">
      <w:start w:val="1"/>
      <w:numFmt w:val="decimal"/>
      <w:pStyle w:val="a6"/>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1" w15:restartNumberingAfterBreak="0">
    <w:nsid w:val="3BC70A3C"/>
    <w:multiLevelType w:val="multilevel"/>
    <w:tmpl w:val="01543588"/>
    <w:lvl w:ilvl="0">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figure2"/>
      <w:suff w:val="space"/>
      <w:lvlText w:val="شکل 2-%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D540E0F"/>
    <w:multiLevelType w:val="multilevel"/>
    <w:tmpl w:val="ECAAD7A6"/>
    <w:lvl w:ilvl="0">
      <w:start w:val="1"/>
      <w:numFmt w:val="decimal"/>
      <w:lvlText w:val="%1-"/>
      <w:lvlJc w:val="left"/>
      <w:pPr>
        <w:ind w:left="645" w:hanging="645"/>
      </w:pPr>
      <w:rPr>
        <w:rFonts w:hint="default"/>
      </w:rPr>
    </w:lvl>
    <w:lvl w:ilvl="1">
      <w:start w:val="1"/>
      <w:numFmt w:val="decimal"/>
      <w:lvlText w:val="%1-%2-"/>
      <w:lvlJc w:val="left"/>
      <w:pPr>
        <w:ind w:left="2070" w:hanging="720"/>
      </w:pPr>
      <w:rPr>
        <w:rFonts w:hint="default"/>
      </w:rPr>
    </w:lvl>
    <w:lvl w:ilvl="2">
      <w:start w:val="1"/>
      <w:numFmt w:val="decimal"/>
      <w:pStyle w:val="a7"/>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3" w15:restartNumberingAfterBreak="0">
    <w:nsid w:val="3ED835C7"/>
    <w:multiLevelType w:val="multilevel"/>
    <w:tmpl w:val="CAA47C72"/>
    <w:lvl w:ilvl="0">
      <w:start w:val="1"/>
      <w:numFmt w:val="bullet"/>
      <w:pStyle w:val="BulletIntentList"/>
      <w:suff w:val="space"/>
      <w:lvlText w:val=""/>
      <w:lvlJc w:val="left"/>
      <w:pPr>
        <w:ind w:left="360" w:hanging="360"/>
      </w:pPr>
      <w:rPr>
        <w:rFonts w:ascii="Symbol" w:hAnsi="Symbol" w:cs="Times New Roman" w:hint="default"/>
      </w:rPr>
    </w:lvl>
    <w:lvl w:ilvl="1">
      <w:start w:val="1"/>
      <w:numFmt w:val="bullet"/>
      <w:suff w:val="space"/>
      <w:lvlText w:val=""/>
      <w:lvlJc w:val="left"/>
      <w:pPr>
        <w:ind w:left="720" w:hanging="360"/>
      </w:pPr>
      <w:rPr>
        <w:rFonts w:ascii="Wingdings 2" w:hAnsi="Wingdings 2" w:cs="Times New Roman" w:hint="default"/>
      </w:rPr>
    </w:lvl>
    <w:lvl w:ilvl="2">
      <w:start w:val="1"/>
      <w:numFmt w:val="bullet"/>
      <w:suff w:val="space"/>
      <w:lvlText w:val="-"/>
      <w:lvlJc w:val="left"/>
      <w:pPr>
        <w:ind w:left="1080" w:hanging="360"/>
      </w:pPr>
      <w:rPr>
        <w:rFonts w:ascii="Times New Roman" w:hAnsi="Times New Roman" w:cs="Times New Roman" w:hint="default"/>
      </w:rPr>
    </w:lvl>
    <w:lvl w:ilvl="3">
      <w:start w:val="1"/>
      <w:numFmt w:val="bullet"/>
      <w:suff w:val="space"/>
      <w:lvlText w:val=""/>
      <w:lvlJc w:val="left"/>
      <w:pPr>
        <w:ind w:left="1440" w:hanging="360"/>
      </w:pPr>
      <w:rPr>
        <w:rFonts w:ascii="Wingdings" w:hAnsi="Wingdings" w:cs="Times New Roman" w:hint="default"/>
      </w:rPr>
    </w:lvl>
    <w:lvl w:ilvl="4">
      <w:start w:val="1"/>
      <w:numFmt w:val="bullet"/>
      <w:suff w:val="space"/>
      <w:lvlText w:val=""/>
      <w:lvlJc w:val="left"/>
      <w:pPr>
        <w:ind w:left="1800" w:hanging="360"/>
      </w:pPr>
      <w:rPr>
        <w:rFonts w:ascii="Wingdings" w:hAnsi="Wingdings" w:cs="Times New Roman" w:hint="default"/>
      </w:rPr>
    </w:lvl>
    <w:lvl w:ilvl="5">
      <w:start w:val="1"/>
      <w:numFmt w:val="bullet"/>
      <w:suff w:val="space"/>
      <w:lvlText w:val=""/>
      <w:lvlJc w:val="left"/>
      <w:pPr>
        <w:ind w:left="2160" w:hanging="360"/>
      </w:pPr>
      <w:rPr>
        <w:rFonts w:ascii="Symbol" w:hAnsi="Symbol" w:cs="Times New Roman" w:hint="default"/>
      </w:rPr>
    </w:lvl>
    <w:lvl w:ilvl="6">
      <w:start w:val="1"/>
      <w:numFmt w:val="bullet"/>
      <w:suff w:val="space"/>
      <w:lvlText w:val=""/>
      <w:lvlJc w:val="left"/>
      <w:pPr>
        <w:ind w:left="2520" w:hanging="360"/>
      </w:pPr>
      <w:rPr>
        <w:rFonts w:ascii="Wingdings" w:hAnsi="Wingdings" w:cs="Times New Roman" w:hint="default"/>
      </w:rPr>
    </w:lvl>
    <w:lvl w:ilvl="7">
      <w:start w:val="1"/>
      <w:numFmt w:val="bullet"/>
      <w:suff w:val="space"/>
      <w:lvlText w:val=""/>
      <w:lvlJc w:val="left"/>
      <w:pPr>
        <w:ind w:left="2880" w:hanging="360"/>
      </w:pPr>
      <w:rPr>
        <w:rFonts w:ascii="Wingdings 2" w:hAnsi="Wingdings 2" w:cs="Times New Roman" w:hint="default"/>
      </w:rPr>
    </w:lvl>
    <w:lvl w:ilvl="8">
      <w:start w:val="1"/>
      <w:numFmt w:val="bullet"/>
      <w:suff w:val="space"/>
      <w:lvlText w:val=""/>
      <w:lvlJc w:val="left"/>
      <w:pPr>
        <w:ind w:left="3240" w:hanging="360"/>
      </w:pPr>
      <w:rPr>
        <w:rFonts w:ascii="Wingdings 2" w:hAnsi="Wingdings 2" w:cs="Times New Roman" w:hint="default"/>
      </w:rPr>
    </w:lvl>
  </w:abstractNum>
  <w:abstractNum w:abstractNumId="44" w15:restartNumberingAfterBreak="0">
    <w:nsid w:val="3EF20D23"/>
    <w:multiLevelType w:val="multilevel"/>
    <w:tmpl w:val="10F28F12"/>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chart5"/>
      <w:suff w:val="space"/>
      <w:lvlText w:val="نمودار 5-%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F281626"/>
    <w:multiLevelType w:val="hybridMultilevel"/>
    <w:tmpl w:val="3A8C94DE"/>
    <w:lvl w:ilvl="0" w:tplc="939EBD18">
      <w:start w:val="1"/>
      <w:numFmt w:val="decimal"/>
      <w:pStyle w:val="a8"/>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B96E51"/>
    <w:multiLevelType w:val="multilevel"/>
    <w:tmpl w:val="6FB63854"/>
    <w:lvl w:ilvl="0">
      <w:start w:val="1"/>
      <w:numFmt w:val="decimal"/>
      <w:lvlText w:val="%1"/>
      <w:lvlJc w:val="left"/>
      <w:pPr>
        <w:ind w:left="432" w:hanging="432"/>
      </w:pPr>
      <w:rPr>
        <w:rFonts w:ascii="B Nazanin" w:hAnsi="B Nazanin" w:cs="Times New Roman" w:hint="default"/>
        <w:b/>
        <w:bCs/>
        <w:i w:val="0"/>
        <w:iCs w:val="0"/>
        <w:color w:val="FFFFFF"/>
        <w:sz w:val="16"/>
        <w:szCs w:val="16"/>
      </w:rPr>
    </w:lvl>
    <w:lvl w:ilvl="1">
      <w:start w:val="1"/>
      <w:numFmt w:val="decimal"/>
      <w:pStyle w:val="20"/>
      <w:lvlText w:val="%1-%2- "/>
      <w:lvlJc w:val="left"/>
      <w:pPr>
        <w:ind w:left="709" w:firstLine="0"/>
      </w:pPr>
      <w:rPr>
        <w:rFonts w:ascii="B Nazanin" w:hAnsi="B Nazanin" w:hint="default"/>
        <w:b/>
        <w:bCs/>
        <w:i w:val="0"/>
        <w:iCs w:val="0"/>
        <w:sz w:val="28"/>
        <w:szCs w:val="28"/>
      </w:rPr>
    </w:lvl>
    <w:lvl w:ilvl="2">
      <w:start w:val="1"/>
      <w:numFmt w:val="decimal"/>
      <w:lvlText w:val="%1-%2-%3- "/>
      <w:lvlJc w:val="left"/>
      <w:pPr>
        <w:ind w:left="1996" w:hanging="720"/>
      </w:pPr>
      <w:rPr>
        <w:rFonts w:ascii="B Nazanin" w:hAnsi="B Nazanin" w:hint="default"/>
        <w:b/>
        <w:bCs/>
        <w:i w:val="0"/>
        <w:iCs w:val="0"/>
      </w:rPr>
    </w:lvl>
    <w:lvl w:ilvl="3">
      <w:start w:val="1"/>
      <w:numFmt w:val="decimal"/>
      <w:lvlText w:val="%1-%2-%3-%4- "/>
      <w:lvlJc w:val="left"/>
      <w:pPr>
        <w:ind w:left="1573" w:hanging="864"/>
      </w:pPr>
      <w:rPr>
        <w:rFonts w:ascii="B Nazanin" w:hAnsi="B Nazanin" w:hint="default"/>
        <w:i w:val="0"/>
        <w:iCs w:val="0"/>
      </w:rPr>
    </w:lvl>
    <w:lvl w:ilvl="4">
      <w:start w:val="1"/>
      <w:numFmt w:val="decimal"/>
      <w:pStyle w:val="51"/>
      <w:lvlText w:val="%1-%2-%3-%4-%5- "/>
      <w:lvlJc w:val="left"/>
      <w:pPr>
        <w:ind w:left="1008" w:hanging="1008"/>
      </w:pPr>
      <w:rPr>
        <w:rFonts w:ascii="B Nazanin" w:hAnsi="B Nazanin" w:cs="B Nazanin" w:hint="default"/>
        <w:b w:val="0"/>
        <w:bCs w:val="0"/>
        <w:i w:val="0"/>
        <w:iCs w:val="0"/>
        <w:sz w:val="24"/>
        <w:szCs w:val="24"/>
      </w:rPr>
    </w:lvl>
    <w:lvl w:ilvl="5">
      <w:start w:val="1"/>
      <w:numFmt w:val="decimal"/>
      <w:lvlText w:val="%1.%2.%3.%4.%5.%6-"/>
      <w:lvlJc w:val="left"/>
      <w:pPr>
        <w:ind w:left="1152" w:hanging="1152"/>
      </w:pPr>
      <w:rPr>
        <w:rFonts w:ascii="B Nazanin" w:hAnsi="B Nazanin"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1842C1B"/>
    <w:multiLevelType w:val="multilevel"/>
    <w:tmpl w:val="375C569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pStyle w:val="chart8"/>
      <w:suff w:val="space"/>
      <w:lvlText w:val="نمودار 8-%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F508CF"/>
    <w:multiLevelType w:val="multilevel"/>
    <w:tmpl w:val="595ED57E"/>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4"/>
      <w:suff w:val="space"/>
      <w:lvlText w:val="نمودار 4-%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422020E"/>
    <w:multiLevelType w:val="multilevel"/>
    <w:tmpl w:val="FB5A6ECA"/>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chart4"/>
      <w:suff w:val="space"/>
      <w:lvlText w:val="نمودار 4-%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4467B14"/>
    <w:multiLevelType w:val="multilevel"/>
    <w:tmpl w:val="F432A290"/>
    <w:name w:val="تیتر22"/>
    <w:lvl w:ilvl="0">
      <w:start w:val="1"/>
      <w:numFmt w:val="decimal"/>
      <w:suff w:val="space"/>
      <w:lvlText w:val="%1."/>
      <w:lvlJc w:val="left"/>
      <w:pPr>
        <w:ind w:left="432" w:hanging="432"/>
      </w:pPr>
      <w:rPr>
        <w:rFonts w:hint="default"/>
        <w:b/>
        <w:bCs/>
        <w:color w:val="FFFFFF" w:themeColor="background1"/>
      </w:rPr>
    </w:lvl>
    <w:lvl w:ilvl="1">
      <w:start w:val="1"/>
      <w:numFmt w:val="decimal"/>
      <w:suff w:val="space"/>
      <w:lvlText w:val="%1.%2."/>
      <w:lvlJc w:val="left"/>
      <w:pPr>
        <w:ind w:left="567" w:hanging="567"/>
      </w:pPr>
      <w:rPr>
        <w:rFonts w:cs="Zar" w:hint="default"/>
        <w:color w:val="FFFFFF" w:themeColor="background1"/>
        <w:sz w:val="4"/>
        <w:szCs w:val="4"/>
      </w:rPr>
    </w:lvl>
    <w:lvl w:ilvl="2">
      <w:start w:val="1"/>
      <w:numFmt w:val="decimal"/>
      <w:suff w:val="space"/>
      <w:lvlText w:val="%1.%2.%3."/>
      <w:lvlJc w:val="left"/>
      <w:pPr>
        <w:ind w:left="851" w:hanging="851"/>
      </w:pPr>
      <w:rPr>
        <w:rFonts w:asciiTheme="majorBidi" w:hAnsiTheme="majorBidi" w:cs="Zar" w:hint="default"/>
        <w:color w:val="FFFFFF" w:themeColor="background1"/>
        <w:sz w:val="4"/>
        <w:szCs w:val="4"/>
      </w:rPr>
    </w:lvl>
    <w:lvl w:ilvl="3">
      <w:start w:val="1"/>
      <w:numFmt w:val="decimal"/>
      <w:pStyle w:val="52"/>
      <w:suff w:val="space"/>
      <w:lvlText w:val="%1.%2.%3.%4."/>
      <w:lvlJc w:val="left"/>
      <w:pPr>
        <w:ind w:left="907" w:hanging="907"/>
      </w:pPr>
      <w:rPr>
        <w:rFonts w:hint="default"/>
        <w:color w:val="FFFFFF" w:themeColor="background1"/>
        <w:sz w:val="4"/>
        <w:szCs w:val="4"/>
      </w:rPr>
    </w:lvl>
    <w:lvl w:ilvl="4">
      <w:start w:val="1"/>
      <w:numFmt w:val="decimal"/>
      <w:pStyle w:val="52"/>
      <w:suff w:val="space"/>
      <w:lvlText w:val="%1.%2.%3.%4.%5."/>
      <w:lvlJc w:val="left"/>
      <w:pPr>
        <w:ind w:left="1077" w:hanging="1077"/>
      </w:pPr>
      <w:rPr>
        <w:rFonts w:ascii="Zar" w:hAnsi="Zar" w:cs="Zar" w:hint="default"/>
        <w:color w:val="FFFFFF" w:themeColor="background1"/>
        <w:sz w:val="4"/>
        <w:szCs w:val="4"/>
      </w:rPr>
    </w:lvl>
    <w:lvl w:ilvl="5">
      <w:start w:val="1"/>
      <w:numFmt w:val="decimal"/>
      <w:pStyle w:val="60"/>
      <w:suff w:val="space"/>
      <w:lvlText w:val="%1.%2.%3.%4.%5.%6."/>
      <w:lvlJc w:val="left"/>
      <w:pPr>
        <w:ind w:left="1145" w:hanging="1145"/>
      </w:pPr>
      <w:rPr>
        <w:rFonts w:hint="default"/>
        <w:color w:val="FFFFFF" w:themeColor="background1"/>
        <w:sz w:val="6"/>
        <w:szCs w:val="6"/>
      </w:rPr>
    </w:lvl>
    <w:lvl w:ilvl="6">
      <w:start w:val="1"/>
      <w:numFmt w:val="decimal"/>
      <w:lvlText w:val="%1.%2.%3.%4.%5.%6.%7"/>
      <w:lvlJc w:val="left"/>
      <w:pPr>
        <w:ind w:left="1162" w:hanging="1162"/>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45C83C8F"/>
    <w:multiLevelType w:val="hybridMultilevel"/>
    <w:tmpl w:val="7CC4F6AA"/>
    <w:lvl w:ilvl="0" w:tplc="5B0653B8">
      <w:start w:val="1"/>
      <w:numFmt w:val="decimal"/>
      <w:pStyle w:val="Heading1Preface"/>
      <w:suff w:val="space"/>
      <w:lvlText w:val="بخش %1-"/>
      <w:lvlJc w:val="left"/>
      <w:pPr>
        <w:ind w:left="78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52" w15:restartNumberingAfterBreak="0">
    <w:nsid w:val="4B62219A"/>
    <w:multiLevelType w:val="multilevel"/>
    <w:tmpl w:val="B74443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CE35A74"/>
    <w:multiLevelType w:val="hybridMultilevel"/>
    <w:tmpl w:val="54468DCE"/>
    <w:lvl w:ilvl="0" w:tplc="271255BA">
      <w:start w:val="1"/>
      <w:numFmt w:val="decimal"/>
      <w:pStyle w:val="Style2"/>
      <w:lvlText w:val="%1-"/>
      <w:lvlJc w:val="left"/>
      <w:pPr>
        <w:ind w:left="10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E1B19CA"/>
    <w:multiLevelType w:val="multilevel"/>
    <w:tmpl w:val="763C3FB6"/>
    <w:lvl w:ilvl="0">
      <w:start w:val="1"/>
      <w:numFmt w:val="decimal"/>
      <w:pStyle w:val="a9"/>
      <w:suff w:val="space"/>
      <w:lvlText w:val="ماده %1)"/>
      <w:lvlJc w:val="left"/>
      <w:pPr>
        <w:ind w:left="0" w:firstLine="0"/>
      </w:pPr>
      <w:rPr>
        <w:rFonts w:hint="default"/>
      </w:rPr>
    </w:lvl>
    <w:lvl w:ilvl="1">
      <w:start w:val="1"/>
      <w:numFmt w:val="none"/>
      <w:suff w:val="space"/>
      <w:lvlText w:val=""/>
      <w:lvlJc w:val="left"/>
      <w:pPr>
        <w:ind w:left="0" w:firstLine="0"/>
      </w:pPr>
      <w:rPr>
        <w:rFonts w:hint="default"/>
      </w:rPr>
    </w:lvl>
    <w:lvl w:ilvl="2">
      <w:start w:val="1"/>
      <w:numFmt w:val="decimal"/>
      <w:lvlRestart w:val="1"/>
      <w:suff w:val="space"/>
      <w:lvlText w:val="%1-%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decimal"/>
      <w:lvlRestart w:val="3"/>
      <w:suff w:val="space"/>
      <w:lvlText w:val="%1-%3-%5)"/>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decimal"/>
      <w:lvlRestart w:val="0"/>
      <w:suff w:val="space"/>
      <w:lvlText w:val="تبصره %7)"/>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decimal"/>
      <w:lvlRestart w:val="0"/>
      <w:suff w:val="space"/>
      <w:lvlText w:val="پیوست %9)"/>
      <w:lvlJc w:val="left"/>
      <w:pPr>
        <w:ind w:left="0" w:firstLine="0"/>
      </w:pPr>
      <w:rPr>
        <w:rFonts w:hint="default"/>
      </w:rPr>
    </w:lvl>
  </w:abstractNum>
  <w:abstractNum w:abstractNumId="5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6" w15:restartNumberingAfterBreak="0">
    <w:nsid w:val="57896F43"/>
    <w:multiLevelType w:val="hybridMultilevel"/>
    <w:tmpl w:val="0DBC2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743008"/>
    <w:multiLevelType w:val="multilevel"/>
    <w:tmpl w:val="02DAC440"/>
    <w:lvl w:ilvl="0">
      <w:start w:val="1"/>
      <w:numFmt w:val="bullet"/>
      <w:pStyle w:val="BulletList"/>
      <w:suff w:val="space"/>
      <w:lvlText w:val=""/>
      <w:lvlJc w:val="left"/>
      <w:pPr>
        <w:ind w:left="0" w:firstLine="0"/>
      </w:pPr>
      <w:rPr>
        <w:rFonts w:ascii="Symbol" w:hAnsi="Symbol" w:cs="Times New Roman" w:hint="default"/>
      </w:rPr>
    </w:lvl>
    <w:lvl w:ilvl="1">
      <w:start w:val="1"/>
      <w:numFmt w:val="bullet"/>
      <w:suff w:val="space"/>
      <w:lvlText w:val="-"/>
      <w:lvlJc w:val="left"/>
      <w:pPr>
        <w:ind w:left="0" w:firstLine="0"/>
      </w:pPr>
      <w:rPr>
        <w:rFonts w:ascii="Times New Roman" w:hAnsi="Times New Roman" w:cs="Times New Roman" w:hint="default"/>
      </w:rPr>
    </w:lvl>
    <w:lvl w:ilvl="2">
      <w:start w:val="1"/>
      <w:numFmt w:val="bullet"/>
      <w:suff w:val="space"/>
      <w:lvlText w:val=""/>
      <w:lvlJc w:val="left"/>
      <w:pPr>
        <w:ind w:left="0" w:firstLine="0"/>
      </w:pPr>
      <w:rPr>
        <w:rFonts w:ascii="Wingdings" w:hAnsi="Wingdings" w:cs="Times New Roman" w:hint="default"/>
      </w:rPr>
    </w:lvl>
    <w:lvl w:ilvl="3">
      <w:start w:val="1"/>
      <w:numFmt w:val="bullet"/>
      <w:suff w:val="space"/>
      <w:lvlText w:val=""/>
      <w:lvlJc w:val="left"/>
      <w:pPr>
        <w:ind w:left="0" w:firstLine="0"/>
      </w:pPr>
      <w:rPr>
        <w:rFonts w:ascii="Wingdings" w:hAnsi="Wingdings" w:cs="Times New Roman" w:hint="default"/>
      </w:rPr>
    </w:lvl>
    <w:lvl w:ilvl="4">
      <w:start w:val="1"/>
      <w:numFmt w:val="bullet"/>
      <w:suff w:val="space"/>
      <w:lvlText w:val=""/>
      <w:lvlJc w:val="left"/>
      <w:pPr>
        <w:ind w:left="0" w:firstLine="0"/>
      </w:pPr>
      <w:rPr>
        <w:rFonts w:ascii="Symbol" w:hAnsi="Symbol" w:cs="Times New Roman" w:hint="default"/>
      </w:rPr>
    </w:lvl>
    <w:lvl w:ilvl="5">
      <w:start w:val="1"/>
      <w:numFmt w:val="bullet"/>
      <w:suff w:val="space"/>
      <w:lvlText w:val=""/>
      <w:lvlJc w:val="left"/>
      <w:pPr>
        <w:ind w:left="0" w:firstLine="0"/>
      </w:pPr>
      <w:rPr>
        <w:rFonts w:ascii="Wingdings" w:hAnsi="Wingdings" w:cs="Times New Roman" w:hint="default"/>
      </w:rPr>
    </w:lvl>
    <w:lvl w:ilvl="6">
      <w:start w:val="1"/>
      <w:numFmt w:val="bullet"/>
      <w:suff w:val="space"/>
      <w:lvlText w:val=""/>
      <w:lvlJc w:val="left"/>
      <w:pPr>
        <w:ind w:left="0" w:firstLine="0"/>
      </w:pPr>
      <w:rPr>
        <w:rFonts w:ascii="Wingdings" w:hAnsi="Wingdings" w:cs="Times New Roman" w:hint="default"/>
      </w:rPr>
    </w:lvl>
    <w:lvl w:ilvl="7">
      <w:start w:val="1"/>
      <w:numFmt w:val="bullet"/>
      <w:suff w:val="space"/>
      <w:lvlText w:val=""/>
      <w:lvlJc w:val="left"/>
      <w:pPr>
        <w:ind w:left="0" w:firstLine="0"/>
      </w:pPr>
      <w:rPr>
        <w:rFonts w:ascii="Wingdings" w:hAnsi="Wingdings" w:cs="Times New Roman" w:hint="default"/>
      </w:rPr>
    </w:lvl>
    <w:lvl w:ilvl="8">
      <w:start w:val="1"/>
      <w:numFmt w:val="bullet"/>
      <w:suff w:val="space"/>
      <w:lvlText w:val=""/>
      <w:lvlJc w:val="left"/>
      <w:pPr>
        <w:ind w:left="0" w:firstLine="0"/>
      </w:pPr>
      <w:rPr>
        <w:rFonts w:ascii="Wingdings 2" w:hAnsi="Wingdings 2" w:cs="Times New Roman" w:hint="default"/>
      </w:rPr>
    </w:lvl>
  </w:abstractNum>
  <w:abstractNum w:abstractNumId="58" w15:restartNumberingAfterBreak="0">
    <w:nsid w:val="5C4B6715"/>
    <w:multiLevelType w:val="hybridMultilevel"/>
    <w:tmpl w:val="9FA04D88"/>
    <w:lvl w:ilvl="0" w:tplc="BBF64418">
      <w:start w:val="1"/>
      <w:numFmt w:val="decimal"/>
      <w:pStyle w:val="refrences"/>
      <w:lvlText w:val="%1."/>
      <w:lvlJc w:val="left"/>
      <w:pPr>
        <w:ind w:left="1724" w:hanging="360"/>
      </w:pPr>
      <w:rPr>
        <w:sz w:val="22"/>
        <w:szCs w:val="2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9" w15:restartNumberingAfterBreak="0">
    <w:nsid w:val="5C9A38A7"/>
    <w:multiLevelType w:val="multilevel"/>
    <w:tmpl w:val="F822DBBE"/>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3"/>
      <w:suff w:val="space"/>
      <w:lvlText w:val="نمودار 3-%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FDC438A"/>
    <w:multiLevelType w:val="multilevel"/>
    <w:tmpl w:val="A620A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03B7AB5"/>
    <w:multiLevelType w:val="hybridMultilevel"/>
    <w:tmpl w:val="EE804CA6"/>
    <w:lvl w:ilvl="0" w:tplc="10A03CBC">
      <w:start w:val="1"/>
      <w:numFmt w:val="decimal"/>
      <w:pStyle w:val="21"/>
      <w:lvlText w:val="(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61704657"/>
    <w:multiLevelType w:val="hybridMultilevel"/>
    <w:tmpl w:val="D380700A"/>
    <w:lvl w:ilvl="0" w:tplc="A5ECD352">
      <w:start w:val="1"/>
      <w:numFmt w:val="decimal"/>
      <w:pStyle w:val="aa"/>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63"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64"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DF5363"/>
    <w:multiLevelType w:val="hybridMultilevel"/>
    <w:tmpl w:val="6ED8C41E"/>
    <w:lvl w:ilvl="0" w:tplc="F84E4F8A">
      <w:start w:val="1"/>
      <w:numFmt w:val="decimal"/>
      <w:pStyle w:val="ab"/>
      <w:lvlText w:val="%1)"/>
      <w:lvlJc w:val="left"/>
      <w:pPr>
        <w:ind w:left="720" w:hanging="360"/>
      </w:pPr>
    </w:lvl>
    <w:lvl w:ilvl="1" w:tplc="BE8EFA46" w:tentative="1">
      <w:start w:val="1"/>
      <w:numFmt w:val="lowerLetter"/>
      <w:lvlText w:val="%2."/>
      <w:lvlJc w:val="left"/>
      <w:pPr>
        <w:ind w:left="1440" w:hanging="360"/>
      </w:pPr>
    </w:lvl>
    <w:lvl w:ilvl="2" w:tplc="F96C3A12" w:tentative="1">
      <w:start w:val="1"/>
      <w:numFmt w:val="lowerRoman"/>
      <w:lvlText w:val="%3."/>
      <w:lvlJc w:val="right"/>
      <w:pPr>
        <w:ind w:left="2160" w:hanging="180"/>
      </w:pPr>
    </w:lvl>
    <w:lvl w:ilvl="3" w:tplc="11460774" w:tentative="1">
      <w:start w:val="1"/>
      <w:numFmt w:val="decimal"/>
      <w:lvlText w:val="%4."/>
      <w:lvlJc w:val="left"/>
      <w:pPr>
        <w:ind w:left="2880" w:hanging="360"/>
      </w:pPr>
    </w:lvl>
    <w:lvl w:ilvl="4" w:tplc="5EFC7E68" w:tentative="1">
      <w:start w:val="1"/>
      <w:numFmt w:val="lowerLetter"/>
      <w:lvlText w:val="%5."/>
      <w:lvlJc w:val="left"/>
      <w:pPr>
        <w:ind w:left="3600" w:hanging="360"/>
      </w:pPr>
    </w:lvl>
    <w:lvl w:ilvl="5" w:tplc="CEDEB214" w:tentative="1">
      <w:start w:val="1"/>
      <w:numFmt w:val="lowerRoman"/>
      <w:lvlText w:val="%6."/>
      <w:lvlJc w:val="right"/>
      <w:pPr>
        <w:ind w:left="4320" w:hanging="180"/>
      </w:pPr>
    </w:lvl>
    <w:lvl w:ilvl="6" w:tplc="303841A2" w:tentative="1">
      <w:start w:val="1"/>
      <w:numFmt w:val="decimal"/>
      <w:lvlText w:val="%7."/>
      <w:lvlJc w:val="left"/>
      <w:pPr>
        <w:ind w:left="5040" w:hanging="360"/>
      </w:pPr>
    </w:lvl>
    <w:lvl w:ilvl="7" w:tplc="43D46E1C" w:tentative="1">
      <w:start w:val="1"/>
      <w:numFmt w:val="lowerLetter"/>
      <w:lvlText w:val="%8."/>
      <w:lvlJc w:val="left"/>
      <w:pPr>
        <w:ind w:left="5760" w:hanging="360"/>
      </w:pPr>
    </w:lvl>
    <w:lvl w:ilvl="8" w:tplc="A32E873E" w:tentative="1">
      <w:start w:val="1"/>
      <w:numFmt w:val="lowerRoman"/>
      <w:lvlText w:val="%9."/>
      <w:lvlJc w:val="right"/>
      <w:pPr>
        <w:ind w:left="6480" w:hanging="180"/>
      </w:pPr>
    </w:lvl>
  </w:abstractNum>
  <w:abstractNum w:abstractNumId="66" w15:restartNumberingAfterBreak="0">
    <w:nsid w:val="6C252142"/>
    <w:multiLevelType w:val="multilevel"/>
    <w:tmpl w:val="42A8A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DC45341"/>
    <w:multiLevelType w:val="multilevel"/>
    <w:tmpl w:val="570E4FC0"/>
    <w:lvl w:ilvl="0">
      <w:start w:val="1"/>
      <w:numFmt w:val="decimal"/>
      <w:pStyle w:val="NumberedList"/>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70F95494"/>
    <w:multiLevelType w:val="hybridMultilevel"/>
    <w:tmpl w:val="E8DA9C34"/>
    <w:lvl w:ilvl="0" w:tplc="F44CBFC2">
      <w:start w:val="1"/>
      <w:numFmt w:val="decimal"/>
      <w:pStyle w:val="ref3"/>
      <w:lvlText w:val="[%1] "/>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1330ADC"/>
    <w:multiLevelType w:val="multilevel"/>
    <w:tmpl w:val="B24E00D2"/>
    <w:styleLink w:val="10"/>
    <w:lvl w:ilvl="0">
      <w:start w:val="1"/>
      <w:numFmt w:val="decimal"/>
      <w:lvlText w:val="%1)"/>
      <w:lvlJc w:val="left"/>
      <w:pPr>
        <w:ind w:left="567" w:hanging="567"/>
      </w:pPr>
      <w:rPr>
        <w:rFonts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3F131BB"/>
    <w:multiLevelType w:val="hybridMultilevel"/>
    <w:tmpl w:val="20A84D6C"/>
    <w:lvl w:ilvl="0" w:tplc="2AF6A256">
      <w:start w:val="1"/>
      <w:numFmt w:val="decimal"/>
      <w:pStyle w:val="ac"/>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7A9A3850"/>
    <w:multiLevelType w:val="multilevel"/>
    <w:tmpl w:val="6714DDAC"/>
    <w:lvl w:ilvl="0">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11"/>
      <w:suff w:val="space"/>
      <w:lvlText w:val="نقشه 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AA012A1"/>
    <w:multiLevelType w:val="hybridMultilevel"/>
    <w:tmpl w:val="A2C017BA"/>
    <w:lvl w:ilvl="0" w:tplc="E6E2F17E">
      <w:start w:val="1"/>
      <w:numFmt w:val="bullet"/>
      <w:pStyle w:val="ad"/>
      <w:lvlText w:val=""/>
      <w:lvlJc w:val="left"/>
      <w:pPr>
        <w:tabs>
          <w:tab w:val="num" w:pos="720"/>
        </w:tabs>
        <w:ind w:left="720" w:hanging="360"/>
      </w:pPr>
      <w:rPr>
        <w:rFonts w:ascii="Wingdings" w:hAnsi="Wingdings" w:hint="default"/>
        <w:b/>
        <w:i w:val="0"/>
        <w:color w:val="auto"/>
        <w:sz w:val="24"/>
      </w:rPr>
    </w:lvl>
    <w:lvl w:ilvl="1" w:tplc="0C206A4E">
      <w:start w:val="1"/>
      <w:numFmt w:val="bullet"/>
      <w:lvlText w:val="-"/>
      <w:lvlJc w:val="left"/>
      <w:pPr>
        <w:tabs>
          <w:tab w:val="num" w:pos="1443"/>
        </w:tabs>
        <w:ind w:left="1443" w:hanging="363"/>
      </w:pPr>
      <w:rPr>
        <w:rFonts w:ascii="Times New Roman" w:hAnsi="Times New Roman" w:cs="Times New Roman" w:hint="default"/>
      </w:rPr>
    </w:lvl>
    <w:lvl w:ilvl="2" w:tplc="BAFCD0F2" w:tentative="1">
      <w:start w:val="1"/>
      <w:numFmt w:val="bullet"/>
      <w:lvlText w:val=""/>
      <w:lvlJc w:val="left"/>
      <w:pPr>
        <w:tabs>
          <w:tab w:val="num" w:pos="2160"/>
        </w:tabs>
        <w:ind w:left="2160" w:hanging="360"/>
      </w:pPr>
      <w:rPr>
        <w:rFonts w:ascii="Wingdings" w:hAnsi="Wingdings" w:hint="default"/>
      </w:rPr>
    </w:lvl>
    <w:lvl w:ilvl="3" w:tplc="950EA28E" w:tentative="1">
      <w:start w:val="1"/>
      <w:numFmt w:val="bullet"/>
      <w:lvlText w:val=""/>
      <w:lvlJc w:val="left"/>
      <w:pPr>
        <w:tabs>
          <w:tab w:val="num" w:pos="2880"/>
        </w:tabs>
        <w:ind w:left="2880" w:hanging="360"/>
      </w:pPr>
      <w:rPr>
        <w:rFonts w:ascii="Symbol" w:hAnsi="Symbol" w:hint="default"/>
      </w:rPr>
    </w:lvl>
    <w:lvl w:ilvl="4" w:tplc="BCA6C9F4" w:tentative="1">
      <w:start w:val="1"/>
      <w:numFmt w:val="bullet"/>
      <w:lvlText w:val="o"/>
      <w:lvlJc w:val="left"/>
      <w:pPr>
        <w:tabs>
          <w:tab w:val="num" w:pos="3600"/>
        </w:tabs>
        <w:ind w:left="3600" w:hanging="360"/>
      </w:pPr>
      <w:rPr>
        <w:rFonts w:ascii="Courier New" w:hAnsi="Courier New" w:cs="Courier New" w:hint="default"/>
      </w:rPr>
    </w:lvl>
    <w:lvl w:ilvl="5" w:tplc="34EA83B6" w:tentative="1">
      <w:start w:val="1"/>
      <w:numFmt w:val="bullet"/>
      <w:lvlText w:val=""/>
      <w:lvlJc w:val="left"/>
      <w:pPr>
        <w:tabs>
          <w:tab w:val="num" w:pos="4320"/>
        </w:tabs>
        <w:ind w:left="4320" w:hanging="360"/>
      </w:pPr>
      <w:rPr>
        <w:rFonts w:ascii="Wingdings" w:hAnsi="Wingdings" w:hint="default"/>
      </w:rPr>
    </w:lvl>
    <w:lvl w:ilvl="6" w:tplc="6B1C9D68" w:tentative="1">
      <w:start w:val="1"/>
      <w:numFmt w:val="bullet"/>
      <w:lvlText w:val=""/>
      <w:lvlJc w:val="left"/>
      <w:pPr>
        <w:tabs>
          <w:tab w:val="num" w:pos="5040"/>
        </w:tabs>
        <w:ind w:left="5040" w:hanging="360"/>
      </w:pPr>
      <w:rPr>
        <w:rFonts w:ascii="Symbol" w:hAnsi="Symbol" w:hint="default"/>
      </w:rPr>
    </w:lvl>
    <w:lvl w:ilvl="7" w:tplc="16506DF6" w:tentative="1">
      <w:start w:val="1"/>
      <w:numFmt w:val="bullet"/>
      <w:lvlText w:val="o"/>
      <w:lvlJc w:val="left"/>
      <w:pPr>
        <w:tabs>
          <w:tab w:val="num" w:pos="5760"/>
        </w:tabs>
        <w:ind w:left="5760" w:hanging="360"/>
      </w:pPr>
      <w:rPr>
        <w:rFonts w:ascii="Courier New" w:hAnsi="Courier New" w:cs="Courier New" w:hint="default"/>
      </w:rPr>
    </w:lvl>
    <w:lvl w:ilvl="8" w:tplc="1896B42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B7757D9"/>
    <w:multiLevelType w:val="hybridMultilevel"/>
    <w:tmpl w:val="CC06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B8B69C2"/>
    <w:multiLevelType w:val="hybridMultilevel"/>
    <w:tmpl w:val="E5FA6AFC"/>
    <w:lvl w:ilvl="0" w:tplc="0409000F">
      <w:start w:val="1"/>
      <w:numFmt w:val="bullet"/>
      <w:pStyle w:val="ae"/>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15:restartNumberingAfterBreak="0">
    <w:nsid w:val="7CBE560B"/>
    <w:multiLevelType w:val="multilevel"/>
    <w:tmpl w:val="635E87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pStyle w:val="chart7"/>
      <w:suff w:val="space"/>
      <w:lvlText w:val="نمودار 7-%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EC526FF"/>
    <w:multiLevelType w:val="hybridMultilevel"/>
    <w:tmpl w:val="5ED0E9A2"/>
    <w:lvl w:ilvl="0" w:tplc="CE9CD6DA">
      <w:start w:val="1"/>
      <w:numFmt w:val="bullet"/>
      <w:pStyle w:val="af"/>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7" w15:restartNumberingAfterBreak="0">
    <w:nsid w:val="7F040BBE"/>
    <w:multiLevelType w:val="multilevel"/>
    <w:tmpl w:val="8E8029D6"/>
    <w:lvl w:ilvl="0">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chart3"/>
      <w:suff w:val="space"/>
      <w:lvlText w:val="نمودار 3-%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1278685">
    <w:abstractNumId w:val="63"/>
  </w:num>
  <w:num w:numId="2" w16cid:durableId="530262907">
    <w:abstractNumId w:val="13"/>
  </w:num>
  <w:num w:numId="3" w16cid:durableId="1761171109">
    <w:abstractNumId w:val="31"/>
  </w:num>
  <w:num w:numId="4" w16cid:durableId="1682467939">
    <w:abstractNumId w:val="26"/>
  </w:num>
  <w:num w:numId="5" w16cid:durableId="836002147">
    <w:abstractNumId w:val="64"/>
  </w:num>
  <w:num w:numId="6" w16cid:durableId="1965113071">
    <w:abstractNumId w:val="11"/>
  </w:num>
  <w:num w:numId="7" w16cid:durableId="1918785117">
    <w:abstractNumId w:val="9"/>
  </w:num>
  <w:num w:numId="8" w16cid:durableId="267156211">
    <w:abstractNumId w:val="7"/>
  </w:num>
  <w:num w:numId="9" w16cid:durableId="1100874607">
    <w:abstractNumId w:val="6"/>
  </w:num>
  <w:num w:numId="10" w16cid:durableId="1019039549">
    <w:abstractNumId w:val="5"/>
  </w:num>
  <w:num w:numId="11" w16cid:durableId="179197381">
    <w:abstractNumId w:val="4"/>
  </w:num>
  <w:num w:numId="12" w16cid:durableId="1628317850">
    <w:abstractNumId w:val="8"/>
  </w:num>
  <w:num w:numId="13" w16cid:durableId="1890334414">
    <w:abstractNumId w:val="3"/>
  </w:num>
  <w:num w:numId="14" w16cid:durableId="2093892459">
    <w:abstractNumId w:val="2"/>
  </w:num>
  <w:num w:numId="15" w16cid:durableId="120612514">
    <w:abstractNumId w:val="1"/>
  </w:num>
  <w:num w:numId="16" w16cid:durableId="544560615">
    <w:abstractNumId w:val="0"/>
  </w:num>
  <w:num w:numId="17" w16cid:durableId="597636622">
    <w:abstractNumId w:val="40"/>
  </w:num>
  <w:num w:numId="18" w16cid:durableId="1318656119">
    <w:abstractNumId w:val="53"/>
  </w:num>
  <w:num w:numId="19" w16cid:durableId="2045519519">
    <w:abstractNumId w:val="68"/>
  </w:num>
  <w:num w:numId="20" w16cid:durableId="1484736326">
    <w:abstractNumId w:val="62"/>
  </w:num>
  <w:num w:numId="21" w16cid:durableId="175582000">
    <w:abstractNumId w:val="72"/>
  </w:num>
  <w:num w:numId="22" w16cid:durableId="515533606">
    <w:abstractNumId w:val="20"/>
  </w:num>
  <w:num w:numId="23" w16cid:durableId="74518524">
    <w:abstractNumId w:val="70"/>
  </w:num>
  <w:num w:numId="24" w16cid:durableId="1561403893">
    <w:abstractNumId w:val="38"/>
  </w:num>
  <w:num w:numId="25" w16cid:durableId="124324538">
    <w:abstractNumId w:val="22"/>
  </w:num>
  <w:num w:numId="26" w16cid:durableId="2015496013">
    <w:abstractNumId w:val="61"/>
  </w:num>
  <w:num w:numId="27" w16cid:durableId="333076417">
    <w:abstractNumId w:val="27"/>
  </w:num>
  <w:num w:numId="28" w16cid:durableId="1342850431">
    <w:abstractNumId w:val="19"/>
  </w:num>
  <w:num w:numId="29" w16cid:durableId="1505902882">
    <w:abstractNumId w:val="58"/>
  </w:num>
  <w:num w:numId="30" w16cid:durableId="106899913">
    <w:abstractNumId w:val="30"/>
  </w:num>
  <w:num w:numId="31" w16cid:durableId="1886873201">
    <w:abstractNumId w:val="17"/>
  </w:num>
  <w:num w:numId="32" w16cid:durableId="1281063972">
    <w:abstractNumId w:val="41"/>
  </w:num>
  <w:num w:numId="33" w16cid:durableId="237053785">
    <w:abstractNumId w:val="77"/>
  </w:num>
  <w:num w:numId="34" w16cid:durableId="306320398">
    <w:abstractNumId w:val="49"/>
  </w:num>
  <w:num w:numId="35" w16cid:durableId="473833760">
    <w:abstractNumId w:val="44"/>
  </w:num>
  <w:num w:numId="36" w16cid:durableId="2017461355">
    <w:abstractNumId w:val="15"/>
  </w:num>
  <w:num w:numId="37" w16cid:durableId="1407411568">
    <w:abstractNumId w:val="71"/>
  </w:num>
  <w:num w:numId="38" w16cid:durableId="1034426179">
    <w:abstractNumId w:val="59"/>
  </w:num>
  <w:num w:numId="39" w16cid:durableId="896160049">
    <w:abstractNumId w:val="48"/>
  </w:num>
  <w:num w:numId="40" w16cid:durableId="1787891299">
    <w:abstractNumId w:val="33"/>
  </w:num>
  <w:num w:numId="41" w16cid:durableId="2143889059">
    <w:abstractNumId w:val="29"/>
  </w:num>
  <w:num w:numId="42" w16cid:durableId="1473333360">
    <w:abstractNumId w:val="10"/>
  </w:num>
  <w:num w:numId="43" w16cid:durableId="569191754">
    <w:abstractNumId w:val="75"/>
  </w:num>
  <w:num w:numId="44" w16cid:durableId="1114057364">
    <w:abstractNumId w:val="47"/>
  </w:num>
  <w:num w:numId="45" w16cid:durableId="1464008845">
    <w:abstractNumId w:val="24"/>
  </w:num>
  <w:num w:numId="46" w16cid:durableId="1531527095">
    <w:abstractNumId w:val="46"/>
  </w:num>
  <w:num w:numId="47" w16cid:durableId="1279020359">
    <w:abstractNumId w:val="23"/>
  </w:num>
  <w:num w:numId="48" w16cid:durableId="1929148310">
    <w:abstractNumId w:val="74"/>
  </w:num>
  <w:num w:numId="49" w16cid:durableId="1649434027">
    <w:abstractNumId w:val="65"/>
  </w:num>
  <w:num w:numId="50" w16cid:durableId="1181508474">
    <w:abstractNumId w:val="50"/>
  </w:num>
  <w:num w:numId="51" w16cid:durableId="1942882355">
    <w:abstractNumId w:val="32"/>
  </w:num>
  <w:num w:numId="52" w16cid:durableId="1219366776">
    <w:abstractNumId w:val="57"/>
  </w:num>
  <w:num w:numId="53" w16cid:durableId="1699969854">
    <w:abstractNumId w:val="43"/>
  </w:num>
  <w:num w:numId="54" w16cid:durableId="426465482">
    <w:abstractNumId w:val="67"/>
  </w:num>
  <w:num w:numId="55" w16cid:durableId="853810135">
    <w:abstractNumId w:val="54"/>
  </w:num>
  <w:num w:numId="56" w16cid:durableId="173736177">
    <w:abstractNumId w:val="28"/>
  </w:num>
  <w:num w:numId="57" w16cid:durableId="1221015469">
    <w:abstractNumId w:val="34"/>
  </w:num>
  <w:num w:numId="58" w16cid:durableId="780955783">
    <w:abstractNumId w:val="69"/>
  </w:num>
  <w:num w:numId="59" w16cid:durableId="914319095">
    <w:abstractNumId w:val="21"/>
  </w:num>
  <w:num w:numId="60" w16cid:durableId="1687633894">
    <w:abstractNumId w:val="42"/>
  </w:num>
  <w:num w:numId="61" w16cid:durableId="8532951">
    <w:abstractNumId w:val="14"/>
  </w:num>
  <w:num w:numId="62" w16cid:durableId="151414530">
    <w:abstractNumId w:val="35"/>
  </w:num>
  <w:num w:numId="63" w16cid:durableId="327365617">
    <w:abstractNumId w:val="18"/>
  </w:num>
  <w:num w:numId="64" w16cid:durableId="601187919">
    <w:abstractNumId w:val="51"/>
  </w:num>
  <w:num w:numId="65" w16cid:durableId="366177807">
    <w:abstractNumId w:val="16"/>
  </w:num>
  <w:num w:numId="66" w16cid:durableId="829055846">
    <w:abstractNumId w:val="45"/>
  </w:num>
  <w:num w:numId="67" w16cid:durableId="1371106665">
    <w:abstractNumId w:val="39"/>
  </w:num>
  <w:num w:numId="68" w16cid:durableId="619645941">
    <w:abstractNumId w:val="76"/>
  </w:num>
  <w:num w:numId="69" w16cid:durableId="4597303">
    <w:abstractNumId w:val="55"/>
  </w:num>
  <w:num w:numId="70" w16cid:durableId="1662583171">
    <w:abstractNumId w:val="73"/>
  </w:num>
  <w:num w:numId="71" w16cid:durableId="1853298732">
    <w:abstractNumId w:val="37"/>
  </w:num>
  <w:num w:numId="72" w16cid:durableId="2075421483">
    <w:abstractNumId w:val="66"/>
  </w:num>
  <w:num w:numId="73" w16cid:durableId="260841134">
    <w:abstractNumId w:val="36"/>
  </w:num>
  <w:num w:numId="74" w16cid:durableId="105394867">
    <w:abstractNumId w:val="60"/>
  </w:num>
  <w:num w:numId="75" w16cid:durableId="1842234126">
    <w:abstractNumId w:val="25"/>
  </w:num>
  <w:num w:numId="76" w16cid:durableId="1554540771">
    <w:abstractNumId w:val="52"/>
  </w:num>
  <w:num w:numId="77" w16cid:durableId="1596743724">
    <w:abstractNumId w:val="12"/>
  </w:num>
  <w:num w:numId="78" w16cid:durableId="1666670277">
    <w:abstractNumId w:val="5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Georgia&lt;/FontName&gt;&lt;FontSize&gt;10&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497529&lt;/item&gt;&lt;item&gt;497530&lt;/item&gt;&lt;item&gt;497531&lt;/item&gt;&lt;item&gt;497532&lt;/item&gt;&lt;item&gt;497533&lt;/item&gt;&lt;item&gt;497534&lt;/item&gt;&lt;item&gt;497535&lt;/item&gt;&lt;item&gt;497536&lt;/item&gt;&lt;item&gt;497537&lt;/item&gt;&lt;item&gt;497538&lt;/item&gt;&lt;item&gt;497539&lt;/item&gt;&lt;item&gt;497540&lt;/item&gt;&lt;item&gt;497541&lt;/item&gt;&lt;item&gt;497542&lt;/item&gt;&lt;item&gt;497543&lt;/item&gt;&lt;item&gt;497544&lt;/item&gt;&lt;item&gt;497545&lt;/item&gt;&lt;/record-ids&gt;&lt;/item&gt;&lt;/Libraries&gt;"/>
    <w:docVar w:name="EN.UseJSCitationFormat" w:val="False"/>
  </w:docVars>
  <w:rsids>
    <w:rsidRoot w:val="006F31DB"/>
    <w:rsid w:val="0000027F"/>
    <w:rsid w:val="000010DE"/>
    <w:rsid w:val="00001587"/>
    <w:rsid w:val="000015E1"/>
    <w:rsid w:val="00001CB4"/>
    <w:rsid w:val="0000219B"/>
    <w:rsid w:val="000021BC"/>
    <w:rsid w:val="000022B7"/>
    <w:rsid w:val="00002687"/>
    <w:rsid w:val="00002A1E"/>
    <w:rsid w:val="00002BA7"/>
    <w:rsid w:val="00002DB2"/>
    <w:rsid w:val="00002E63"/>
    <w:rsid w:val="0000311C"/>
    <w:rsid w:val="00003B5A"/>
    <w:rsid w:val="00004135"/>
    <w:rsid w:val="0000461A"/>
    <w:rsid w:val="00004923"/>
    <w:rsid w:val="00004D47"/>
    <w:rsid w:val="00005911"/>
    <w:rsid w:val="00007D70"/>
    <w:rsid w:val="000105FC"/>
    <w:rsid w:val="00010E72"/>
    <w:rsid w:val="00011551"/>
    <w:rsid w:val="00011572"/>
    <w:rsid w:val="00011702"/>
    <w:rsid w:val="000118D8"/>
    <w:rsid w:val="000121A0"/>
    <w:rsid w:val="00012494"/>
    <w:rsid w:val="000131B3"/>
    <w:rsid w:val="00013309"/>
    <w:rsid w:val="0001375D"/>
    <w:rsid w:val="00013C34"/>
    <w:rsid w:val="00013E08"/>
    <w:rsid w:val="00013FE0"/>
    <w:rsid w:val="00014598"/>
    <w:rsid w:val="00014A71"/>
    <w:rsid w:val="00014A99"/>
    <w:rsid w:val="00014EC2"/>
    <w:rsid w:val="000169E4"/>
    <w:rsid w:val="0001702A"/>
    <w:rsid w:val="00017467"/>
    <w:rsid w:val="000175AD"/>
    <w:rsid w:val="00017FC3"/>
    <w:rsid w:val="00017FE7"/>
    <w:rsid w:val="000201D9"/>
    <w:rsid w:val="00020452"/>
    <w:rsid w:val="00020782"/>
    <w:rsid w:val="0002091A"/>
    <w:rsid w:val="00020A3E"/>
    <w:rsid w:val="00022672"/>
    <w:rsid w:val="000227E9"/>
    <w:rsid w:val="000234BA"/>
    <w:rsid w:val="00023DBA"/>
    <w:rsid w:val="000240E1"/>
    <w:rsid w:val="0002482C"/>
    <w:rsid w:val="0002495F"/>
    <w:rsid w:val="0002534F"/>
    <w:rsid w:val="000256FA"/>
    <w:rsid w:val="0002652A"/>
    <w:rsid w:val="00026AAA"/>
    <w:rsid w:val="000305FB"/>
    <w:rsid w:val="000308F2"/>
    <w:rsid w:val="00030B12"/>
    <w:rsid w:val="00030E40"/>
    <w:rsid w:val="000316EE"/>
    <w:rsid w:val="000328CA"/>
    <w:rsid w:val="00032A7B"/>
    <w:rsid w:val="00032BB0"/>
    <w:rsid w:val="00033552"/>
    <w:rsid w:val="0003379E"/>
    <w:rsid w:val="00033FA2"/>
    <w:rsid w:val="00034321"/>
    <w:rsid w:val="00034A49"/>
    <w:rsid w:val="00034C91"/>
    <w:rsid w:val="00034FF7"/>
    <w:rsid w:val="00035C10"/>
    <w:rsid w:val="000366D1"/>
    <w:rsid w:val="00036F82"/>
    <w:rsid w:val="000370D6"/>
    <w:rsid w:val="000375DE"/>
    <w:rsid w:val="000377DD"/>
    <w:rsid w:val="0004088B"/>
    <w:rsid w:val="00041492"/>
    <w:rsid w:val="0004193C"/>
    <w:rsid w:val="000419A0"/>
    <w:rsid w:val="00041D46"/>
    <w:rsid w:val="00041FCA"/>
    <w:rsid w:val="00042202"/>
    <w:rsid w:val="00042827"/>
    <w:rsid w:val="000429C2"/>
    <w:rsid w:val="00042A6F"/>
    <w:rsid w:val="00042C3E"/>
    <w:rsid w:val="00043A7C"/>
    <w:rsid w:val="00043E6D"/>
    <w:rsid w:val="000446F7"/>
    <w:rsid w:val="0004504F"/>
    <w:rsid w:val="00045CAE"/>
    <w:rsid w:val="00046187"/>
    <w:rsid w:val="000461F4"/>
    <w:rsid w:val="000464DB"/>
    <w:rsid w:val="00047BAB"/>
    <w:rsid w:val="00050A3E"/>
    <w:rsid w:val="00050E6D"/>
    <w:rsid w:val="00050E6F"/>
    <w:rsid w:val="00050EE9"/>
    <w:rsid w:val="00051389"/>
    <w:rsid w:val="00051B15"/>
    <w:rsid w:val="00052ECF"/>
    <w:rsid w:val="00053356"/>
    <w:rsid w:val="00053B75"/>
    <w:rsid w:val="00053BA3"/>
    <w:rsid w:val="00053D02"/>
    <w:rsid w:val="00054636"/>
    <w:rsid w:val="000549F5"/>
    <w:rsid w:val="00054A7D"/>
    <w:rsid w:val="00054FAC"/>
    <w:rsid w:val="0005542C"/>
    <w:rsid w:val="000569D8"/>
    <w:rsid w:val="000571D9"/>
    <w:rsid w:val="00057567"/>
    <w:rsid w:val="00057726"/>
    <w:rsid w:val="00057E63"/>
    <w:rsid w:val="00060166"/>
    <w:rsid w:val="00060BE9"/>
    <w:rsid w:val="00060DBD"/>
    <w:rsid w:val="0006116E"/>
    <w:rsid w:val="0006127C"/>
    <w:rsid w:val="00061392"/>
    <w:rsid w:val="00061579"/>
    <w:rsid w:val="000621BF"/>
    <w:rsid w:val="00062222"/>
    <w:rsid w:val="00063033"/>
    <w:rsid w:val="00063926"/>
    <w:rsid w:val="00063EF6"/>
    <w:rsid w:val="000649A8"/>
    <w:rsid w:val="00064AED"/>
    <w:rsid w:val="00064FBA"/>
    <w:rsid w:val="000659FC"/>
    <w:rsid w:val="00065BBB"/>
    <w:rsid w:val="00065DDF"/>
    <w:rsid w:val="00066193"/>
    <w:rsid w:val="00066429"/>
    <w:rsid w:val="00067226"/>
    <w:rsid w:val="00067B9F"/>
    <w:rsid w:val="00072314"/>
    <w:rsid w:val="00072412"/>
    <w:rsid w:val="000727D7"/>
    <w:rsid w:val="0007301F"/>
    <w:rsid w:val="00073F5A"/>
    <w:rsid w:val="00074786"/>
    <w:rsid w:val="00075814"/>
    <w:rsid w:val="000758A1"/>
    <w:rsid w:val="00075DF3"/>
    <w:rsid w:val="00075E26"/>
    <w:rsid w:val="00076043"/>
    <w:rsid w:val="00076143"/>
    <w:rsid w:val="00076467"/>
    <w:rsid w:val="00076641"/>
    <w:rsid w:val="00076BF5"/>
    <w:rsid w:val="000775C6"/>
    <w:rsid w:val="00077AA8"/>
    <w:rsid w:val="00080AC6"/>
    <w:rsid w:val="00080D0B"/>
    <w:rsid w:val="00081B0E"/>
    <w:rsid w:val="00081D20"/>
    <w:rsid w:val="00081F73"/>
    <w:rsid w:val="0008204C"/>
    <w:rsid w:val="00082513"/>
    <w:rsid w:val="00082534"/>
    <w:rsid w:val="000829C1"/>
    <w:rsid w:val="00083EBF"/>
    <w:rsid w:val="000843D9"/>
    <w:rsid w:val="00084CE0"/>
    <w:rsid w:val="00085A32"/>
    <w:rsid w:val="00085A3E"/>
    <w:rsid w:val="00085C36"/>
    <w:rsid w:val="0008744D"/>
    <w:rsid w:val="000879A8"/>
    <w:rsid w:val="000902D1"/>
    <w:rsid w:val="000905E8"/>
    <w:rsid w:val="0009061A"/>
    <w:rsid w:val="000906EA"/>
    <w:rsid w:val="00090761"/>
    <w:rsid w:val="00090A79"/>
    <w:rsid w:val="0009113F"/>
    <w:rsid w:val="000916F6"/>
    <w:rsid w:val="000919F5"/>
    <w:rsid w:val="00091DD4"/>
    <w:rsid w:val="00092DC1"/>
    <w:rsid w:val="00093383"/>
    <w:rsid w:val="00093AFB"/>
    <w:rsid w:val="000941A7"/>
    <w:rsid w:val="00095643"/>
    <w:rsid w:val="00095672"/>
    <w:rsid w:val="00096AB3"/>
    <w:rsid w:val="00096E47"/>
    <w:rsid w:val="00097008"/>
    <w:rsid w:val="000976F9"/>
    <w:rsid w:val="00097D97"/>
    <w:rsid w:val="00097FA2"/>
    <w:rsid w:val="000A0866"/>
    <w:rsid w:val="000A0DC8"/>
    <w:rsid w:val="000A1069"/>
    <w:rsid w:val="000A11C4"/>
    <w:rsid w:val="000A1595"/>
    <w:rsid w:val="000A16B4"/>
    <w:rsid w:val="000A28FA"/>
    <w:rsid w:val="000A3DED"/>
    <w:rsid w:val="000A46A7"/>
    <w:rsid w:val="000A473D"/>
    <w:rsid w:val="000A4809"/>
    <w:rsid w:val="000A5006"/>
    <w:rsid w:val="000A5C01"/>
    <w:rsid w:val="000A5F71"/>
    <w:rsid w:val="000A5F8F"/>
    <w:rsid w:val="000A6AA7"/>
    <w:rsid w:val="000A79FA"/>
    <w:rsid w:val="000B114B"/>
    <w:rsid w:val="000B1A79"/>
    <w:rsid w:val="000B2767"/>
    <w:rsid w:val="000B28EB"/>
    <w:rsid w:val="000B2A22"/>
    <w:rsid w:val="000B2AAE"/>
    <w:rsid w:val="000B313E"/>
    <w:rsid w:val="000B33FB"/>
    <w:rsid w:val="000B383A"/>
    <w:rsid w:val="000B3922"/>
    <w:rsid w:val="000B3B51"/>
    <w:rsid w:val="000B4169"/>
    <w:rsid w:val="000B48A4"/>
    <w:rsid w:val="000B4A1E"/>
    <w:rsid w:val="000B4D33"/>
    <w:rsid w:val="000B4FE1"/>
    <w:rsid w:val="000B5022"/>
    <w:rsid w:val="000B5213"/>
    <w:rsid w:val="000B565C"/>
    <w:rsid w:val="000B57F2"/>
    <w:rsid w:val="000B5B66"/>
    <w:rsid w:val="000B5E63"/>
    <w:rsid w:val="000B5FAC"/>
    <w:rsid w:val="000B5FBD"/>
    <w:rsid w:val="000B6116"/>
    <w:rsid w:val="000B6F26"/>
    <w:rsid w:val="000B733B"/>
    <w:rsid w:val="000C03A9"/>
    <w:rsid w:val="000C0487"/>
    <w:rsid w:val="000C079D"/>
    <w:rsid w:val="000C0AE6"/>
    <w:rsid w:val="000C0F67"/>
    <w:rsid w:val="000C131A"/>
    <w:rsid w:val="000C1BC1"/>
    <w:rsid w:val="000C1F16"/>
    <w:rsid w:val="000C2852"/>
    <w:rsid w:val="000C2AB5"/>
    <w:rsid w:val="000C30B5"/>
    <w:rsid w:val="000C38EF"/>
    <w:rsid w:val="000C39C2"/>
    <w:rsid w:val="000C3B6B"/>
    <w:rsid w:val="000C45C6"/>
    <w:rsid w:val="000C482E"/>
    <w:rsid w:val="000C5E10"/>
    <w:rsid w:val="000C661E"/>
    <w:rsid w:val="000C6970"/>
    <w:rsid w:val="000C70EF"/>
    <w:rsid w:val="000C7C86"/>
    <w:rsid w:val="000D0211"/>
    <w:rsid w:val="000D02F3"/>
    <w:rsid w:val="000D0396"/>
    <w:rsid w:val="000D056D"/>
    <w:rsid w:val="000D05BD"/>
    <w:rsid w:val="000D0871"/>
    <w:rsid w:val="000D11F2"/>
    <w:rsid w:val="000D131F"/>
    <w:rsid w:val="000D199E"/>
    <w:rsid w:val="000D1B56"/>
    <w:rsid w:val="000D1B77"/>
    <w:rsid w:val="000D1E75"/>
    <w:rsid w:val="000D3008"/>
    <w:rsid w:val="000D380F"/>
    <w:rsid w:val="000D38BC"/>
    <w:rsid w:val="000D4216"/>
    <w:rsid w:val="000D4956"/>
    <w:rsid w:val="000D499A"/>
    <w:rsid w:val="000D4B29"/>
    <w:rsid w:val="000D5221"/>
    <w:rsid w:val="000D53CA"/>
    <w:rsid w:val="000D5EE0"/>
    <w:rsid w:val="000D6243"/>
    <w:rsid w:val="000D68D2"/>
    <w:rsid w:val="000D6AAB"/>
    <w:rsid w:val="000D6C49"/>
    <w:rsid w:val="000D7602"/>
    <w:rsid w:val="000D7C18"/>
    <w:rsid w:val="000E018D"/>
    <w:rsid w:val="000E0222"/>
    <w:rsid w:val="000E196C"/>
    <w:rsid w:val="000E20AC"/>
    <w:rsid w:val="000E299F"/>
    <w:rsid w:val="000E2C1F"/>
    <w:rsid w:val="000E2E78"/>
    <w:rsid w:val="000E3FF7"/>
    <w:rsid w:val="000E4712"/>
    <w:rsid w:val="000E471C"/>
    <w:rsid w:val="000E4838"/>
    <w:rsid w:val="000E5753"/>
    <w:rsid w:val="000E5827"/>
    <w:rsid w:val="000E58F6"/>
    <w:rsid w:val="000E6D74"/>
    <w:rsid w:val="000E731D"/>
    <w:rsid w:val="000F07E9"/>
    <w:rsid w:val="000F0A1E"/>
    <w:rsid w:val="000F1C86"/>
    <w:rsid w:val="000F25C4"/>
    <w:rsid w:val="000F2F4E"/>
    <w:rsid w:val="000F3447"/>
    <w:rsid w:val="000F3491"/>
    <w:rsid w:val="000F354D"/>
    <w:rsid w:val="000F3819"/>
    <w:rsid w:val="000F3985"/>
    <w:rsid w:val="000F4087"/>
    <w:rsid w:val="000F4407"/>
    <w:rsid w:val="000F4BE7"/>
    <w:rsid w:val="000F4BE9"/>
    <w:rsid w:val="000F5159"/>
    <w:rsid w:val="000F57A0"/>
    <w:rsid w:val="000F7277"/>
    <w:rsid w:val="000F7353"/>
    <w:rsid w:val="000F7604"/>
    <w:rsid w:val="000F7AE7"/>
    <w:rsid w:val="0010075E"/>
    <w:rsid w:val="001007D7"/>
    <w:rsid w:val="00100F40"/>
    <w:rsid w:val="00101402"/>
    <w:rsid w:val="00101833"/>
    <w:rsid w:val="00101E16"/>
    <w:rsid w:val="001030DD"/>
    <w:rsid w:val="001031F2"/>
    <w:rsid w:val="00103474"/>
    <w:rsid w:val="00103DF5"/>
    <w:rsid w:val="00103F04"/>
    <w:rsid w:val="001041D5"/>
    <w:rsid w:val="001043B2"/>
    <w:rsid w:val="001046C3"/>
    <w:rsid w:val="00104BCE"/>
    <w:rsid w:val="00105A45"/>
    <w:rsid w:val="00105E0C"/>
    <w:rsid w:val="0010611D"/>
    <w:rsid w:val="0010669C"/>
    <w:rsid w:val="00106C16"/>
    <w:rsid w:val="00106CA9"/>
    <w:rsid w:val="00106FE5"/>
    <w:rsid w:val="0010793F"/>
    <w:rsid w:val="00107AC2"/>
    <w:rsid w:val="00107F13"/>
    <w:rsid w:val="001100E5"/>
    <w:rsid w:val="001101D2"/>
    <w:rsid w:val="001104DF"/>
    <w:rsid w:val="0011076C"/>
    <w:rsid w:val="00110C56"/>
    <w:rsid w:val="00113178"/>
    <w:rsid w:val="001132C2"/>
    <w:rsid w:val="00113E30"/>
    <w:rsid w:val="00113FA1"/>
    <w:rsid w:val="00114D38"/>
    <w:rsid w:val="001159A6"/>
    <w:rsid w:val="00115BD9"/>
    <w:rsid w:val="00115F14"/>
    <w:rsid w:val="001164AC"/>
    <w:rsid w:val="00116EFD"/>
    <w:rsid w:val="00117D4B"/>
    <w:rsid w:val="00117F3F"/>
    <w:rsid w:val="00117F5F"/>
    <w:rsid w:val="00117FDC"/>
    <w:rsid w:val="00121D43"/>
    <w:rsid w:val="00121DF4"/>
    <w:rsid w:val="0012228D"/>
    <w:rsid w:val="00123F23"/>
    <w:rsid w:val="00123F86"/>
    <w:rsid w:val="0012402E"/>
    <w:rsid w:val="00124265"/>
    <w:rsid w:val="001242E9"/>
    <w:rsid w:val="00124C7B"/>
    <w:rsid w:val="00124D94"/>
    <w:rsid w:val="00125276"/>
    <w:rsid w:val="001253B5"/>
    <w:rsid w:val="00125448"/>
    <w:rsid w:val="00125B07"/>
    <w:rsid w:val="00125BC6"/>
    <w:rsid w:val="00126BAF"/>
    <w:rsid w:val="00126DCE"/>
    <w:rsid w:val="00127317"/>
    <w:rsid w:val="001279B6"/>
    <w:rsid w:val="001279F5"/>
    <w:rsid w:val="001301D1"/>
    <w:rsid w:val="001313F8"/>
    <w:rsid w:val="001317A4"/>
    <w:rsid w:val="001319A7"/>
    <w:rsid w:val="00132697"/>
    <w:rsid w:val="0013321E"/>
    <w:rsid w:val="00133602"/>
    <w:rsid w:val="0013497D"/>
    <w:rsid w:val="00134FEA"/>
    <w:rsid w:val="0013505C"/>
    <w:rsid w:val="001350E0"/>
    <w:rsid w:val="00135575"/>
    <w:rsid w:val="0013751C"/>
    <w:rsid w:val="001375A5"/>
    <w:rsid w:val="00137764"/>
    <w:rsid w:val="00137F1C"/>
    <w:rsid w:val="00140AE7"/>
    <w:rsid w:val="001410AD"/>
    <w:rsid w:val="001410F7"/>
    <w:rsid w:val="0014129E"/>
    <w:rsid w:val="00142085"/>
    <w:rsid w:val="001429DD"/>
    <w:rsid w:val="001434F4"/>
    <w:rsid w:val="001435B8"/>
    <w:rsid w:val="00143993"/>
    <w:rsid w:val="0014411B"/>
    <w:rsid w:val="00144989"/>
    <w:rsid w:val="001449BE"/>
    <w:rsid w:val="0014548A"/>
    <w:rsid w:val="001460B7"/>
    <w:rsid w:val="00146218"/>
    <w:rsid w:val="0014654E"/>
    <w:rsid w:val="0014677A"/>
    <w:rsid w:val="00146F24"/>
    <w:rsid w:val="0014700B"/>
    <w:rsid w:val="0014784F"/>
    <w:rsid w:val="001478B0"/>
    <w:rsid w:val="00147B37"/>
    <w:rsid w:val="00150159"/>
    <w:rsid w:val="0015187B"/>
    <w:rsid w:val="00151B6E"/>
    <w:rsid w:val="00152DBE"/>
    <w:rsid w:val="00153A85"/>
    <w:rsid w:val="00153DEE"/>
    <w:rsid w:val="001544E7"/>
    <w:rsid w:val="001546A9"/>
    <w:rsid w:val="001546F3"/>
    <w:rsid w:val="0015500D"/>
    <w:rsid w:val="00155CC5"/>
    <w:rsid w:val="00156BD4"/>
    <w:rsid w:val="001575CA"/>
    <w:rsid w:val="00160024"/>
    <w:rsid w:val="00160997"/>
    <w:rsid w:val="00160E3E"/>
    <w:rsid w:val="0016167F"/>
    <w:rsid w:val="001619E3"/>
    <w:rsid w:val="001623B7"/>
    <w:rsid w:val="00162435"/>
    <w:rsid w:val="00163483"/>
    <w:rsid w:val="001638B0"/>
    <w:rsid w:val="00163D0A"/>
    <w:rsid w:val="001641AE"/>
    <w:rsid w:val="001646AB"/>
    <w:rsid w:val="00165397"/>
    <w:rsid w:val="00165497"/>
    <w:rsid w:val="00165746"/>
    <w:rsid w:val="00165B8F"/>
    <w:rsid w:val="00165DAE"/>
    <w:rsid w:val="00166350"/>
    <w:rsid w:val="001668B0"/>
    <w:rsid w:val="00166AF5"/>
    <w:rsid w:val="00166E4A"/>
    <w:rsid w:val="00167108"/>
    <w:rsid w:val="00167587"/>
    <w:rsid w:val="00167CFA"/>
    <w:rsid w:val="0017058A"/>
    <w:rsid w:val="00171168"/>
    <w:rsid w:val="001713EF"/>
    <w:rsid w:val="00171C4B"/>
    <w:rsid w:val="00171ED7"/>
    <w:rsid w:val="0017282D"/>
    <w:rsid w:val="00172E5D"/>
    <w:rsid w:val="00172FF6"/>
    <w:rsid w:val="00173714"/>
    <w:rsid w:val="0017431E"/>
    <w:rsid w:val="00174D4E"/>
    <w:rsid w:val="0017505E"/>
    <w:rsid w:val="001752EA"/>
    <w:rsid w:val="001754A8"/>
    <w:rsid w:val="00175730"/>
    <w:rsid w:val="001757B7"/>
    <w:rsid w:val="001758B0"/>
    <w:rsid w:val="00175ADE"/>
    <w:rsid w:val="00175B18"/>
    <w:rsid w:val="00175CEF"/>
    <w:rsid w:val="0017618F"/>
    <w:rsid w:val="00176583"/>
    <w:rsid w:val="00177298"/>
    <w:rsid w:val="00177387"/>
    <w:rsid w:val="00177ECE"/>
    <w:rsid w:val="001806AC"/>
    <w:rsid w:val="00180BB6"/>
    <w:rsid w:val="00180C81"/>
    <w:rsid w:val="00181940"/>
    <w:rsid w:val="00181D92"/>
    <w:rsid w:val="001820D5"/>
    <w:rsid w:val="001826DA"/>
    <w:rsid w:val="00183CC9"/>
    <w:rsid w:val="001850D2"/>
    <w:rsid w:val="001852DF"/>
    <w:rsid w:val="00185C26"/>
    <w:rsid w:val="001862EC"/>
    <w:rsid w:val="001865EC"/>
    <w:rsid w:val="00186F50"/>
    <w:rsid w:val="001874C6"/>
    <w:rsid w:val="001874DC"/>
    <w:rsid w:val="00187896"/>
    <w:rsid w:val="00187E93"/>
    <w:rsid w:val="0019009F"/>
    <w:rsid w:val="00191829"/>
    <w:rsid w:val="00191855"/>
    <w:rsid w:val="00191D4E"/>
    <w:rsid w:val="00192190"/>
    <w:rsid w:val="00192FA1"/>
    <w:rsid w:val="00193BDA"/>
    <w:rsid w:val="0019474F"/>
    <w:rsid w:val="00194AC3"/>
    <w:rsid w:val="00194C49"/>
    <w:rsid w:val="00195D4B"/>
    <w:rsid w:val="0019621E"/>
    <w:rsid w:val="00196BA4"/>
    <w:rsid w:val="0019750B"/>
    <w:rsid w:val="00197DB1"/>
    <w:rsid w:val="00197F79"/>
    <w:rsid w:val="001A010C"/>
    <w:rsid w:val="001A021D"/>
    <w:rsid w:val="001A04FF"/>
    <w:rsid w:val="001A1074"/>
    <w:rsid w:val="001A131B"/>
    <w:rsid w:val="001A15C0"/>
    <w:rsid w:val="001A1F9D"/>
    <w:rsid w:val="001A268F"/>
    <w:rsid w:val="001A2F22"/>
    <w:rsid w:val="001A3503"/>
    <w:rsid w:val="001A3B6A"/>
    <w:rsid w:val="001A40E4"/>
    <w:rsid w:val="001A4171"/>
    <w:rsid w:val="001A4894"/>
    <w:rsid w:val="001A4CA5"/>
    <w:rsid w:val="001A5181"/>
    <w:rsid w:val="001A56D0"/>
    <w:rsid w:val="001A574D"/>
    <w:rsid w:val="001A58DF"/>
    <w:rsid w:val="001A5AB1"/>
    <w:rsid w:val="001A5E4F"/>
    <w:rsid w:val="001A6670"/>
    <w:rsid w:val="001A6C29"/>
    <w:rsid w:val="001A6E06"/>
    <w:rsid w:val="001A75F1"/>
    <w:rsid w:val="001A78F3"/>
    <w:rsid w:val="001B078D"/>
    <w:rsid w:val="001B15A8"/>
    <w:rsid w:val="001B1A90"/>
    <w:rsid w:val="001B4213"/>
    <w:rsid w:val="001B46CC"/>
    <w:rsid w:val="001B4E99"/>
    <w:rsid w:val="001B5CE9"/>
    <w:rsid w:val="001B6463"/>
    <w:rsid w:val="001B6873"/>
    <w:rsid w:val="001B6DCA"/>
    <w:rsid w:val="001B6DF5"/>
    <w:rsid w:val="001B6E37"/>
    <w:rsid w:val="001B7080"/>
    <w:rsid w:val="001B796C"/>
    <w:rsid w:val="001B7CA9"/>
    <w:rsid w:val="001B7D3D"/>
    <w:rsid w:val="001B7EBD"/>
    <w:rsid w:val="001C0915"/>
    <w:rsid w:val="001C0AE1"/>
    <w:rsid w:val="001C0CA7"/>
    <w:rsid w:val="001C1101"/>
    <w:rsid w:val="001C1744"/>
    <w:rsid w:val="001C1884"/>
    <w:rsid w:val="001C1BB8"/>
    <w:rsid w:val="001C1CB6"/>
    <w:rsid w:val="001C23A0"/>
    <w:rsid w:val="001C2F46"/>
    <w:rsid w:val="001C35C2"/>
    <w:rsid w:val="001C375B"/>
    <w:rsid w:val="001C396C"/>
    <w:rsid w:val="001C3A94"/>
    <w:rsid w:val="001C4228"/>
    <w:rsid w:val="001C48E6"/>
    <w:rsid w:val="001C4B1C"/>
    <w:rsid w:val="001C4B64"/>
    <w:rsid w:val="001C4FF4"/>
    <w:rsid w:val="001C53CB"/>
    <w:rsid w:val="001C5F0F"/>
    <w:rsid w:val="001C6196"/>
    <w:rsid w:val="001C659D"/>
    <w:rsid w:val="001C65E9"/>
    <w:rsid w:val="001C6712"/>
    <w:rsid w:val="001C6914"/>
    <w:rsid w:val="001C6C97"/>
    <w:rsid w:val="001C6F9F"/>
    <w:rsid w:val="001C7A01"/>
    <w:rsid w:val="001D0CCA"/>
    <w:rsid w:val="001D2265"/>
    <w:rsid w:val="001D2320"/>
    <w:rsid w:val="001D246F"/>
    <w:rsid w:val="001D2BD2"/>
    <w:rsid w:val="001D2DCC"/>
    <w:rsid w:val="001D2F92"/>
    <w:rsid w:val="001D3443"/>
    <w:rsid w:val="001D3635"/>
    <w:rsid w:val="001D36DB"/>
    <w:rsid w:val="001D3A37"/>
    <w:rsid w:val="001D3B7E"/>
    <w:rsid w:val="001D3FFC"/>
    <w:rsid w:val="001D4379"/>
    <w:rsid w:val="001D487C"/>
    <w:rsid w:val="001D48EC"/>
    <w:rsid w:val="001D5062"/>
    <w:rsid w:val="001D5320"/>
    <w:rsid w:val="001D58C5"/>
    <w:rsid w:val="001D5A4A"/>
    <w:rsid w:val="001D5CFA"/>
    <w:rsid w:val="001D5DC3"/>
    <w:rsid w:val="001D6601"/>
    <w:rsid w:val="001D6865"/>
    <w:rsid w:val="001D6994"/>
    <w:rsid w:val="001D6B48"/>
    <w:rsid w:val="001D7634"/>
    <w:rsid w:val="001D7829"/>
    <w:rsid w:val="001D79FD"/>
    <w:rsid w:val="001D7C10"/>
    <w:rsid w:val="001E0A69"/>
    <w:rsid w:val="001E0AE6"/>
    <w:rsid w:val="001E1254"/>
    <w:rsid w:val="001E17D9"/>
    <w:rsid w:val="001E1C42"/>
    <w:rsid w:val="001E2260"/>
    <w:rsid w:val="001E2DB0"/>
    <w:rsid w:val="001E310E"/>
    <w:rsid w:val="001E312C"/>
    <w:rsid w:val="001E368A"/>
    <w:rsid w:val="001E39FA"/>
    <w:rsid w:val="001E3A15"/>
    <w:rsid w:val="001E3BD1"/>
    <w:rsid w:val="001E3C2B"/>
    <w:rsid w:val="001E3D94"/>
    <w:rsid w:val="001E4336"/>
    <w:rsid w:val="001E519D"/>
    <w:rsid w:val="001E52DD"/>
    <w:rsid w:val="001E5755"/>
    <w:rsid w:val="001E5E14"/>
    <w:rsid w:val="001E617E"/>
    <w:rsid w:val="001E67A8"/>
    <w:rsid w:val="001E688F"/>
    <w:rsid w:val="001E69F6"/>
    <w:rsid w:val="001E6E5C"/>
    <w:rsid w:val="001E755D"/>
    <w:rsid w:val="001E7C57"/>
    <w:rsid w:val="001F044E"/>
    <w:rsid w:val="001F0C54"/>
    <w:rsid w:val="001F0CA4"/>
    <w:rsid w:val="001F116F"/>
    <w:rsid w:val="001F167A"/>
    <w:rsid w:val="001F2ABB"/>
    <w:rsid w:val="001F2AC8"/>
    <w:rsid w:val="001F2FA6"/>
    <w:rsid w:val="001F302E"/>
    <w:rsid w:val="001F3A02"/>
    <w:rsid w:val="001F46B2"/>
    <w:rsid w:val="001F47E5"/>
    <w:rsid w:val="001F4DA0"/>
    <w:rsid w:val="001F5012"/>
    <w:rsid w:val="001F53EB"/>
    <w:rsid w:val="001F5FF9"/>
    <w:rsid w:val="001F600A"/>
    <w:rsid w:val="001F677D"/>
    <w:rsid w:val="001F67EE"/>
    <w:rsid w:val="001F68C1"/>
    <w:rsid w:val="001F6CD4"/>
    <w:rsid w:val="001F73E1"/>
    <w:rsid w:val="001F760F"/>
    <w:rsid w:val="001F7BCD"/>
    <w:rsid w:val="001F7DF2"/>
    <w:rsid w:val="001F7EF7"/>
    <w:rsid w:val="002001C1"/>
    <w:rsid w:val="00200421"/>
    <w:rsid w:val="00200CCF"/>
    <w:rsid w:val="0020154E"/>
    <w:rsid w:val="002019AB"/>
    <w:rsid w:val="00202D07"/>
    <w:rsid w:val="00202FE5"/>
    <w:rsid w:val="00203406"/>
    <w:rsid w:val="00203A83"/>
    <w:rsid w:val="0020436E"/>
    <w:rsid w:val="002049E1"/>
    <w:rsid w:val="00204B03"/>
    <w:rsid w:val="00204B62"/>
    <w:rsid w:val="002050E2"/>
    <w:rsid w:val="00205184"/>
    <w:rsid w:val="00205CCD"/>
    <w:rsid w:val="00205E7B"/>
    <w:rsid w:val="002068D0"/>
    <w:rsid w:val="00207A89"/>
    <w:rsid w:val="00210C97"/>
    <w:rsid w:val="0021102E"/>
    <w:rsid w:val="002116C2"/>
    <w:rsid w:val="002119E2"/>
    <w:rsid w:val="00211CDE"/>
    <w:rsid w:val="0021265D"/>
    <w:rsid w:val="00212ED0"/>
    <w:rsid w:val="00213260"/>
    <w:rsid w:val="002135DE"/>
    <w:rsid w:val="00213A96"/>
    <w:rsid w:val="00215597"/>
    <w:rsid w:val="0021679E"/>
    <w:rsid w:val="00217238"/>
    <w:rsid w:val="00217882"/>
    <w:rsid w:val="00217FDA"/>
    <w:rsid w:val="00220A17"/>
    <w:rsid w:val="00220E14"/>
    <w:rsid w:val="00220F8C"/>
    <w:rsid w:val="002210B3"/>
    <w:rsid w:val="0022170A"/>
    <w:rsid w:val="00221C03"/>
    <w:rsid w:val="00222446"/>
    <w:rsid w:val="002225A8"/>
    <w:rsid w:val="002226E3"/>
    <w:rsid w:val="00222C73"/>
    <w:rsid w:val="00223235"/>
    <w:rsid w:val="00223B98"/>
    <w:rsid w:val="00223C13"/>
    <w:rsid w:val="00224326"/>
    <w:rsid w:val="002245DA"/>
    <w:rsid w:val="00224B98"/>
    <w:rsid w:val="00224C1E"/>
    <w:rsid w:val="00225276"/>
    <w:rsid w:val="00225B08"/>
    <w:rsid w:val="00226D33"/>
    <w:rsid w:val="00227BFE"/>
    <w:rsid w:val="002305F0"/>
    <w:rsid w:val="00230635"/>
    <w:rsid w:val="00230E99"/>
    <w:rsid w:val="0023108D"/>
    <w:rsid w:val="0023235C"/>
    <w:rsid w:val="00232AFD"/>
    <w:rsid w:val="00232B07"/>
    <w:rsid w:val="00232C34"/>
    <w:rsid w:val="0023332D"/>
    <w:rsid w:val="00233CD0"/>
    <w:rsid w:val="00234381"/>
    <w:rsid w:val="00234D04"/>
    <w:rsid w:val="0023500B"/>
    <w:rsid w:val="00235453"/>
    <w:rsid w:val="00235E0D"/>
    <w:rsid w:val="00235E6F"/>
    <w:rsid w:val="00235F39"/>
    <w:rsid w:val="00235FB6"/>
    <w:rsid w:val="002363F1"/>
    <w:rsid w:val="002364DD"/>
    <w:rsid w:val="00236597"/>
    <w:rsid w:val="00236AC6"/>
    <w:rsid w:val="00237D6E"/>
    <w:rsid w:val="00240095"/>
    <w:rsid w:val="002408DE"/>
    <w:rsid w:val="00241354"/>
    <w:rsid w:val="00241492"/>
    <w:rsid w:val="00241A28"/>
    <w:rsid w:val="00241F39"/>
    <w:rsid w:val="00242CE1"/>
    <w:rsid w:val="00243D8D"/>
    <w:rsid w:val="0024425E"/>
    <w:rsid w:val="002448B3"/>
    <w:rsid w:val="002449D9"/>
    <w:rsid w:val="00244CB4"/>
    <w:rsid w:val="00244E72"/>
    <w:rsid w:val="00244E9A"/>
    <w:rsid w:val="00245AB2"/>
    <w:rsid w:val="00245E2A"/>
    <w:rsid w:val="00247C00"/>
    <w:rsid w:val="00247E76"/>
    <w:rsid w:val="002500CA"/>
    <w:rsid w:val="00250B3C"/>
    <w:rsid w:val="0025101C"/>
    <w:rsid w:val="00252745"/>
    <w:rsid w:val="00252E3F"/>
    <w:rsid w:val="002538BD"/>
    <w:rsid w:val="00253DFD"/>
    <w:rsid w:val="002548E9"/>
    <w:rsid w:val="00255543"/>
    <w:rsid w:val="00257001"/>
    <w:rsid w:val="0025718B"/>
    <w:rsid w:val="0025737F"/>
    <w:rsid w:val="002573A8"/>
    <w:rsid w:val="00257E39"/>
    <w:rsid w:val="00257FD6"/>
    <w:rsid w:val="0026008C"/>
    <w:rsid w:val="002602F8"/>
    <w:rsid w:val="00260627"/>
    <w:rsid w:val="00261181"/>
    <w:rsid w:val="00261495"/>
    <w:rsid w:val="00261FF2"/>
    <w:rsid w:val="00262388"/>
    <w:rsid w:val="00262B92"/>
    <w:rsid w:val="002631AC"/>
    <w:rsid w:val="00263664"/>
    <w:rsid w:val="002636B3"/>
    <w:rsid w:val="0026446A"/>
    <w:rsid w:val="0026453D"/>
    <w:rsid w:val="00264C99"/>
    <w:rsid w:val="00264DA0"/>
    <w:rsid w:val="00265BEF"/>
    <w:rsid w:val="00265EEB"/>
    <w:rsid w:val="00265F60"/>
    <w:rsid w:val="002661BF"/>
    <w:rsid w:val="0026720F"/>
    <w:rsid w:val="0026760E"/>
    <w:rsid w:val="002678A7"/>
    <w:rsid w:val="00267C3E"/>
    <w:rsid w:val="00267F5B"/>
    <w:rsid w:val="00270398"/>
    <w:rsid w:val="002704E3"/>
    <w:rsid w:val="00270DE2"/>
    <w:rsid w:val="00271467"/>
    <w:rsid w:val="00271C80"/>
    <w:rsid w:val="00272211"/>
    <w:rsid w:val="0027229D"/>
    <w:rsid w:val="00273B62"/>
    <w:rsid w:val="00273CDE"/>
    <w:rsid w:val="0027478B"/>
    <w:rsid w:val="00275050"/>
    <w:rsid w:val="0027534C"/>
    <w:rsid w:val="002754C7"/>
    <w:rsid w:val="0027562B"/>
    <w:rsid w:val="00275DE8"/>
    <w:rsid w:val="00276143"/>
    <w:rsid w:val="00277EFF"/>
    <w:rsid w:val="00280363"/>
    <w:rsid w:val="002805BB"/>
    <w:rsid w:val="00280982"/>
    <w:rsid w:val="002809DC"/>
    <w:rsid w:val="00281041"/>
    <w:rsid w:val="002812C0"/>
    <w:rsid w:val="00282091"/>
    <w:rsid w:val="00282FC0"/>
    <w:rsid w:val="002831C7"/>
    <w:rsid w:val="00283F97"/>
    <w:rsid w:val="0028425C"/>
    <w:rsid w:val="00284A7E"/>
    <w:rsid w:val="00284F77"/>
    <w:rsid w:val="002850CD"/>
    <w:rsid w:val="002851CA"/>
    <w:rsid w:val="00285527"/>
    <w:rsid w:val="002861DC"/>
    <w:rsid w:val="0028644F"/>
    <w:rsid w:val="00287686"/>
    <w:rsid w:val="00287B3C"/>
    <w:rsid w:val="00287BA7"/>
    <w:rsid w:val="00290077"/>
    <w:rsid w:val="002900E7"/>
    <w:rsid w:val="002902AD"/>
    <w:rsid w:val="002903B9"/>
    <w:rsid w:val="00290615"/>
    <w:rsid w:val="002908F4"/>
    <w:rsid w:val="002913BF"/>
    <w:rsid w:val="00291A5B"/>
    <w:rsid w:val="002929D9"/>
    <w:rsid w:val="0029305E"/>
    <w:rsid w:val="00293688"/>
    <w:rsid w:val="00293971"/>
    <w:rsid w:val="00293EA3"/>
    <w:rsid w:val="00294236"/>
    <w:rsid w:val="002943DA"/>
    <w:rsid w:val="002944DD"/>
    <w:rsid w:val="00295384"/>
    <w:rsid w:val="00296022"/>
    <w:rsid w:val="00296170"/>
    <w:rsid w:val="00296231"/>
    <w:rsid w:val="002971A7"/>
    <w:rsid w:val="00297350"/>
    <w:rsid w:val="00297915"/>
    <w:rsid w:val="002A0354"/>
    <w:rsid w:val="002A116C"/>
    <w:rsid w:val="002A124B"/>
    <w:rsid w:val="002A1927"/>
    <w:rsid w:val="002A20DD"/>
    <w:rsid w:val="002A2DA1"/>
    <w:rsid w:val="002A3031"/>
    <w:rsid w:val="002A3C38"/>
    <w:rsid w:val="002A5A55"/>
    <w:rsid w:val="002A6C34"/>
    <w:rsid w:val="002A7432"/>
    <w:rsid w:val="002A77A6"/>
    <w:rsid w:val="002A7BF1"/>
    <w:rsid w:val="002A7D7E"/>
    <w:rsid w:val="002A7DFE"/>
    <w:rsid w:val="002A7E34"/>
    <w:rsid w:val="002A7EDE"/>
    <w:rsid w:val="002B01CD"/>
    <w:rsid w:val="002B02AC"/>
    <w:rsid w:val="002B0345"/>
    <w:rsid w:val="002B0369"/>
    <w:rsid w:val="002B0B08"/>
    <w:rsid w:val="002B0D2C"/>
    <w:rsid w:val="002B0F27"/>
    <w:rsid w:val="002B137D"/>
    <w:rsid w:val="002B2058"/>
    <w:rsid w:val="002B228F"/>
    <w:rsid w:val="002B29F0"/>
    <w:rsid w:val="002B2E3B"/>
    <w:rsid w:val="002B3C0D"/>
    <w:rsid w:val="002B42E8"/>
    <w:rsid w:val="002B4F76"/>
    <w:rsid w:val="002B5490"/>
    <w:rsid w:val="002B5648"/>
    <w:rsid w:val="002B6A51"/>
    <w:rsid w:val="002B7336"/>
    <w:rsid w:val="002B7D8D"/>
    <w:rsid w:val="002B7FC3"/>
    <w:rsid w:val="002C0259"/>
    <w:rsid w:val="002C0927"/>
    <w:rsid w:val="002C0936"/>
    <w:rsid w:val="002C0FF0"/>
    <w:rsid w:val="002C14F8"/>
    <w:rsid w:val="002C1C31"/>
    <w:rsid w:val="002C2480"/>
    <w:rsid w:val="002C2746"/>
    <w:rsid w:val="002C2CB4"/>
    <w:rsid w:val="002C2F7E"/>
    <w:rsid w:val="002C4AA5"/>
    <w:rsid w:val="002C4D3C"/>
    <w:rsid w:val="002C52D2"/>
    <w:rsid w:val="002C52E5"/>
    <w:rsid w:val="002C537F"/>
    <w:rsid w:val="002C548B"/>
    <w:rsid w:val="002C581C"/>
    <w:rsid w:val="002C5F02"/>
    <w:rsid w:val="002C5F3C"/>
    <w:rsid w:val="002C6013"/>
    <w:rsid w:val="002C6248"/>
    <w:rsid w:val="002C6694"/>
    <w:rsid w:val="002C715F"/>
    <w:rsid w:val="002C7EED"/>
    <w:rsid w:val="002D035A"/>
    <w:rsid w:val="002D0698"/>
    <w:rsid w:val="002D14AC"/>
    <w:rsid w:val="002D18E7"/>
    <w:rsid w:val="002D1B49"/>
    <w:rsid w:val="002D1C87"/>
    <w:rsid w:val="002D21E6"/>
    <w:rsid w:val="002D259C"/>
    <w:rsid w:val="002D28BF"/>
    <w:rsid w:val="002D3507"/>
    <w:rsid w:val="002D3F68"/>
    <w:rsid w:val="002D3F7C"/>
    <w:rsid w:val="002D429F"/>
    <w:rsid w:val="002D52D5"/>
    <w:rsid w:val="002D57D1"/>
    <w:rsid w:val="002D5841"/>
    <w:rsid w:val="002D5B39"/>
    <w:rsid w:val="002D6894"/>
    <w:rsid w:val="002D7CB9"/>
    <w:rsid w:val="002D7F1E"/>
    <w:rsid w:val="002E03ED"/>
    <w:rsid w:val="002E07CA"/>
    <w:rsid w:val="002E0A8F"/>
    <w:rsid w:val="002E1196"/>
    <w:rsid w:val="002E151B"/>
    <w:rsid w:val="002E1840"/>
    <w:rsid w:val="002E1E2E"/>
    <w:rsid w:val="002E21AA"/>
    <w:rsid w:val="002E2C3D"/>
    <w:rsid w:val="002E2E7D"/>
    <w:rsid w:val="002E31EC"/>
    <w:rsid w:val="002E330E"/>
    <w:rsid w:val="002E362B"/>
    <w:rsid w:val="002E384A"/>
    <w:rsid w:val="002E3FC2"/>
    <w:rsid w:val="002E4271"/>
    <w:rsid w:val="002E527A"/>
    <w:rsid w:val="002E5BCC"/>
    <w:rsid w:val="002E6359"/>
    <w:rsid w:val="002E6B8D"/>
    <w:rsid w:val="002E6EB6"/>
    <w:rsid w:val="002E7114"/>
    <w:rsid w:val="002E7DF8"/>
    <w:rsid w:val="002F04DF"/>
    <w:rsid w:val="002F0519"/>
    <w:rsid w:val="002F12F3"/>
    <w:rsid w:val="002F13EC"/>
    <w:rsid w:val="002F154C"/>
    <w:rsid w:val="002F15F0"/>
    <w:rsid w:val="002F1913"/>
    <w:rsid w:val="002F2115"/>
    <w:rsid w:val="002F23EA"/>
    <w:rsid w:val="002F2625"/>
    <w:rsid w:val="002F2716"/>
    <w:rsid w:val="002F3C5A"/>
    <w:rsid w:val="002F43EF"/>
    <w:rsid w:val="002F4401"/>
    <w:rsid w:val="002F44B6"/>
    <w:rsid w:val="002F56D2"/>
    <w:rsid w:val="002F59D1"/>
    <w:rsid w:val="002F5B56"/>
    <w:rsid w:val="002F6126"/>
    <w:rsid w:val="002F66C9"/>
    <w:rsid w:val="002F6F24"/>
    <w:rsid w:val="002F7379"/>
    <w:rsid w:val="002F76A8"/>
    <w:rsid w:val="00300042"/>
    <w:rsid w:val="00300061"/>
    <w:rsid w:val="003005A8"/>
    <w:rsid w:val="0030118E"/>
    <w:rsid w:val="0030150B"/>
    <w:rsid w:val="0030211E"/>
    <w:rsid w:val="00302CAE"/>
    <w:rsid w:val="00302CD9"/>
    <w:rsid w:val="00302ED1"/>
    <w:rsid w:val="00303533"/>
    <w:rsid w:val="003044FD"/>
    <w:rsid w:val="003048D7"/>
    <w:rsid w:val="00305126"/>
    <w:rsid w:val="00305CF5"/>
    <w:rsid w:val="00305EB9"/>
    <w:rsid w:val="003070BA"/>
    <w:rsid w:val="0030783A"/>
    <w:rsid w:val="003078AB"/>
    <w:rsid w:val="003078FC"/>
    <w:rsid w:val="00307E88"/>
    <w:rsid w:val="00307FED"/>
    <w:rsid w:val="00310261"/>
    <w:rsid w:val="00310763"/>
    <w:rsid w:val="00310CF0"/>
    <w:rsid w:val="003113AF"/>
    <w:rsid w:val="003119F5"/>
    <w:rsid w:val="00312013"/>
    <w:rsid w:val="00314093"/>
    <w:rsid w:val="0031488F"/>
    <w:rsid w:val="00314EAB"/>
    <w:rsid w:val="003151AB"/>
    <w:rsid w:val="0031580E"/>
    <w:rsid w:val="00315E92"/>
    <w:rsid w:val="0031676B"/>
    <w:rsid w:val="00316CE5"/>
    <w:rsid w:val="0031763B"/>
    <w:rsid w:val="00317C6C"/>
    <w:rsid w:val="00317CF1"/>
    <w:rsid w:val="00317E4C"/>
    <w:rsid w:val="0032002F"/>
    <w:rsid w:val="003202F3"/>
    <w:rsid w:val="00320FB1"/>
    <w:rsid w:val="00321CDF"/>
    <w:rsid w:val="0032382C"/>
    <w:rsid w:val="0032446A"/>
    <w:rsid w:val="00324A8B"/>
    <w:rsid w:val="00324FB4"/>
    <w:rsid w:val="003256C5"/>
    <w:rsid w:val="00326D9F"/>
    <w:rsid w:val="00327B30"/>
    <w:rsid w:val="0033001A"/>
    <w:rsid w:val="00330A1A"/>
    <w:rsid w:val="003311F9"/>
    <w:rsid w:val="00331338"/>
    <w:rsid w:val="0033138F"/>
    <w:rsid w:val="00331726"/>
    <w:rsid w:val="00331743"/>
    <w:rsid w:val="00331C68"/>
    <w:rsid w:val="00331FE1"/>
    <w:rsid w:val="00332137"/>
    <w:rsid w:val="00332357"/>
    <w:rsid w:val="00332969"/>
    <w:rsid w:val="00332A08"/>
    <w:rsid w:val="00333745"/>
    <w:rsid w:val="003346BF"/>
    <w:rsid w:val="00334734"/>
    <w:rsid w:val="003347B5"/>
    <w:rsid w:val="00334A61"/>
    <w:rsid w:val="00334A81"/>
    <w:rsid w:val="003357BC"/>
    <w:rsid w:val="00335CD5"/>
    <w:rsid w:val="0033627D"/>
    <w:rsid w:val="003365FC"/>
    <w:rsid w:val="00336CDF"/>
    <w:rsid w:val="00337042"/>
    <w:rsid w:val="003371D6"/>
    <w:rsid w:val="003400EC"/>
    <w:rsid w:val="003410CF"/>
    <w:rsid w:val="0034208E"/>
    <w:rsid w:val="003426C6"/>
    <w:rsid w:val="0034299A"/>
    <w:rsid w:val="00343136"/>
    <w:rsid w:val="00343333"/>
    <w:rsid w:val="003439D7"/>
    <w:rsid w:val="003445E4"/>
    <w:rsid w:val="00344845"/>
    <w:rsid w:val="0034511C"/>
    <w:rsid w:val="00345212"/>
    <w:rsid w:val="003454DE"/>
    <w:rsid w:val="00345745"/>
    <w:rsid w:val="003462C2"/>
    <w:rsid w:val="00346EAD"/>
    <w:rsid w:val="00347ED3"/>
    <w:rsid w:val="00347FE4"/>
    <w:rsid w:val="00350251"/>
    <w:rsid w:val="00350413"/>
    <w:rsid w:val="003509ED"/>
    <w:rsid w:val="00350C31"/>
    <w:rsid w:val="00351505"/>
    <w:rsid w:val="00351626"/>
    <w:rsid w:val="00351F91"/>
    <w:rsid w:val="00353A6B"/>
    <w:rsid w:val="00353E16"/>
    <w:rsid w:val="00354349"/>
    <w:rsid w:val="00354A99"/>
    <w:rsid w:val="00355070"/>
    <w:rsid w:val="00355787"/>
    <w:rsid w:val="003560C2"/>
    <w:rsid w:val="003575A3"/>
    <w:rsid w:val="00360417"/>
    <w:rsid w:val="00360829"/>
    <w:rsid w:val="0036174F"/>
    <w:rsid w:val="00361837"/>
    <w:rsid w:val="00361A97"/>
    <w:rsid w:val="00361D66"/>
    <w:rsid w:val="00362D01"/>
    <w:rsid w:val="003651FC"/>
    <w:rsid w:val="00365254"/>
    <w:rsid w:val="00366024"/>
    <w:rsid w:val="003665FC"/>
    <w:rsid w:val="00367C23"/>
    <w:rsid w:val="00367CA1"/>
    <w:rsid w:val="00367FB9"/>
    <w:rsid w:val="00370814"/>
    <w:rsid w:val="00370A12"/>
    <w:rsid w:val="00370A27"/>
    <w:rsid w:val="00371411"/>
    <w:rsid w:val="00371457"/>
    <w:rsid w:val="0037145C"/>
    <w:rsid w:val="00371585"/>
    <w:rsid w:val="00371AA1"/>
    <w:rsid w:val="00372028"/>
    <w:rsid w:val="0037246F"/>
    <w:rsid w:val="0037346C"/>
    <w:rsid w:val="003736F6"/>
    <w:rsid w:val="00373823"/>
    <w:rsid w:val="00374667"/>
    <w:rsid w:val="003749B1"/>
    <w:rsid w:val="0037551F"/>
    <w:rsid w:val="0037683B"/>
    <w:rsid w:val="00376A8B"/>
    <w:rsid w:val="0037718C"/>
    <w:rsid w:val="00377DE6"/>
    <w:rsid w:val="003805E5"/>
    <w:rsid w:val="0038079D"/>
    <w:rsid w:val="003808EF"/>
    <w:rsid w:val="003817C9"/>
    <w:rsid w:val="00381940"/>
    <w:rsid w:val="00381E18"/>
    <w:rsid w:val="00382E2F"/>
    <w:rsid w:val="00382F27"/>
    <w:rsid w:val="0038312C"/>
    <w:rsid w:val="00383405"/>
    <w:rsid w:val="003845CD"/>
    <w:rsid w:val="00384C99"/>
    <w:rsid w:val="00385023"/>
    <w:rsid w:val="00385146"/>
    <w:rsid w:val="003853D7"/>
    <w:rsid w:val="003854AF"/>
    <w:rsid w:val="003855F1"/>
    <w:rsid w:val="0038583C"/>
    <w:rsid w:val="00385F6B"/>
    <w:rsid w:val="0038622D"/>
    <w:rsid w:val="003864B4"/>
    <w:rsid w:val="003865BF"/>
    <w:rsid w:val="003866F9"/>
    <w:rsid w:val="00386773"/>
    <w:rsid w:val="00386826"/>
    <w:rsid w:val="00386DE3"/>
    <w:rsid w:val="003903CC"/>
    <w:rsid w:val="00390BFA"/>
    <w:rsid w:val="00391BED"/>
    <w:rsid w:val="00391F85"/>
    <w:rsid w:val="00391FCE"/>
    <w:rsid w:val="00392BCE"/>
    <w:rsid w:val="00393040"/>
    <w:rsid w:val="0039312E"/>
    <w:rsid w:val="00393661"/>
    <w:rsid w:val="00393B75"/>
    <w:rsid w:val="00393D3D"/>
    <w:rsid w:val="00393D7B"/>
    <w:rsid w:val="00393E1C"/>
    <w:rsid w:val="00394302"/>
    <w:rsid w:val="003945FF"/>
    <w:rsid w:val="003946CC"/>
    <w:rsid w:val="0039543C"/>
    <w:rsid w:val="00395D94"/>
    <w:rsid w:val="003968D4"/>
    <w:rsid w:val="003970C8"/>
    <w:rsid w:val="00397983"/>
    <w:rsid w:val="00397CC2"/>
    <w:rsid w:val="00397D85"/>
    <w:rsid w:val="00397F55"/>
    <w:rsid w:val="003A1DC5"/>
    <w:rsid w:val="003A1FD9"/>
    <w:rsid w:val="003A2061"/>
    <w:rsid w:val="003A22AD"/>
    <w:rsid w:val="003A2754"/>
    <w:rsid w:val="003A2806"/>
    <w:rsid w:val="003A2A69"/>
    <w:rsid w:val="003A2BEE"/>
    <w:rsid w:val="003A2DAB"/>
    <w:rsid w:val="003A32C6"/>
    <w:rsid w:val="003A341E"/>
    <w:rsid w:val="003A36A3"/>
    <w:rsid w:val="003A36B5"/>
    <w:rsid w:val="003A3839"/>
    <w:rsid w:val="003A49C8"/>
    <w:rsid w:val="003A74B6"/>
    <w:rsid w:val="003B016B"/>
    <w:rsid w:val="003B01D3"/>
    <w:rsid w:val="003B01EF"/>
    <w:rsid w:val="003B0563"/>
    <w:rsid w:val="003B1C71"/>
    <w:rsid w:val="003B1E1C"/>
    <w:rsid w:val="003B2199"/>
    <w:rsid w:val="003B248C"/>
    <w:rsid w:val="003B30AE"/>
    <w:rsid w:val="003B3785"/>
    <w:rsid w:val="003B39F5"/>
    <w:rsid w:val="003B3BBC"/>
    <w:rsid w:val="003B3F24"/>
    <w:rsid w:val="003B41EB"/>
    <w:rsid w:val="003B51CB"/>
    <w:rsid w:val="003B5516"/>
    <w:rsid w:val="003B5A2A"/>
    <w:rsid w:val="003B67B7"/>
    <w:rsid w:val="003B6E38"/>
    <w:rsid w:val="003B75F8"/>
    <w:rsid w:val="003C05D6"/>
    <w:rsid w:val="003C1046"/>
    <w:rsid w:val="003C1117"/>
    <w:rsid w:val="003C171F"/>
    <w:rsid w:val="003C1B41"/>
    <w:rsid w:val="003C205A"/>
    <w:rsid w:val="003C22DF"/>
    <w:rsid w:val="003C250F"/>
    <w:rsid w:val="003C266D"/>
    <w:rsid w:val="003C2988"/>
    <w:rsid w:val="003C379B"/>
    <w:rsid w:val="003C3A91"/>
    <w:rsid w:val="003C420D"/>
    <w:rsid w:val="003C6456"/>
    <w:rsid w:val="003C669B"/>
    <w:rsid w:val="003C66F8"/>
    <w:rsid w:val="003C686E"/>
    <w:rsid w:val="003C7407"/>
    <w:rsid w:val="003C74F7"/>
    <w:rsid w:val="003C7861"/>
    <w:rsid w:val="003C7E8E"/>
    <w:rsid w:val="003D02D1"/>
    <w:rsid w:val="003D0305"/>
    <w:rsid w:val="003D049F"/>
    <w:rsid w:val="003D1272"/>
    <w:rsid w:val="003D14A8"/>
    <w:rsid w:val="003D162E"/>
    <w:rsid w:val="003D1B9E"/>
    <w:rsid w:val="003D20AF"/>
    <w:rsid w:val="003D20FB"/>
    <w:rsid w:val="003D216B"/>
    <w:rsid w:val="003D2998"/>
    <w:rsid w:val="003D2ADC"/>
    <w:rsid w:val="003D32C2"/>
    <w:rsid w:val="003D34BA"/>
    <w:rsid w:val="003D3751"/>
    <w:rsid w:val="003D3A43"/>
    <w:rsid w:val="003D45FD"/>
    <w:rsid w:val="003D4963"/>
    <w:rsid w:val="003D4B6B"/>
    <w:rsid w:val="003D5316"/>
    <w:rsid w:val="003D5544"/>
    <w:rsid w:val="003D58C7"/>
    <w:rsid w:val="003D5A48"/>
    <w:rsid w:val="003D62F1"/>
    <w:rsid w:val="003D7059"/>
    <w:rsid w:val="003E005B"/>
    <w:rsid w:val="003E093F"/>
    <w:rsid w:val="003E0D63"/>
    <w:rsid w:val="003E16AB"/>
    <w:rsid w:val="003E2CA4"/>
    <w:rsid w:val="003E2D34"/>
    <w:rsid w:val="003E36A2"/>
    <w:rsid w:val="003E3A3D"/>
    <w:rsid w:val="003E4138"/>
    <w:rsid w:val="003E431F"/>
    <w:rsid w:val="003E4577"/>
    <w:rsid w:val="003E60D7"/>
    <w:rsid w:val="003E62EA"/>
    <w:rsid w:val="003E6A51"/>
    <w:rsid w:val="003E6D67"/>
    <w:rsid w:val="003E6FC8"/>
    <w:rsid w:val="003E717A"/>
    <w:rsid w:val="003E7403"/>
    <w:rsid w:val="003E790E"/>
    <w:rsid w:val="003E7B5E"/>
    <w:rsid w:val="003E7C6C"/>
    <w:rsid w:val="003F07B3"/>
    <w:rsid w:val="003F080D"/>
    <w:rsid w:val="003F0B6A"/>
    <w:rsid w:val="003F0CB1"/>
    <w:rsid w:val="003F0D6F"/>
    <w:rsid w:val="003F0D78"/>
    <w:rsid w:val="003F11D6"/>
    <w:rsid w:val="003F1986"/>
    <w:rsid w:val="003F1BE0"/>
    <w:rsid w:val="003F1F9E"/>
    <w:rsid w:val="003F2803"/>
    <w:rsid w:val="003F3877"/>
    <w:rsid w:val="003F4060"/>
    <w:rsid w:val="003F41B8"/>
    <w:rsid w:val="003F4393"/>
    <w:rsid w:val="003F52E9"/>
    <w:rsid w:val="003F55DC"/>
    <w:rsid w:val="003F6338"/>
    <w:rsid w:val="00400916"/>
    <w:rsid w:val="00400A73"/>
    <w:rsid w:val="0040223D"/>
    <w:rsid w:val="00402694"/>
    <w:rsid w:val="00402C55"/>
    <w:rsid w:val="00402E15"/>
    <w:rsid w:val="00403743"/>
    <w:rsid w:val="00403A56"/>
    <w:rsid w:val="00403AB9"/>
    <w:rsid w:val="00403E99"/>
    <w:rsid w:val="0040436D"/>
    <w:rsid w:val="004045A5"/>
    <w:rsid w:val="00404BEB"/>
    <w:rsid w:val="00404CA4"/>
    <w:rsid w:val="00404CC3"/>
    <w:rsid w:val="004055E4"/>
    <w:rsid w:val="0040592A"/>
    <w:rsid w:val="00405B83"/>
    <w:rsid w:val="004069E1"/>
    <w:rsid w:val="00406D1D"/>
    <w:rsid w:val="00407BB5"/>
    <w:rsid w:val="00407F0D"/>
    <w:rsid w:val="00410EDF"/>
    <w:rsid w:val="00410F23"/>
    <w:rsid w:val="00412007"/>
    <w:rsid w:val="00412101"/>
    <w:rsid w:val="00413204"/>
    <w:rsid w:val="00413B55"/>
    <w:rsid w:val="00413D92"/>
    <w:rsid w:val="004141CB"/>
    <w:rsid w:val="0041479A"/>
    <w:rsid w:val="004147A6"/>
    <w:rsid w:val="00414975"/>
    <w:rsid w:val="00414C1B"/>
    <w:rsid w:val="00414ECD"/>
    <w:rsid w:val="00415350"/>
    <w:rsid w:val="0041548D"/>
    <w:rsid w:val="0041593D"/>
    <w:rsid w:val="0041634E"/>
    <w:rsid w:val="004163D4"/>
    <w:rsid w:val="00416B95"/>
    <w:rsid w:val="00417734"/>
    <w:rsid w:val="0041793E"/>
    <w:rsid w:val="00417BB5"/>
    <w:rsid w:val="00417ECB"/>
    <w:rsid w:val="00420655"/>
    <w:rsid w:val="00420877"/>
    <w:rsid w:val="00420A49"/>
    <w:rsid w:val="004218FD"/>
    <w:rsid w:val="00421D2D"/>
    <w:rsid w:val="00421F86"/>
    <w:rsid w:val="0042200B"/>
    <w:rsid w:val="0042271E"/>
    <w:rsid w:val="004227CE"/>
    <w:rsid w:val="00423E9D"/>
    <w:rsid w:val="004242BE"/>
    <w:rsid w:val="00424C88"/>
    <w:rsid w:val="004257F7"/>
    <w:rsid w:val="00425E38"/>
    <w:rsid w:val="00425F6E"/>
    <w:rsid w:val="00425FB9"/>
    <w:rsid w:val="0042600D"/>
    <w:rsid w:val="004264F0"/>
    <w:rsid w:val="0042672C"/>
    <w:rsid w:val="004269FC"/>
    <w:rsid w:val="00426BC3"/>
    <w:rsid w:val="00426CA1"/>
    <w:rsid w:val="00427B53"/>
    <w:rsid w:val="00427DEE"/>
    <w:rsid w:val="00427E4E"/>
    <w:rsid w:val="00430076"/>
    <w:rsid w:val="00430913"/>
    <w:rsid w:val="0043091C"/>
    <w:rsid w:val="004309AD"/>
    <w:rsid w:val="00432682"/>
    <w:rsid w:val="00432B87"/>
    <w:rsid w:val="004336D8"/>
    <w:rsid w:val="00433AD0"/>
    <w:rsid w:val="00433C3B"/>
    <w:rsid w:val="004340B8"/>
    <w:rsid w:val="0043456E"/>
    <w:rsid w:val="00435303"/>
    <w:rsid w:val="00435966"/>
    <w:rsid w:val="00435E85"/>
    <w:rsid w:val="00436A18"/>
    <w:rsid w:val="00436F93"/>
    <w:rsid w:val="0043709A"/>
    <w:rsid w:val="0043784E"/>
    <w:rsid w:val="00437F94"/>
    <w:rsid w:val="0044011C"/>
    <w:rsid w:val="0044061D"/>
    <w:rsid w:val="00440F80"/>
    <w:rsid w:val="004416FB"/>
    <w:rsid w:val="00441F04"/>
    <w:rsid w:val="00442E10"/>
    <w:rsid w:val="00443579"/>
    <w:rsid w:val="00443BA9"/>
    <w:rsid w:val="004442ED"/>
    <w:rsid w:val="00444340"/>
    <w:rsid w:val="0044467A"/>
    <w:rsid w:val="00445816"/>
    <w:rsid w:val="00445AF3"/>
    <w:rsid w:val="00445EFF"/>
    <w:rsid w:val="0044611B"/>
    <w:rsid w:val="004461F2"/>
    <w:rsid w:val="00446CA0"/>
    <w:rsid w:val="0044721B"/>
    <w:rsid w:val="00447285"/>
    <w:rsid w:val="004473EC"/>
    <w:rsid w:val="004509A7"/>
    <w:rsid w:val="00450FCB"/>
    <w:rsid w:val="0045120F"/>
    <w:rsid w:val="004516BE"/>
    <w:rsid w:val="00451809"/>
    <w:rsid w:val="004526C8"/>
    <w:rsid w:val="00452E8E"/>
    <w:rsid w:val="0045433D"/>
    <w:rsid w:val="0045463B"/>
    <w:rsid w:val="00454C4B"/>
    <w:rsid w:val="00454C66"/>
    <w:rsid w:val="004556A9"/>
    <w:rsid w:val="00455753"/>
    <w:rsid w:val="00455D3E"/>
    <w:rsid w:val="0045688B"/>
    <w:rsid w:val="00456C20"/>
    <w:rsid w:val="00456CE8"/>
    <w:rsid w:val="004576D8"/>
    <w:rsid w:val="00457F9B"/>
    <w:rsid w:val="00460601"/>
    <w:rsid w:val="004608CC"/>
    <w:rsid w:val="00460DC3"/>
    <w:rsid w:val="0046170A"/>
    <w:rsid w:val="00462718"/>
    <w:rsid w:val="00463906"/>
    <w:rsid w:val="00463AA7"/>
    <w:rsid w:val="00463D50"/>
    <w:rsid w:val="0046442E"/>
    <w:rsid w:val="00464872"/>
    <w:rsid w:val="00464FE3"/>
    <w:rsid w:val="00465931"/>
    <w:rsid w:val="0046593F"/>
    <w:rsid w:val="00466153"/>
    <w:rsid w:val="0046619D"/>
    <w:rsid w:val="0046664A"/>
    <w:rsid w:val="0046670A"/>
    <w:rsid w:val="00466B83"/>
    <w:rsid w:val="00466CF1"/>
    <w:rsid w:val="00466D9D"/>
    <w:rsid w:val="00467A0B"/>
    <w:rsid w:val="00467ECE"/>
    <w:rsid w:val="004715B9"/>
    <w:rsid w:val="0047160C"/>
    <w:rsid w:val="0047265D"/>
    <w:rsid w:val="00472AB9"/>
    <w:rsid w:val="00472B9B"/>
    <w:rsid w:val="00472C91"/>
    <w:rsid w:val="004731F6"/>
    <w:rsid w:val="00473996"/>
    <w:rsid w:val="00473FD4"/>
    <w:rsid w:val="0047445E"/>
    <w:rsid w:val="00474776"/>
    <w:rsid w:val="00474968"/>
    <w:rsid w:val="00474CA1"/>
    <w:rsid w:val="00474D83"/>
    <w:rsid w:val="00474EE2"/>
    <w:rsid w:val="00475A4C"/>
    <w:rsid w:val="00475AC4"/>
    <w:rsid w:val="00476965"/>
    <w:rsid w:val="00476FA9"/>
    <w:rsid w:val="00480138"/>
    <w:rsid w:val="0048046F"/>
    <w:rsid w:val="00480D13"/>
    <w:rsid w:val="00481080"/>
    <w:rsid w:val="00481400"/>
    <w:rsid w:val="00481669"/>
    <w:rsid w:val="0048173A"/>
    <w:rsid w:val="00481775"/>
    <w:rsid w:val="004836EA"/>
    <w:rsid w:val="00483B21"/>
    <w:rsid w:val="00483E44"/>
    <w:rsid w:val="00483F95"/>
    <w:rsid w:val="0048407C"/>
    <w:rsid w:val="0048493B"/>
    <w:rsid w:val="00484CE6"/>
    <w:rsid w:val="00484FC7"/>
    <w:rsid w:val="00485246"/>
    <w:rsid w:val="0048561A"/>
    <w:rsid w:val="0048566E"/>
    <w:rsid w:val="00485759"/>
    <w:rsid w:val="004858B1"/>
    <w:rsid w:val="00485DAF"/>
    <w:rsid w:val="00486CD4"/>
    <w:rsid w:val="00490133"/>
    <w:rsid w:val="004914A7"/>
    <w:rsid w:val="00491595"/>
    <w:rsid w:val="004920CD"/>
    <w:rsid w:val="00492559"/>
    <w:rsid w:val="00492C4B"/>
    <w:rsid w:val="00492FF7"/>
    <w:rsid w:val="004930E5"/>
    <w:rsid w:val="004934F0"/>
    <w:rsid w:val="0049440D"/>
    <w:rsid w:val="00494855"/>
    <w:rsid w:val="0049528A"/>
    <w:rsid w:val="004955EF"/>
    <w:rsid w:val="00495F05"/>
    <w:rsid w:val="00496BA2"/>
    <w:rsid w:val="00496CAA"/>
    <w:rsid w:val="00496D8B"/>
    <w:rsid w:val="0049779C"/>
    <w:rsid w:val="004A0160"/>
    <w:rsid w:val="004A0545"/>
    <w:rsid w:val="004A0AE4"/>
    <w:rsid w:val="004A13D6"/>
    <w:rsid w:val="004A1453"/>
    <w:rsid w:val="004A1487"/>
    <w:rsid w:val="004A1738"/>
    <w:rsid w:val="004A19D6"/>
    <w:rsid w:val="004A1C81"/>
    <w:rsid w:val="004A1F48"/>
    <w:rsid w:val="004A21FA"/>
    <w:rsid w:val="004A2CEF"/>
    <w:rsid w:val="004A2F2D"/>
    <w:rsid w:val="004A33BE"/>
    <w:rsid w:val="004A3929"/>
    <w:rsid w:val="004A41C0"/>
    <w:rsid w:val="004A650C"/>
    <w:rsid w:val="004A65B6"/>
    <w:rsid w:val="004A6837"/>
    <w:rsid w:val="004A6EB4"/>
    <w:rsid w:val="004A729D"/>
    <w:rsid w:val="004A7398"/>
    <w:rsid w:val="004A76E1"/>
    <w:rsid w:val="004B02C9"/>
    <w:rsid w:val="004B0564"/>
    <w:rsid w:val="004B0587"/>
    <w:rsid w:val="004B0825"/>
    <w:rsid w:val="004B0D94"/>
    <w:rsid w:val="004B1C60"/>
    <w:rsid w:val="004B3142"/>
    <w:rsid w:val="004B34AB"/>
    <w:rsid w:val="004B3CE0"/>
    <w:rsid w:val="004B40C2"/>
    <w:rsid w:val="004B4836"/>
    <w:rsid w:val="004B4A87"/>
    <w:rsid w:val="004B4DBE"/>
    <w:rsid w:val="004B5D0F"/>
    <w:rsid w:val="004B5FAD"/>
    <w:rsid w:val="004B6827"/>
    <w:rsid w:val="004B6CAB"/>
    <w:rsid w:val="004B7EEA"/>
    <w:rsid w:val="004C0018"/>
    <w:rsid w:val="004C1051"/>
    <w:rsid w:val="004C136C"/>
    <w:rsid w:val="004C1432"/>
    <w:rsid w:val="004C1C8C"/>
    <w:rsid w:val="004C221D"/>
    <w:rsid w:val="004C27CD"/>
    <w:rsid w:val="004C2863"/>
    <w:rsid w:val="004C5468"/>
    <w:rsid w:val="004C5848"/>
    <w:rsid w:val="004C5988"/>
    <w:rsid w:val="004C604A"/>
    <w:rsid w:val="004C6220"/>
    <w:rsid w:val="004C774D"/>
    <w:rsid w:val="004C781C"/>
    <w:rsid w:val="004C793E"/>
    <w:rsid w:val="004D0061"/>
    <w:rsid w:val="004D08C5"/>
    <w:rsid w:val="004D0F25"/>
    <w:rsid w:val="004D12E7"/>
    <w:rsid w:val="004D1A78"/>
    <w:rsid w:val="004D1E0D"/>
    <w:rsid w:val="004D1E2C"/>
    <w:rsid w:val="004D283E"/>
    <w:rsid w:val="004D2885"/>
    <w:rsid w:val="004D3798"/>
    <w:rsid w:val="004D3AF7"/>
    <w:rsid w:val="004D406E"/>
    <w:rsid w:val="004D42B5"/>
    <w:rsid w:val="004D44AA"/>
    <w:rsid w:val="004D4512"/>
    <w:rsid w:val="004D4A8A"/>
    <w:rsid w:val="004D5070"/>
    <w:rsid w:val="004D50F9"/>
    <w:rsid w:val="004D529E"/>
    <w:rsid w:val="004D5725"/>
    <w:rsid w:val="004D5A0D"/>
    <w:rsid w:val="004D5BC0"/>
    <w:rsid w:val="004D7593"/>
    <w:rsid w:val="004D7F2B"/>
    <w:rsid w:val="004E0279"/>
    <w:rsid w:val="004E0D32"/>
    <w:rsid w:val="004E1399"/>
    <w:rsid w:val="004E185B"/>
    <w:rsid w:val="004E228D"/>
    <w:rsid w:val="004E2765"/>
    <w:rsid w:val="004E36C8"/>
    <w:rsid w:val="004E3CFF"/>
    <w:rsid w:val="004E4B21"/>
    <w:rsid w:val="004E4E9E"/>
    <w:rsid w:val="004E5187"/>
    <w:rsid w:val="004E57DE"/>
    <w:rsid w:val="004E63CC"/>
    <w:rsid w:val="004E6C2B"/>
    <w:rsid w:val="004E6F34"/>
    <w:rsid w:val="004E7776"/>
    <w:rsid w:val="004F11A5"/>
    <w:rsid w:val="004F253E"/>
    <w:rsid w:val="004F282B"/>
    <w:rsid w:val="004F3267"/>
    <w:rsid w:val="004F33CB"/>
    <w:rsid w:val="004F4132"/>
    <w:rsid w:val="004F4AD5"/>
    <w:rsid w:val="004F5A24"/>
    <w:rsid w:val="004F5F04"/>
    <w:rsid w:val="004F5FA0"/>
    <w:rsid w:val="004F6DAE"/>
    <w:rsid w:val="004F79AE"/>
    <w:rsid w:val="00500020"/>
    <w:rsid w:val="0050052A"/>
    <w:rsid w:val="0050072C"/>
    <w:rsid w:val="00500E8A"/>
    <w:rsid w:val="005010FF"/>
    <w:rsid w:val="00501281"/>
    <w:rsid w:val="005014BB"/>
    <w:rsid w:val="005017C5"/>
    <w:rsid w:val="00501E7B"/>
    <w:rsid w:val="005028D2"/>
    <w:rsid w:val="00502D12"/>
    <w:rsid w:val="005032F4"/>
    <w:rsid w:val="0050405F"/>
    <w:rsid w:val="00504393"/>
    <w:rsid w:val="00504C44"/>
    <w:rsid w:val="00504D23"/>
    <w:rsid w:val="00504DEA"/>
    <w:rsid w:val="005052BF"/>
    <w:rsid w:val="00505BBA"/>
    <w:rsid w:val="00506230"/>
    <w:rsid w:val="0050676D"/>
    <w:rsid w:val="00506B3A"/>
    <w:rsid w:val="00507F69"/>
    <w:rsid w:val="00510AF4"/>
    <w:rsid w:val="00511EA8"/>
    <w:rsid w:val="005124B9"/>
    <w:rsid w:val="00512EA2"/>
    <w:rsid w:val="00512F59"/>
    <w:rsid w:val="00513278"/>
    <w:rsid w:val="00513BB0"/>
    <w:rsid w:val="00513CAE"/>
    <w:rsid w:val="0051402B"/>
    <w:rsid w:val="0051580F"/>
    <w:rsid w:val="00515900"/>
    <w:rsid w:val="00516235"/>
    <w:rsid w:val="00516545"/>
    <w:rsid w:val="00516A6E"/>
    <w:rsid w:val="00516F12"/>
    <w:rsid w:val="005177A8"/>
    <w:rsid w:val="00517A0B"/>
    <w:rsid w:val="00517CF4"/>
    <w:rsid w:val="00520241"/>
    <w:rsid w:val="00520586"/>
    <w:rsid w:val="00520ABF"/>
    <w:rsid w:val="00521379"/>
    <w:rsid w:val="00521679"/>
    <w:rsid w:val="00521A61"/>
    <w:rsid w:val="00521F75"/>
    <w:rsid w:val="00522134"/>
    <w:rsid w:val="005221A1"/>
    <w:rsid w:val="00522499"/>
    <w:rsid w:val="005231C8"/>
    <w:rsid w:val="00524518"/>
    <w:rsid w:val="00524E8A"/>
    <w:rsid w:val="00525800"/>
    <w:rsid w:val="00525AC8"/>
    <w:rsid w:val="005270CE"/>
    <w:rsid w:val="00527B77"/>
    <w:rsid w:val="00527D1E"/>
    <w:rsid w:val="0053044A"/>
    <w:rsid w:val="005307F4"/>
    <w:rsid w:val="0053095D"/>
    <w:rsid w:val="00530A49"/>
    <w:rsid w:val="00530B3B"/>
    <w:rsid w:val="00531590"/>
    <w:rsid w:val="005318C6"/>
    <w:rsid w:val="00531B66"/>
    <w:rsid w:val="005320F6"/>
    <w:rsid w:val="005326BF"/>
    <w:rsid w:val="005329D2"/>
    <w:rsid w:val="00532A79"/>
    <w:rsid w:val="00532CAE"/>
    <w:rsid w:val="00532CFB"/>
    <w:rsid w:val="00532F5B"/>
    <w:rsid w:val="00533A92"/>
    <w:rsid w:val="0053437D"/>
    <w:rsid w:val="00535CA8"/>
    <w:rsid w:val="00536355"/>
    <w:rsid w:val="0053666A"/>
    <w:rsid w:val="005366A7"/>
    <w:rsid w:val="005367C0"/>
    <w:rsid w:val="005374CA"/>
    <w:rsid w:val="0053780B"/>
    <w:rsid w:val="0053783C"/>
    <w:rsid w:val="00537A92"/>
    <w:rsid w:val="00537EAC"/>
    <w:rsid w:val="00540CEC"/>
    <w:rsid w:val="00540E38"/>
    <w:rsid w:val="005415E5"/>
    <w:rsid w:val="0054183F"/>
    <w:rsid w:val="0054187B"/>
    <w:rsid w:val="00542322"/>
    <w:rsid w:val="00542428"/>
    <w:rsid w:val="005442AE"/>
    <w:rsid w:val="00544339"/>
    <w:rsid w:val="005446F1"/>
    <w:rsid w:val="0054485C"/>
    <w:rsid w:val="00544A20"/>
    <w:rsid w:val="00544DF6"/>
    <w:rsid w:val="00545696"/>
    <w:rsid w:val="00545A5E"/>
    <w:rsid w:val="00545AB5"/>
    <w:rsid w:val="00545D8A"/>
    <w:rsid w:val="0054608A"/>
    <w:rsid w:val="00546388"/>
    <w:rsid w:val="00546495"/>
    <w:rsid w:val="0054732B"/>
    <w:rsid w:val="00547652"/>
    <w:rsid w:val="00550302"/>
    <w:rsid w:val="00550511"/>
    <w:rsid w:val="005517BF"/>
    <w:rsid w:val="005518B8"/>
    <w:rsid w:val="00551C27"/>
    <w:rsid w:val="00551D15"/>
    <w:rsid w:val="00552D2F"/>
    <w:rsid w:val="00553358"/>
    <w:rsid w:val="005535AE"/>
    <w:rsid w:val="005537E8"/>
    <w:rsid w:val="00553899"/>
    <w:rsid w:val="00554A44"/>
    <w:rsid w:val="00555342"/>
    <w:rsid w:val="00555721"/>
    <w:rsid w:val="005557C7"/>
    <w:rsid w:val="00555D0B"/>
    <w:rsid w:val="00555FAE"/>
    <w:rsid w:val="00556559"/>
    <w:rsid w:val="00556618"/>
    <w:rsid w:val="00556A7D"/>
    <w:rsid w:val="00556D61"/>
    <w:rsid w:val="005570C8"/>
    <w:rsid w:val="0055748C"/>
    <w:rsid w:val="00560AD5"/>
    <w:rsid w:val="0056101C"/>
    <w:rsid w:val="005610CA"/>
    <w:rsid w:val="00561371"/>
    <w:rsid w:val="0056161C"/>
    <w:rsid w:val="00561742"/>
    <w:rsid w:val="00561921"/>
    <w:rsid w:val="00561BE8"/>
    <w:rsid w:val="00561C1E"/>
    <w:rsid w:val="0056238A"/>
    <w:rsid w:val="005625BA"/>
    <w:rsid w:val="00562B3F"/>
    <w:rsid w:val="00562F10"/>
    <w:rsid w:val="005632C5"/>
    <w:rsid w:val="005634FA"/>
    <w:rsid w:val="00563FFF"/>
    <w:rsid w:val="00564612"/>
    <w:rsid w:val="00564D72"/>
    <w:rsid w:val="00564E4E"/>
    <w:rsid w:val="00564ECA"/>
    <w:rsid w:val="005651B8"/>
    <w:rsid w:val="0056541F"/>
    <w:rsid w:val="00565629"/>
    <w:rsid w:val="00566AD5"/>
    <w:rsid w:val="00566FE2"/>
    <w:rsid w:val="005670F6"/>
    <w:rsid w:val="005671BA"/>
    <w:rsid w:val="0057056A"/>
    <w:rsid w:val="005706C7"/>
    <w:rsid w:val="005706F4"/>
    <w:rsid w:val="0057083A"/>
    <w:rsid w:val="00570C2A"/>
    <w:rsid w:val="00571350"/>
    <w:rsid w:val="005714C3"/>
    <w:rsid w:val="00571976"/>
    <w:rsid w:val="00571D97"/>
    <w:rsid w:val="00571FCC"/>
    <w:rsid w:val="00573A06"/>
    <w:rsid w:val="00573B20"/>
    <w:rsid w:val="00573BBD"/>
    <w:rsid w:val="00573C07"/>
    <w:rsid w:val="00573DC2"/>
    <w:rsid w:val="0057408A"/>
    <w:rsid w:val="005740C8"/>
    <w:rsid w:val="00574A5B"/>
    <w:rsid w:val="005756EE"/>
    <w:rsid w:val="00576165"/>
    <w:rsid w:val="00576250"/>
    <w:rsid w:val="00576C62"/>
    <w:rsid w:val="00576C69"/>
    <w:rsid w:val="00577F56"/>
    <w:rsid w:val="00580E0A"/>
    <w:rsid w:val="005812C2"/>
    <w:rsid w:val="005832EE"/>
    <w:rsid w:val="00583414"/>
    <w:rsid w:val="0058393A"/>
    <w:rsid w:val="005839F7"/>
    <w:rsid w:val="0058480D"/>
    <w:rsid w:val="00584DD9"/>
    <w:rsid w:val="00584EF3"/>
    <w:rsid w:val="00585081"/>
    <w:rsid w:val="00585209"/>
    <w:rsid w:val="005855FE"/>
    <w:rsid w:val="00585DDB"/>
    <w:rsid w:val="00586656"/>
    <w:rsid w:val="00586C6E"/>
    <w:rsid w:val="00586EDF"/>
    <w:rsid w:val="00587448"/>
    <w:rsid w:val="0058748B"/>
    <w:rsid w:val="00587786"/>
    <w:rsid w:val="00587DFE"/>
    <w:rsid w:val="005905A8"/>
    <w:rsid w:val="00590CB3"/>
    <w:rsid w:val="00591AAF"/>
    <w:rsid w:val="00591F19"/>
    <w:rsid w:val="005924B5"/>
    <w:rsid w:val="00592B28"/>
    <w:rsid w:val="00592E00"/>
    <w:rsid w:val="005930E4"/>
    <w:rsid w:val="005936EF"/>
    <w:rsid w:val="005952C8"/>
    <w:rsid w:val="0059584F"/>
    <w:rsid w:val="00595A77"/>
    <w:rsid w:val="00596395"/>
    <w:rsid w:val="00596473"/>
    <w:rsid w:val="00596EB8"/>
    <w:rsid w:val="00597634"/>
    <w:rsid w:val="005977AA"/>
    <w:rsid w:val="005979D4"/>
    <w:rsid w:val="005A0199"/>
    <w:rsid w:val="005A0809"/>
    <w:rsid w:val="005A0928"/>
    <w:rsid w:val="005A0DA9"/>
    <w:rsid w:val="005A23FF"/>
    <w:rsid w:val="005A2A78"/>
    <w:rsid w:val="005A3423"/>
    <w:rsid w:val="005A34F5"/>
    <w:rsid w:val="005A37F7"/>
    <w:rsid w:val="005A424E"/>
    <w:rsid w:val="005A43A0"/>
    <w:rsid w:val="005A4485"/>
    <w:rsid w:val="005A471F"/>
    <w:rsid w:val="005A4AD4"/>
    <w:rsid w:val="005A6035"/>
    <w:rsid w:val="005A6168"/>
    <w:rsid w:val="005A7B74"/>
    <w:rsid w:val="005A7C47"/>
    <w:rsid w:val="005B0492"/>
    <w:rsid w:val="005B09E0"/>
    <w:rsid w:val="005B0B9F"/>
    <w:rsid w:val="005B0C9C"/>
    <w:rsid w:val="005B0CEC"/>
    <w:rsid w:val="005B1574"/>
    <w:rsid w:val="005B2080"/>
    <w:rsid w:val="005B2D2B"/>
    <w:rsid w:val="005B2D2E"/>
    <w:rsid w:val="005B2DD4"/>
    <w:rsid w:val="005B2F1D"/>
    <w:rsid w:val="005B33F4"/>
    <w:rsid w:val="005B358E"/>
    <w:rsid w:val="005B37E9"/>
    <w:rsid w:val="005B388A"/>
    <w:rsid w:val="005B4052"/>
    <w:rsid w:val="005B44E4"/>
    <w:rsid w:val="005B4C69"/>
    <w:rsid w:val="005B5437"/>
    <w:rsid w:val="005B58AB"/>
    <w:rsid w:val="005B5912"/>
    <w:rsid w:val="005B697B"/>
    <w:rsid w:val="005B6EFD"/>
    <w:rsid w:val="005B7439"/>
    <w:rsid w:val="005B7866"/>
    <w:rsid w:val="005B792D"/>
    <w:rsid w:val="005C0A3F"/>
    <w:rsid w:val="005C11FC"/>
    <w:rsid w:val="005C1779"/>
    <w:rsid w:val="005C1D89"/>
    <w:rsid w:val="005C2816"/>
    <w:rsid w:val="005C3153"/>
    <w:rsid w:val="005C3304"/>
    <w:rsid w:val="005C33C5"/>
    <w:rsid w:val="005C361D"/>
    <w:rsid w:val="005C375C"/>
    <w:rsid w:val="005C3B71"/>
    <w:rsid w:val="005C3C35"/>
    <w:rsid w:val="005C48EE"/>
    <w:rsid w:val="005C509D"/>
    <w:rsid w:val="005C54F3"/>
    <w:rsid w:val="005C6FBF"/>
    <w:rsid w:val="005C7378"/>
    <w:rsid w:val="005C78B7"/>
    <w:rsid w:val="005C7A2A"/>
    <w:rsid w:val="005C7E13"/>
    <w:rsid w:val="005D023E"/>
    <w:rsid w:val="005D035A"/>
    <w:rsid w:val="005D0B8F"/>
    <w:rsid w:val="005D0D32"/>
    <w:rsid w:val="005D0E31"/>
    <w:rsid w:val="005D18E8"/>
    <w:rsid w:val="005D2123"/>
    <w:rsid w:val="005D3075"/>
    <w:rsid w:val="005D3504"/>
    <w:rsid w:val="005D36E4"/>
    <w:rsid w:val="005D39CF"/>
    <w:rsid w:val="005D3E76"/>
    <w:rsid w:val="005D5C52"/>
    <w:rsid w:val="005D6DE3"/>
    <w:rsid w:val="005D72D7"/>
    <w:rsid w:val="005D790A"/>
    <w:rsid w:val="005D7BE0"/>
    <w:rsid w:val="005D7C85"/>
    <w:rsid w:val="005D7D3E"/>
    <w:rsid w:val="005E03CC"/>
    <w:rsid w:val="005E0A6C"/>
    <w:rsid w:val="005E0F16"/>
    <w:rsid w:val="005E1775"/>
    <w:rsid w:val="005E2CE6"/>
    <w:rsid w:val="005E2E35"/>
    <w:rsid w:val="005E343C"/>
    <w:rsid w:val="005E357D"/>
    <w:rsid w:val="005E4608"/>
    <w:rsid w:val="005E4E39"/>
    <w:rsid w:val="005E5C7C"/>
    <w:rsid w:val="005E6175"/>
    <w:rsid w:val="005E65F6"/>
    <w:rsid w:val="005E66EF"/>
    <w:rsid w:val="005E68E1"/>
    <w:rsid w:val="005E7274"/>
    <w:rsid w:val="005E7685"/>
    <w:rsid w:val="005E77EA"/>
    <w:rsid w:val="005E7D34"/>
    <w:rsid w:val="005F07E1"/>
    <w:rsid w:val="005F2673"/>
    <w:rsid w:val="005F26DA"/>
    <w:rsid w:val="005F325D"/>
    <w:rsid w:val="005F3F83"/>
    <w:rsid w:val="005F455F"/>
    <w:rsid w:val="005F4D54"/>
    <w:rsid w:val="005F5B9C"/>
    <w:rsid w:val="005F5DC5"/>
    <w:rsid w:val="005F6150"/>
    <w:rsid w:val="005F641B"/>
    <w:rsid w:val="005F69F5"/>
    <w:rsid w:val="005F6DE3"/>
    <w:rsid w:val="005F719E"/>
    <w:rsid w:val="005F7937"/>
    <w:rsid w:val="005F7BBE"/>
    <w:rsid w:val="005F7FDE"/>
    <w:rsid w:val="00600E6F"/>
    <w:rsid w:val="00601306"/>
    <w:rsid w:val="00601339"/>
    <w:rsid w:val="00601AE9"/>
    <w:rsid w:val="00601EA8"/>
    <w:rsid w:val="00601FCC"/>
    <w:rsid w:val="0060247A"/>
    <w:rsid w:val="006028BC"/>
    <w:rsid w:val="00604743"/>
    <w:rsid w:val="00604FC9"/>
    <w:rsid w:val="0060518C"/>
    <w:rsid w:val="006055ED"/>
    <w:rsid w:val="00605799"/>
    <w:rsid w:val="00605F9D"/>
    <w:rsid w:val="0060610F"/>
    <w:rsid w:val="0060624D"/>
    <w:rsid w:val="0060721B"/>
    <w:rsid w:val="006104DD"/>
    <w:rsid w:val="0061059D"/>
    <w:rsid w:val="00611115"/>
    <w:rsid w:val="006114DD"/>
    <w:rsid w:val="006116EC"/>
    <w:rsid w:val="00611C66"/>
    <w:rsid w:val="006126A2"/>
    <w:rsid w:val="00612B17"/>
    <w:rsid w:val="00613062"/>
    <w:rsid w:val="0061380F"/>
    <w:rsid w:val="006138E7"/>
    <w:rsid w:val="00613932"/>
    <w:rsid w:val="00613E0B"/>
    <w:rsid w:val="0061420E"/>
    <w:rsid w:val="00614473"/>
    <w:rsid w:val="00614771"/>
    <w:rsid w:val="00614F6B"/>
    <w:rsid w:val="0061509B"/>
    <w:rsid w:val="006151F2"/>
    <w:rsid w:val="006155B1"/>
    <w:rsid w:val="00615EE2"/>
    <w:rsid w:val="0061601B"/>
    <w:rsid w:val="006163DB"/>
    <w:rsid w:val="00616AE7"/>
    <w:rsid w:val="006173D9"/>
    <w:rsid w:val="00617A46"/>
    <w:rsid w:val="00617AC4"/>
    <w:rsid w:val="006207E1"/>
    <w:rsid w:val="00620ABF"/>
    <w:rsid w:val="00620D4A"/>
    <w:rsid w:val="00620DD0"/>
    <w:rsid w:val="0062128E"/>
    <w:rsid w:val="0062141B"/>
    <w:rsid w:val="0062141C"/>
    <w:rsid w:val="00621E98"/>
    <w:rsid w:val="006227D0"/>
    <w:rsid w:val="00622B98"/>
    <w:rsid w:val="00622D95"/>
    <w:rsid w:val="00623CFC"/>
    <w:rsid w:val="00624268"/>
    <w:rsid w:val="00624A66"/>
    <w:rsid w:val="00624E29"/>
    <w:rsid w:val="0062575A"/>
    <w:rsid w:val="006257F4"/>
    <w:rsid w:val="00626BE0"/>
    <w:rsid w:val="00627607"/>
    <w:rsid w:val="00627A25"/>
    <w:rsid w:val="0063080B"/>
    <w:rsid w:val="006310FA"/>
    <w:rsid w:val="00631233"/>
    <w:rsid w:val="00631720"/>
    <w:rsid w:val="00631783"/>
    <w:rsid w:val="0063187D"/>
    <w:rsid w:val="00631F99"/>
    <w:rsid w:val="0063213E"/>
    <w:rsid w:val="00632556"/>
    <w:rsid w:val="00632E42"/>
    <w:rsid w:val="006339C7"/>
    <w:rsid w:val="00633CE4"/>
    <w:rsid w:val="006347AF"/>
    <w:rsid w:val="00634EC2"/>
    <w:rsid w:val="00635AD3"/>
    <w:rsid w:val="00635F88"/>
    <w:rsid w:val="00636E3B"/>
    <w:rsid w:val="00637C14"/>
    <w:rsid w:val="00637D0F"/>
    <w:rsid w:val="00637E2E"/>
    <w:rsid w:val="0064212A"/>
    <w:rsid w:val="00642C7C"/>
    <w:rsid w:val="00643409"/>
    <w:rsid w:val="0064347E"/>
    <w:rsid w:val="006447E5"/>
    <w:rsid w:val="006453F4"/>
    <w:rsid w:val="006459B7"/>
    <w:rsid w:val="00645C9A"/>
    <w:rsid w:val="00645F61"/>
    <w:rsid w:val="00646E2E"/>
    <w:rsid w:val="006473B0"/>
    <w:rsid w:val="00647BD1"/>
    <w:rsid w:val="00651520"/>
    <w:rsid w:val="0065227C"/>
    <w:rsid w:val="00652D14"/>
    <w:rsid w:val="0065331F"/>
    <w:rsid w:val="00653CFC"/>
    <w:rsid w:val="00654063"/>
    <w:rsid w:val="00654CAE"/>
    <w:rsid w:val="00654E01"/>
    <w:rsid w:val="00655493"/>
    <w:rsid w:val="00655614"/>
    <w:rsid w:val="00655B6F"/>
    <w:rsid w:val="00655E38"/>
    <w:rsid w:val="0065633A"/>
    <w:rsid w:val="006566DF"/>
    <w:rsid w:val="00656874"/>
    <w:rsid w:val="006568CC"/>
    <w:rsid w:val="00657724"/>
    <w:rsid w:val="0065798B"/>
    <w:rsid w:val="00657B44"/>
    <w:rsid w:val="00657B97"/>
    <w:rsid w:val="006604F4"/>
    <w:rsid w:val="00660608"/>
    <w:rsid w:val="0066071D"/>
    <w:rsid w:val="00660A3C"/>
    <w:rsid w:val="006610E4"/>
    <w:rsid w:val="006616CA"/>
    <w:rsid w:val="00661D74"/>
    <w:rsid w:val="00661E06"/>
    <w:rsid w:val="00661E47"/>
    <w:rsid w:val="0066285C"/>
    <w:rsid w:val="00665519"/>
    <w:rsid w:val="0066584B"/>
    <w:rsid w:val="00666374"/>
    <w:rsid w:val="00666923"/>
    <w:rsid w:val="00667375"/>
    <w:rsid w:val="006675DA"/>
    <w:rsid w:val="00670092"/>
    <w:rsid w:val="00670FD0"/>
    <w:rsid w:val="006712BF"/>
    <w:rsid w:val="006717B8"/>
    <w:rsid w:val="00671A05"/>
    <w:rsid w:val="00671A0D"/>
    <w:rsid w:val="00671F57"/>
    <w:rsid w:val="0067307D"/>
    <w:rsid w:val="00673226"/>
    <w:rsid w:val="006742CD"/>
    <w:rsid w:val="0067465B"/>
    <w:rsid w:val="0067474B"/>
    <w:rsid w:val="006755C4"/>
    <w:rsid w:val="006756C4"/>
    <w:rsid w:val="00675DF2"/>
    <w:rsid w:val="00675E03"/>
    <w:rsid w:val="00676498"/>
    <w:rsid w:val="00676583"/>
    <w:rsid w:val="00676600"/>
    <w:rsid w:val="006768E0"/>
    <w:rsid w:val="006777FC"/>
    <w:rsid w:val="00677A25"/>
    <w:rsid w:val="0068050F"/>
    <w:rsid w:val="00680F39"/>
    <w:rsid w:val="0068101A"/>
    <w:rsid w:val="00681107"/>
    <w:rsid w:val="00681711"/>
    <w:rsid w:val="006823AA"/>
    <w:rsid w:val="00682733"/>
    <w:rsid w:val="00682DA5"/>
    <w:rsid w:val="0068320B"/>
    <w:rsid w:val="00683947"/>
    <w:rsid w:val="00683C37"/>
    <w:rsid w:val="00684039"/>
    <w:rsid w:val="006849F0"/>
    <w:rsid w:val="00685382"/>
    <w:rsid w:val="00685EDC"/>
    <w:rsid w:val="00686228"/>
    <w:rsid w:val="00686522"/>
    <w:rsid w:val="00686532"/>
    <w:rsid w:val="00687013"/>
    <w:rsid w:val="006872BB"/>
    <w:rsid w:val="00687A21"/>
    <w:rsid w:val="00690B18"/>
    <w:rsid w:val="006916B2"/>
    <w:rsid w:val="00691D65"/>
    <w:rsid w:val="00691DA9"/>
    <w:rsid w:val="00692E3A"/>
    <w:rsid w:val="006939AA"/>
    <w:rsid w:val="00694738"/>
    <w:rsid w:val="00694EAB"/>
    <w:rsid w:val="00695129"/>
    <w:rsid w:val="00695480"/>
    <w:rsid w:val="00695BB9"/>
    <w:rsid w:val="006971F6"/>
    <w:rsid w:val="00697DC3"/>
    <w:rsid w:val="006A04FD"/>
    <w:rsid w:val="006A0AC3"/>
    <w:rsid w:val="006A1477"/>
    <w:rsid w:val="006A1B3D"/>
    <w:rsid w:val="006A1C72"/>
    <w:rsid w:val="006A20C8"/>
    <w:rsid w:val="006A245C"/>
    <w:rsid w:val="006A26D4"/>
    <w:rsid w:val="006A2C04"/>
    <w:rsid w:val="006A2D22"/>
    <w:rsid w:val="006A3371"/>
    <w:rsid w:val="006A3699"/>
    <w:rsid w:val="006A3708"/>
    <w:rsid w:val="006A4319"/>
    <w:rsid w:val="006A4730"/>
    <w:rsid w:val="006A4CE5"/>
    <w:rsid w:val="006A4D31"/>
    <w:rsid w:val="006A566E"/>
    <w:rsid w:val="006A579F"/>
    <w:rsid w:val="006A6015"/>
    <w:rsid w:val="006A6904"/>
    <w:rsid w:val="006A6D2A"/>
    <w:rsid w:val="006A73B4"/>
    <w:rsid w:val="006A7BD4"/>
    <w:rsid w:val="006A7E46"/>
    <w:rsid w:val="006B0AEB"/>
    <w:rsid w:val="006B19EC"/>
    <w:rsid w:val="006B1B59"/>
    <w:rsid w:val="006B1EF7"/>
    <w:rsid w:val="006B1FF7"/>
    <w:rsid w:val="006B32D3"/>
    <w:rsid w:val="006B392B"/>
    <w:rsid w:val="006B3F7D"/>
    <w:rsid w:val="006B4825"/>
    <w:rsid w:val="006B4905"/>
    <w:rsid w:val="006B4A77"/>
    <w:rsid w:val="006B5331"/>
    <w:rsid w:val="006B541E"/>
    <w:rsid w:val="006B58AE"/>
    <w:rsid w:val="006B71F5"/>
    <w:rsid w:val="006B7D26"/>
    <w:rsid w:val="006C063F"/>
    <w:rsid w:val="006C0A4C"/>
    <w:rsid w:val="006C0CB1"/>
    <w:rsid w:val="006C10D2"/>
    <w:rsid w:val="006C168B"/>
    <w:rsid w:val="006C190A"/>
    <w:rsid w:val="006C19C9"/>
    <w:rsid w:val="006C1B94"/>
    <w:rsid w:val="006C2540"/>
    <w:rsid w:val="006C2A8D"/>
    <w:rsid w:val="006C2B92"/>
    <w:rsid w:val="006C2D19"/>
    <w:rsid w:val="006C389D"/>
    <w:rsid w:val="006C3B78"/>
    <w:rsid w:val="006C4131"/>
    <w:rsid w:val="006C46F7"/>
    <w:rsid w:val="006C47A0"/>
    <w:rsid w:val="006C4E36"/>
    <w:rsid w:val="006C520C"/>
    <w:rsid w:val="006C6012"/>
    <w:rsid w:val="006C649C"/>
    <w:rsid w:val="006C66FD"/>
    <w:rsid w:val="006C7261"/>
    <w:rsid w:val="006C7785"/>
    <w:rsid w:val="006C7ADA"/>
    <w:rsid w:val="006C7B71"/>
    <w:rsid w:val="006D00DE"/>
    <w:rsid w:val="006D07CF"/>
    <w:rsid w:val="006D0B06"/>
    <w:rsid w:val="006D0B6C"/>
    <w:rsid w:val="006D1046"/>
    <w:rsid w:val="006D1A32"/>
    <w:rsid w:val="006D2A70"/>
    <w:rsid w:val="006D2E41"/>
    <w:rsid w:val="006D33E2"/>
    <w:rsid w:val="006D377B"/>
    <w:rsid w:val="006D392A"/>
    <w:rsid w:val="006D3CF9"/>
    <w:rsid w:val="006D43A9"/>
    <w:rsid w:val="006D4C88"/>
    <w:rsid w:val="006D5183"/>
    <w:rsid w:val="006D538C"/>
    <w:rsid w:val="006D5F15"/>
    <w:rsid w:val="006D63E0"/>
    <w:rsid w:val="006D6B3A"/>
    <w:rsid w:val="006D7711"/>
    <w:rsid w:val="006D7F3B"/>
    <w:rsid w:val="006D7FBD"/>
    <w:rsid w:val="006E0954"/>
    <w:rsid w:val="006E0E26"/>
    <w:rsid w:val="006E0E9A"/>
    <w:rsid w:val="006E1226"/>
    <w:rsid w:val="006E14EE"/>
    <w:rsid w:val="006E1ED8"/>
    <w:rsid w:val="006E21AA"/>
    <w:rsid w:val="006E536A"/>
    <w:rsid w:val="006E5921"/>
    <w:rsid w:val="006E6083"/>
    <w:rsid w:val="006E6C4B"/>
    <w:rsid w:val="006F0541"/>
    <w:rsid w:val="006F077E"/>
    <w:rsid w:val="006F1BFE"/>
    <w:rsid w:val="006F2065"/>
    <w:rsid w:val="006F2111"/>
    <w:rsid w:val="006F2899"/>
    <w:rsid w:val="006F31DB"/>
    <w:rsid w:val="006F34E1"/>
    <w:rsid w:val="006F380C"/>
    <w:rsid w:val="006F381B"/>
    <w:rsid w:val="006F3BF3"/>
    <w:rsid w:val="006F4693"/>
    <w:rsid w:val="006F49B9"/>
    <w:rsid w:val="006F4CA1"/>
    <w:rsid w:val="006F4F21"/>
    <w:rsid w:val="006F5535"/>
    <w:rsid w:val="006F574C"/>
    <w:rsid w:val="006F59A8"/>
    <w:rsid w:val="006F5B04"/>
    <w:rsid w:val="006F5D08"/>
    <w:rsid w:val="006F61F1"/>
    <w:rsid w:val="006F655E"/>
    <w:rsid w:val="006F681C"/>
    <w:rsid w:val="006F6CC7"/>
    <w:rsid w:val="006F6D0A"/>
    <w:rsid w:val="006F6DE1"/>
    <w:rsid w:val="006F7E8F"/>
    <w:rsid w:val="006F7F6F"/>
    <w:rsid w:val="0070117E"/>
    <w:rsid w:val="0070167A"/>
    <w:rsid w:val="00701F67"/>
    <w:rsid w:val="00702B81"/>
    <w:rsid w:val="00703A30"/>
    <w:rsid w:val="00705057"/>
    <w:rsid w:val="0070505B"/>
    <w:rsid w:val="007053C2"/>
    <w:rsid w:val="0070564B"/>
    <w:rsid w:val="0070599B"/>
    <w:rsid w:val="00705FAA"/>
    <w:rsid w:val="00706010"/>
    <w:rsid w:val="00707455"/>
    <w:rsid w:val="007079AA"/>
    <w:rsid w:val="007106B5"/>
    <w:rsid w:val="007112D8"/>
    <w:rsid w:val="00711FCD"/>
    <w:rsid w:val="00712E8D"/>
    <w:rsid w:val="00712F30"/>
    <w:rsid w:val="007134CE"/>
    <w:rsid w:val="007144E1"/>
    <w:rsid w:val="00714FAB"/>
    <w:rsid w:val="00714FC9"/>
    <w:rsid w:val="0071539C"/>
    <w:rsid w:val="00717019"/>
    <w:rsid w:val="00717941"/>
    <w:rsid w:val="00717A45"/>
    <w:rsid w:val="00717EB2"/>
    <w:rsid w:val="007201EF"/>
    <w:rsid w:val="0072066B"/>
    <w:rsid w:val="0072152D"/>
    <w:rsid w:val="007218A0"/>
    <w:rsid w:val="007219C4"/>
    <w:rsid w:val="00721C6E"/>
    <w:rsid w:val="00722484"/>
    <w:rsid w:val="00722AA3"/>
    <w:rsid w:val="00722E8A"/>
    <w:rsid w:val="007235EE"/>
    <w:rsid w:val="00723A26"/>
    <w:rsid w:val="00724321"/>
    <w:rsid w:val="007245EF"/>
    <w:rsid w:val="00724640"/>
    <w:rsid w:val="00724E9B"/>
    <w:rsid w:val="00724FC9"/>
    <w:rsid w:val="007253F6"/>
    <w:rsid w:val="007255D7"/>
    <w:rsid w:val="007264D8"/>
    <w:rsid w:val="007264EC"/>
    <w:rsid w:val="007268A8"/>
    <w:rsid w:val="00726DA5"/>
    <w:rsid w:val="007272B6"/>
    <w:rsid w:val="007272E5"/>
    <w:rsid w:val="0073022E"/>
    <w:rsid w:val="00730690"/>
    <w:rsid w:val="00730C66"/>
    <w:rsid w:val="0073291B"/>
    <w:rsid w:val="007329C6"/>
    <w:rsid w:val="00732E6A"/>
    <w:rsid w:val="00732E75"/>
    <w:rsid w:val="00734602"/>
    <w:rsid w:val="00734B10"/>
    <w:rsid w:val="007351AB"/>
    <w:rsid w:val="007363BE"/>
    <w:rsid w:val="00736D35"/>
    <w:rsid w:val="00737345"/>
    <w:rsid w:val="0073788C"/>
    <w:rsid w:val="00737A9B"/>
    <w:rsid w:val="007404F2"/>
    <w:rsid w:val="0074057D"/>
    <w:rsid w:val="007405F6"/>
    <w:rsid w:val="00741061"/>
    <w:rsid w:val="007411FF"/>
    <w:rsid w:val="00741C0B"/>
    <w:rsid w:val="00741F90"/>
    <w:rsid w:val="00742F86"/>
    <w:rsid w:val="00743D1A"/>
    <w:rsid w:val="00743E14"/>
    <w:rsid w:val="007440A7"/>
    <w:rsid w:val="007441A0"/>
    <w:rsid w:val="00744B11"/>
    <w:rsid w:val="00744BB4"/>
    <w:rsid w:val="00744ED5"/>
    <w:rsid w:val="00745486"/>
    <w:rsid w:val="00745C7E"/>
    <w:rsid w:val="00747753"/>
    <w:rsid w:val="00747AC4"/>
    <w:rsid w:val="00750B81"/>
    <w:rsid w:val="00750BF1"/>
    <w:rsid w:val="00750CA2"/>
    <w:rsid w:val="00750FA9"/>
    <w:rsid w:val="00750FCC"/>
    <w:rsid w:val="00751DBB"/>
    <w:rsid w:val="0075222C"/>
    <w:rsid w:val="00752B23"/>
    <w:rsid w:val="00752F89"/>
    <w:rsid w:val="00753169"/>
    <w:rsid w:val="0075326A"/>
    <w:rsid w:val="00753892"/>
    <w:rsid w:val="00753961"/>
    <w:rsid w:val="00753DC4"/>
    <w:rsid w:val="0075419A"/>
    <w:rsid w:val="007541C5"/>
    <w:rsid w:val="00755006"/>
    <w:rsid w:val="007557F0"/>
    <w:rsid w:val="00755AEC"/>
    <w:rsid w:val="00755E5A"/>
    <w:rsid w:val="0075602C"/>
    <w:rsid w:val="00756519"/>
    <w:rsid w:val="00756CA3"/>
    <w:rsid w:val="00756D0B"/>
    <w:rsid w:val="00757024"/>
    <w:rsid w:val="00757436"/>
    <w:rsid w:val="00757E6D"/>
    <w:rsid w:val="00760382"/>
    <w:rsid w:val="00760B21"/>
    <w:rsid w:val="00760FFF"/>
    <w:rsid w:val="007626DA"/>
    <w:rsid w:val="007640F2"/>
    <w:rsid w:val="00764616"/>
    <w:rsid w:val="00765129"/>
    <w:rsid w:val="00765537"/>
    <w:rsid w:val="00765C0D"/>
    <w:rsid w:val="00765E95"/>
    <w:rsid w:val="007663E5"/>
    <w:rsid w:val="007663E8"/>
    <w:rsid w:val="007665A6"/>
    <w:rsid w:val="00766932"/>
    <w:rsid w:val="00766BB6"/>
    <w:rsid w:val="00766DC5"/>
    <w:rsid w:val="007674BF"/>
    <w:rsid w:val="00767658"/>
    <w:rsid w:val="00767758"/>
    <w:rsid w:val="00770E15"/>
    <w:rsid w:val="00771082"/>
    <w:rsid w:val="00771B46"/>
    <w:rsid w:val="0077213E"/>
    <w:rsid w:val="00772CDB"/>
    <w:rsid w:val="00773659"/>
    <w:rsid w:val="00774062"/>
    <w:rsid w:val="00774A9C"/>
    <w:rsid w:val="0077515F"/>
    <w:rsid w:val="00775372"/>
    <w:rsid w:val="007759F7"/>
    <w:rsid w:val="00776B76"/>
    <w:rsid w:val="00776D60"/>
    <w:rsid w:val="00776DA8"/>
    <w:rsid w:val="00776DB8"/>
    <w:rsid w:val="007770D1"/>
    <w:rsid w:val="00777705"/>
    <w:rsid w:val="007778CF"/>
    <w:rsid w:val="00777C16"/>
    <w:rsid w:val="00777DE1"/>
    <w:rsid w:val="007801FF"/>
    <w:rsid w:val="0078055F"/>
    <w:rsid w:val="007818C6"/>
    <w:rsid w:val="00782147"/>
    <w:rsid w:val="0078219F"/>
    <w:rsid w:val="007823F3"/>
    <w:rsid w:val="0078276B"/>
    <w:rsid w:val="0078287A"/>
    <w:rsid w:val="00782883"/>
    <w:rsid w:val="007829C7"/>
    <w:rsid w:val="00782B18"/>
    <w:rsid w:val="007834E6"/>
    <w:rsid w:val="007835C1"/>
    <w:rsid w:val="007837B6"/>
    <w:rsid w:val="00784219"/>
    <w:rsid w:val="00784A6A"/>
    <w:rsid w:val="00784C33"/>
    <w:rsid w:val="00784D5F"/>
    <w:rsid w:val="0078519D"/>
    <w:rsid w:val="007856E4"/>
    <w:rsid w:val="00785A42"/>
    <w:rsid w:val="007860FF"/>
    <w:rsid w:val="007867B5"/>
    <w:rsid w:val="00786D9C"/>
    <w:rsid w:val="00787D43"/>
    <w:rsid w:val="00787EA4"/>
    <w:rsid w:val="007900D8"/>
    <w:rsid w:val="007901CC"/>
    <w:rsid w:val="007919F0"/>
    <w:rsid w:val="00791AC8"/>
    <w:rsid w:val="00791AD9"/>
    <w:rsid w:val="00791E1D"/>
    <w:rsid w:val="0079287F"/>
    <w:rsid w:val="00792A1E"/>
    <w:rsid w:val="0079397E"/>
    <w:rsid w:val="00793EC5"/>
    <w:rsid w:val="00793EEA"/>
    <w:rsid w:val="00793F68"/>
    <w:rsid w:val="0079403B"/>
    <w:rsid w:val="007940A3"/>
    <w:rsid w:val="00794586"/>
    <w:rsid w:val="00795416"/>
    <w:rsid w:val="0079558D"/>
    <w:rsid w:val="007955A2"/>
    <w:rsid w:val="00795817"/>
    <w:rsid w:val="00795AE9"/>
    <w:rsid w:val="00795F73"/>
    <w:rsid w:val="0079609E"/>
    <w:rsid w:val="0079676D"/>
    <w:rsid w:val="0079685B"/>
    <w:rsid w:val="00797328"/>
    <w:rsid w:val="0079737F"/>
    <w:rsid w:val="0079757A"/>
    <w:rsid w:val="007979C4"/>
    <w:rsid w:val="00797E81"/>
    <w:rsid w:val="00797F57"/>
    <w:rsid w:val="00797FD2"/>
    <w:rsid w:val="007A14E6"/>
    <w:rsid w:val="007A2CEB"/>
    <w:rsid w:val="007A2DD7"/>
    <w:rsid w:val="007A2E91"/>
    <w:rsid w:val="007A3111"/>
    <w:rsid w:val="007A3112"/>
    <w:rsid w:val="007A50B6"/>
    <w:rsid w:val="007A5618"/>
    <w:rsid w:val="007A5ADC"/>
    <w:rsid w:val="007A5AFE"/>
    <w:rsid w:val="007A5B5D"/>
    <w:rsid w:val="007A5C32"/>
    <w:rsid w:val="007A620D"/>
    <w:rsid w:val="007A65CB"/>
    <w:rsid w:val="007A67E8"/>
    <w:rsid w:val="007A69B9"/>
    <w:rsid w:val="007A6AB3"/>
    <w:rsid w:val="007A70DB"/>
    <w:rsid w:val="007A715B"/>
    <w:rsid w:val="007B079D"/>
    <w:rsid w:val="007B11BD"/>
    <w:rsid w:val="007B11FE"/>
    <w:rsid w:val="007B12C4"/>
    <w:rsid w:val="007B1530"/>
    <w:rsid w:val="007B1E8B"/>
    <w:rsid w:val="007B1F02"/>
    <w:rsid w:val="007B24E3"/>
    <w:rsid w:val="007B29DB"/>
    <w:rsid w:val="007B32F4"/>
    <w:rsid w:val="007B3BE6"/>
    <w:rsid w:val="007B413C"/>
    <w:rsid w:val="007B4A83"/>
    <w:rsid w:val="007B4DED"/>
    <w:rsid w:val="007B4FB3"/>
    <w:rsid w:val="007B5925"/>
    <w:rsid w:val="007B5BFC"/>
    <w:rsid w:val="007B6759"/>
    <w:rsid w:val="007B7552"/>
    <w:rsid w:val="007B794B"/>
    <w:rsid w:val="007B7EDB"/>
    <w:rsid w:val="007C0B56"/>
    <w:rsid w:val="007C0C9C"/>
    <w:rsid w:val="007C101A"/>
    <w:rsid w:val="007C1212"/>
    <w:rsid w:val="007C1245"/>
    <w:rsid w:val="007C17C5"/>
    <w:rsid w:val="007C1B84"/>
    <w:rsid w:val="007C2232"/>
    <w:rsid w:val="007C245A"/>
    <w:rsid w:val="007C2588"/>
    <w:rsid w:val="007C277F"/>
    <w:rsid w:val="007C398F"/>
    <w:rsid w:val="007C3C40"/>
    <w:rsid w:val="007C3F10"/>
    <w:rsid w:val="007C4A92"/>
    <w:rsid w:val="007C4E6A"/>
    <w:rsid w:val="007C500F"/>
    <w:rsid w:val="007C5B0B"/>
    <w:rsid w:val="007C5C37"/>
    <w:rsid w:val="007C64F7"/>
    <w:rsid w:val="007C6745"/>
    <w:rsid w:val="007C690E"/>
    <w:rsid w:val="007C6BF0"/>
    <w:rsid w:val="007C7053"/>
    <w:rsid w:val="007C7372"/>
    <w:rsid w:val="007C7408"/>
    <w:rsid w:val="007C7ABE"/>
    <w:rsid w:val="007C7CD2"/>
    <w:rsid w:val="007C7CE2"/>
    <w:rsid w:val="007C7E58"/>
    <w:rsid w:val="007C7EB4"/>
    <w:rsid w:val="007D0B62"/>
    <w:rsid w:val="007D10B7"/>
    <w:rsid w:val="007D17CB"/>
    <w:rsid w:val="007D1881"/>
    <w:rsid w:val="007D18A2"/>
    <w:rsid w:val="007D1C23"/>
    <w:rsid w:val="007D3260"/>
    <w:rsid w:val="007D3A07"/>
    <w:rsid w:val="007D3D98"/>
    <w:rsid w:val="007D4831"/>
    <w:rsid w:val="007D4B94"/>
    <w:rsid w:val="007D510A"/>
    <w:rsid w:val="007D5306"/>
    <w:rsid w:val="007D61E1"/>
    <w:rsid w:val="007D649B"/>
    <w:rsid w:val="007D6838"/>
    <w:rsid w:val="007D68E5"/>
    <w:rsid w:val="007D7252"/>
    <w:rsid w:val="007D7309"/>
    <w:rsid w:val="007D7661"/>
    <w:rsid w:val="007D78B2"/>
    <w:rsid w:val="007D7DB3"/>
    <w:rsid w:val="007E0355"/>
    <w:rsid w:val="007E0622"/>
    <w:rsid w:val="007E0E65"/>
    <w:rsid w:val="007E0E9D"/>
    <w:rsid w:val="007E1649"/>
    <w:rsid w:val="007E2024"/>
    <w:rsid w:val="007E2323"/>
    <w:rsid w:val="007E2572"/>
    <w:rsid w:val="007E3668"/>
    <w:rsid w:val="007E4D3E"/>
    <w:rsid w:val="007E61C8"/>
    <w:rsid w:val="007E64A3"/>
    <w:rsid w:val="007E6BEA"/>
    <w:rsid w:val="007E6C7E"/>
    <w:rsid w:val="007E6DA2"/>
    <w:rsid w:val="007E7718"/>
    <w:rsid w:val="007F0698"/>
    <w:rsid w:val="007F0AE6"/>
    <w:rsid w:val="007F1383"/>
    <w:rsid w:val="007F214D"/>
    <w:rsid w:val="007F28A7"/>
    <w:rsid w:val="007F322E"/>
    <w:rsid w:val="007F392C"/>
    <w:rsid w:val="007F41F1"/>
    <w:rsid w:val="007F42F8"/>
    <w:rsid w:val="007F4379"/>
    <w:rsid w:val="007F446F"/>
    <w:rsid w:val="007F4659"/>
    <w:rsid w:val="007F4EB2"/>
    <w:rsid w:val="007F55D5"/>
    <w:rsid w:val="007F5934"/>
    <w:rsid w:val="007F5AA4"/>
    <w:rsid w:val="007F6708"/>
    <w:rsid w:val="007F6C9C"/>
    <w:rsid w:val="007F6D71"/>
    <w:rsid w:val="007F6E55"/>
    <w:rsid w:val="00800519"/>
    <w:rsid w:val="008019F9"/>
    <w:rsid w:val="00801BB3"/>
    <w:rsid w:val="00802713"/>
    <w:rsid w:val="00802A96"/>
    <w:rsid w:val="0080312B"/>
    <w:rsid w:val="00803340"/>
    <w:rsid w:val="008033B5"/>
    <w:rsid w:val="00803DB0"/>
    <w:rsid w:val="0080455F"/>
    <w:rsid w:val="00804898"/>
    <w:rsid w:val="0080591A"/>
    <w:rsid w:val="00805E10"/>
    <w:rsid w:val="00805EC5"/>
    <w:rsid w:val="00805ECF"/>
    <w:rsid w:val="0080649C"/>
    <w:rsid w:val="00806639"/>
    <w:rsid w:val="0080665C"/>
    <w:rsid w:val="00806ADA"/>
    <w:rsid w:val="00806C35"/>
    <w:rsid w:val="00807DBE"/>
    <w:rsid w:val="00810B31"/>
    <w:rsid w:val="0081128C"/>
    <w:rsid w:val="0081192C"/>
    <w:rsid w:val="008121E6"/>
    <w:rsid w:val="00812301"/>
    <w:rsid w:val="00812DE3"/>
    <w:rsid w:val="008131AA"/>
    <w:rsid w:val="0081380B"/>
    <w:rsid w:val="00813C33"/>
    <w:rsid w:val="00814BBD"/>
    <w:rsid w:val="00814D26"/>
    <w:rsid w:val="0081512F"/>
    <w:rsid w:val="00815663"/>
    <w:rsid w:val="00815CC1"/>
    <w:rsid w:val="008164D0"/>
    <w:rsid w:val="008165AA"/>
    <w:rsid w:val="00816BC7"/>
    <w:rsid w:val="00816C17"/>
    <w:rsid w:val="00817047"/>
    <w:rsid w:val="00817119"/>
    <w:rsid w:val="00817FE5"/>
    <w:rsid w:val="008202E5"/>
    <w:rsid w:val="00820469"/>
    <w:rsid w:val="008217CB"/>
    <w:rsid w:val="008223AB"/>
    <w:rsid w:val="00823555"/>
    <w:rsid w:val="008236B5"/>
    <w:rsid w:val="00824158"/>
    <w:rsid w:val="00824427"/>
    <w:rsid w:val="00824EAB"/>
    <w:rsid w:val="0082567B"/>
    <w:rsid w:val="00825BFB"/>
    <w:rsid w:val="00825D7A"/>
    <w:rsid w:val="00825FE5"/>
    <w:rsid w:val="0082608B"/>
    <w:rsid w:val="008261A7"/>
    <w:rsid w:val="00826ADC"/>
    <w:rsid w:val="00826C19"/>
    <w:rsid w:val="008312ED"/>
    <w:rsid w:val="00831E8C"/>
    <w:rsid w:val="00832027"/>
    <w:rsid w:val="008329AC"/>
    <w:rsid w:val="00832A00"/>
    <w:rsid w:val="00833530"/>
    <w:rsid w:val="00833796"/>
    <w:rsid w:val="00834D1F"/>
    <w:rsid w:val="008362E8"/>
    <w:rsid w:val="00836669"/>
    <w:rsid w:val="00836C2C"/>
    <w:rsid w:val="00836CA2"/>
    <w:rsid w:val="00840130"/>
    <w:rsid w:val="00840210"/>
    <w:rsid w:val="00840336"/>
    <w:rsid w:val="0084051D"/>
    <w:rsid w:val="008407B8"/>
    <w:rsid w:val="008411EF"/>
    <w:rsid w:val="0084136A"/>
    <w:rsid w:val="00841570"/>
    <w:rsid w:val="00842145"/>
    <w:rsid w:val="008426DE"/>
    <w:rsid w:val="0084283E"/>
    <w:rsid w:val="00842BB1"/>
    <w:rsid w:val="00842C41"/>
    <w:rsid w:val="00843729"/>
    <w:rsid w:val="00843802"/>
    <w:rsid w:val="0084410D"/>
    <w:rsid w:val="008443BB"/>
    <w:rsid w:val="008449D9"/>
    <w:rsid w:val="008453D6"/>
    <w:rsid w:val="00845566"/>
    <w:rsid w:val="00845DA8"/>
    <w:rsid w:val="00846072"/>
    <w:rsid w:val="008468E6"/>
    <w:rsid w:val="008473AA"/>
    <w:rsid w:val="00847DFA"/>
    <w:rsid w:val="0085046E"/>
    <w:rsid w:val="00850A8B"/>
    <w:rsid w:val="00850AC5"/>
    <w:rsid w:val="00851543"/>
    <w:rsid w:val="0085166C"/>
    <w:rsid w:val="008516FF"/>
    <w:rsid w:val="00851F2A"/>
    <w:rsid w:val="00852352"/>
    <w:rsid w:val="008526C4"/>
    <w:rsid w:val="00852A46"/>
    <w:rsid w:val="00853776"/>
    <w:rsid w:val="008537B6"/>
    <w:rsid w:val="008537E6"/>
    <w:rsid w:val="00853FAF"/>
    <w:rsid w:val="008541F4"/>
    <w:rsid w:val="0085655B"/>
    <w:rsid w:val="0085711A"/>
    <w:rsid w:val="0086006E"/>
    <w:rsid w:val="008612C7"/>
    <w:rsid w:val="00861724"/>
    <w:rsid w:val="00861D36"/>
    <w:rsid w:val="008637FE"/>
    <w:rsid w:val="00863896"/>
    <w:rsid w:val="00864792"/>
    <w:rsid w:val="00864DAE"/>
    <w:rsid w:val="00864F50"/>
    <w:rsid w:val="00865117"/>
    <w:rsid w:val="008653C2"/>
    <w:rsid w:val="008653F2"/>
    <w:rsid w:val="008659BD"/>
    <w:rsid w:val="00865A2A"/>
    <w:rsid w:val="00865A94"/>
    <w:rsid w:val="00865AD9"/>
    <w:rsid w:val="00865E1D"/>
    <w:rsid w:val="00866641"/>
    <w:rsid w:val="00867A43"/>
    <w:rsid w:val="008722FA"/>
    <w:rsid w:val="00872E9F"/>
    <w:rsid w:val="00873285"/>
    <w:rsid w:val="0087335B"/>
    <w:rsid w:val="008734E3"/>
    <w:rsid w:val="008735C0"/>
    <w:rsid w:val="008736C3"/>
    <w:rsid w:val="00874B6A"/>
    <w:rsid w:val="00874D12"/>
    <w:rsid w:val="00875672"/>
    <w:rsid w:val="0087586B"/>
    <w:rsid w:val="008761BD"/>
    <w:rsid w:val="00876F7A"/>
    <w:rsid w:val="008772A3"/>
    <w:rsid w:val="00877492"/>
    <w:rsid w:val="008775B9"/>
    <w:rsid w:val="008778B4"/>
    <w:rsid w:val="008778BD"/>
    <w:rsid w:val="00877CF8"/>
    <w:rsid w:val="00881B65"/>
    <w:rsid w:val="0088376E"/>
    <w:rsid w:val="00883E07"/>
    <w:rsid w:val="00884414"/>
    <w:rsid w:val="008848A7"/>
    <w:rsid w:val="008849ED"/>
    <w:rsid w:val="0088563D"/>
    <w:rsid w:val="008864F2"/>
    <w:rsid w:val="008867B7"/>
    <w:rsid w:val="00886AB1"/>
    <w:rsid w:val="00886C1B"/>
    <w:rsid w:val="00886FA6"/>
    <w:rsid w:val="00890119"/>
    <w:rsid w:val="008908F6"/>
    <w:rsid w:val="00890A0C"/>
    <w:rsid w:val="00890E16"/>
    <w:rsid w:val="008913B1"/>
    <w:rsid w:val="008914C8"/>
    <w:rsid w:val="0089154B"/>
    <w:rsid w:val="00891764"/>
    <w:rsid w:val="00892809"/>
    <w:rsid w:val="00893562"/>
    <w:rsid w:val="00893A8B"/>
    <w:rsid w:val="00893C4E"/>
    <w:rsid w:val="00894197"/>
    <w:rsid w:val="00894B4A"/>
    <w:rsid w:val="00894E06"/>
    <w:rsid w:val="00894E99"/>
    <w:rsid w:val="0089575A"/>
    <w:rsid w:val="00895FAA"/>
    <w:rsid w:val="00896F7A"/>
    <w:rsid w:val="0089768F"/>
    <w:rsid w:val="00897771"/>
    <w:rsid w:val="008A0027"/>
    <w:rsid w:val="008A044D"/>
    <w:rsid w:val="008A073F"/>
    <w:rsid w:val="008A0E95"/>
    <w:rsid w:val="008A0EF8"/>
    <w:rsid w:val="008A0F1C"/>
    <w:rsid w:val="008A0FEA"/>
    <w:rsid w:val="008A1820"/>
    <w:rsid w:val="008A1DBE"/>
    <w:rsid w:val="008A22DB"/>
    <w:rsid w:val="008A2513"/>
    <w:rsid w:val="008A26BD"/>
    <w:rsid w:val="008A2B1F"/>
    <w:rsid w:val="008A3760"/>
    <w:rsid w:val="008A3799"/>
    <w:rsid w:val="008A3DDA"/>
    <w:rsid w:val="008A4344"/>
    <w:rsid w:val="008A4616"/>
    <w:rsid w:val="008A4A2A"/>
    <w:rsid w:val="008A4B24"/>
    <w:rsid w:val="008A5D6A"/>
    <w:rsid w:val="008A66DE"/>
    <w:rsid w:val="008A72DB"/>
    <w:rsid w:val="008A73EC"/>
    <w:rsid w:val="008A75C6"/>
    <w:rsid w:val="008B0388"/>
    <w:rsid w:val="008B07D1"/>
    <w:rsid w:val="008B0983"/>
    <w:rsid w:val="008B0C6E"/>
    <w:rsid w:val="008B21BD"/>
    <w:rsid w:val="008B2399"/>
    <w:rsid w:val="008B2971"/>
    <w:rsid w:val="008B321D"/>
    <w:rsid w:val="008B38E4"/>
    <w:rsid w:val="008B4303"/>
    <w:rsid w:val="008B53CA"/>
    <w:rsid w:val="008B6035"/>
    <w:rsid w:val="008B655F"/>
    <w:rsid w:val="008B65D3"/>
    <w:rsid w:val="008B662C"/>
    <w:rsid w:val="008B6B82"/>
    <w:rsid w:val="008B6F78"/>
    <w:rsid w:val="008B7348"/>
    <w:rsid w:val="008B7784"/>
    <w:rsid w:val="008B79CB"/>
    <w:rsid w:val="008C08A4"/>
    <w:rsid w:val="008C0E83"/>
    <w:rsid w:val="008C1084"/>
    <w:rsid w:val="008C16C2"/>
    <w:rsid w:val="008C1C9E"/>
    <w:rsid w:val="008C2C98"/>
    <w:rsid w:val="008C3318"/>
    <w:rsid w:val="008C3DEF"/>
    <w:rsid w:val="008C3E99"/>
    <w:rsid w:val="008C40AD"/>
    <w:rsid w:val="008C462E"/>
    <w:rsid w:val="008C4807"/>
    <w:rsid w:val="008C5349"/>
    <w:rsid w:val="008C6573"/>
    <w:rsid w:val="008C6F44"/>
    <w:rsid w:val="008C7B48"/>
    <w:rsid w:val="008C7D6B"/>
    <w:rsid w:val="008D030E"/>
    <w:rsid w:val="008D0B6C"/>
    <w:rsid w:val="008D0FFE"/>
    <w:rsid w:val="008D1185"/>
    <w:rsid w:val="008D16F4"/>
    <w:rsid w:val="008D1849"/>
    <w:rsid w:val="008D19CA"/>
    <w:rsid w:val="008D269F"/>
    <w:rsid w:val="008D2E25"/>
    <w:rsid w:val="008D4069"/>
    <w:rsid w:val="008D42E7"/>
    <w:rsid w:val="008D4E77"/>
    <w:rsid w:val="008D525E"/>
    <w:rsid w:val="008D5711"/>
    <w:rsid w:val="008D5D8A"/>
    <w:rsid w:val="008D5F96"/>
    <w:rsid w:val="008D607F"/>
    <w:rsid w:val="008D65EA"/>
    <w:rsid w:val="008D67B6"/>
    <w:rsid w:val="008D75D4"/>
    <w:rsid w:val="008D7A1F"/>
    <w:rsid w:val="008E00AD"/>
    <w:rsid w:val="008E08CD"/>
    <w:rsid w:val="008E2672"/>
    <w:rsid w:val="008E2963"/>
    <w:rsid w:val="008E2A9B"/>
    <w:rsid w:val="008E3D3A"/>
    <w:rsid w:val="008E41AB"/>
    <w:rsid w:val="008E49A4"/>
    <w:rsid w:val="008E4A75"/>
    <w:rsid w:val="008E5CE3"/>
    <w:rsid w:val="008E5E3F"/>
    <w:rsid w:val="008E5EB6"/>
    <w:rsid w:val="008E5F56"/>
    <w:rsid w:val="008E64FC"/>
    <w:rsid w:val="008E6AFD"/>
    <w:rsid w:val="008E7359"/>
    <w:rsid w:val="008E73DF"/>
    <w:rsid w:val="008E7A47"/>
    <w:rsid w:val="008E7E83"/>
    <w:rsid w:val="008F0127"/>
    <w:rsid w:val="008F01AE"/>
    <w:rsid w:val="008F0354"/>
    <w:rsid w:val="008F0B1A"/>
    <w:rsid w:val="008F0CD4"/>
    <w:rsid w:val="008F0E8A"/>
    <w:rsid w:val="008F35BD"/>
    <w:rsid w:val="008F3AB0"/>
    <w:rsid w:val="008F4A17"/>
    <w:rsid w:val="008F5A52"/>
    <w:rsid w:val="008F6A41"/>
    <w:rsid w:val="008F6DB1"/>
    <w:rsid w:val="008F7200"/>
    <w:rsid w:val="008F7298"/>
    <w:rsid w:val="008F7379"/>
    <w:rsid w:val="008F7798"/>
    <w:rsid w:val="00900868"/>
    <w:rsid w:val="00900E69"/>
    <w:rsid w:val="00900F80"/>
    <w:rsid w:val="0090101B"/>
    <w:rsid w:val="0090106D"/>
    <w:rsid w:val="009015DF"/>
    <w:rsid w:val="00901EDF"/>
    <w:rsid w:val="00901FDA"/>
    <w:rsid w:val="00902ABF"/>
    <w:rsid w:val="00903CE8"/>
    <w:rsid w:val="00904035"/>
    <w:rsid w:val="00904692"/>
    <w:rsid w:val="009047CC"/>
    <w:rsid w:val="009050C1"/>
    <w:rsid w:val="009060BC"/>
    <w:rsid w:val="009061C8"/>
    <w:rsid w:val="009061F3"/>
    <w:rsid w:val="00906287"/>
    <w:rsid w:val="009063D0"/>
    <w:rsid w:val="0090648D"/>
    <w:rsid w:val="009065B4"/>
    <w:rsid w:val="00907740"/>
    <w:rsid w:val="00910066"/>
    <w:rsid w:val="0091034D"/>
    <w:rsid w:val="0091061A"/>
    <w:rsid w:val="009118F8"/>
    <w:rsid w:val="00911940"/>
    <w:rsid w:val="00911FCA"/>
    <w:rsid w:val="00912027"/>
    <w:rsid w:val="009129EB"/>
    <w:rsid w:val="00913697"/>
    <w:rsid w:val="00913911"/>
    <w:rsid w:val="00913D5A"/>
    <w:rsid w:val="00915968"/>
    <w:rsid w:val="00915B90"/>
    <w:rsid w:val="00915E8E"/>
    <w:rsid w:val="0091607E"/>
    <w:rsid w:val="00916500"/>
    <w:rsid w:val="00916715"/>
    <w:rsid w:val="0091755B"/>
    <w:rsid w:val="00917CFC"/>
    <w:rsid w:val="0092017B"/>
    <w:rsid w:val="009205E4"/>
    <w:rsid w:val="009207E7"/>
    <w:rsid w:val="00921672"/>
    <w:rsid w:val="009216C9"/>
    <w:rsid w:val="009220C8"/>
    <w:rsid w:val="009220F0"/>
    <w:rsid w:val="009221D7"/>
    <w:rsid w:val="009225D4"/>
    <w:rsid w:val="00922791"/>
    <w:rsid w:val="00922894"/>
    <w:rsid w:val="009233BB"/>
    <w:rsid w:val="00923AA2"/>
    <w:rsid w:val="00923E23"/>
    <w:rsid w:val="00923E6B"/>
    <w:rsid w:val="0092474C"/>
    <w:rsid w:val="009250DA"/>
    <w:rsid w:val="0092512D"/>
    <w:rsid w:val="00925707"/>
    <w:rsid w:val="009259E1"/>
    <w:rsid w:val="00925F52"/>
    <w:rsid w:val="00926376"/>
    <w:rsid w:val="009264B7"/>
    <w:rsid w:val="00926B9F"/>
    <w:rsid w:val="00927132"/>
    <w:rsid w:val="00927562"/>
    <w:rsid w:val="00930C3B"/>
    <w:rsid w:val="00930C4A"/>
    <w:rsid w:val="00930DF8"/>
    <w:rsid w:val="00931A94"/>
    <w:rsid w:val="00931F7D"/>
    <w:rsid w:val="00932376"/>
    <w:rsid w:val="009325AA"/>
    <w:rsid w:val="00932731"/>
    <w:rsid w:val="00933266"/>
    <w:rsid w:val="00933A57"/>
    <w:rsid w:val="00934D4C"/>
    <w:rsid w:val="009351B8"/>
    <w:rsid w:val="00936952"/>
    <w:rsid w:val="0093735E"/>
    <w:rsid w:val="009373D4"/>
    <w:rsid w:val="00937CAD"/>
    <w:rsid w:val="00937E2D"/>
    <w:rsid w:val="00941441"/>
    <w:rsid w:val="00941754"/>
    <w:rsid w:val="00941802"/>
    <w:rsid w:val="00941812"/>
    <w:rsid w:val="00941CD8"/>
    <w:rsid w:val="00942B11"/>
    <w:rsid w:val="009437AD"/>
    <w:rsid w:val="009439B7"/>
    <w:rsid w:val="009449D2"/>
    <w:rsid w:val="00944AD4"/>
    <w:rsid w:val="00944F66"/>
    <w:rsid w:val="00945025"/>
    <w:rsid w:val="00945619"/>
    <w:rsid w:val="00945800"/>
    <w:rsid w:val="0094654D"/>
    <w:rsid w:val="00946D84"/>
    <w:rsid w:val="0094755F"/>
    <w:rsid w:val="00947710"/>
    <w:rsid w:val="009479D8"/>
    <w:rsid w:val="0095067B"/>
    <w:rsid w:val="00950AF0"/>
    <w:rsid w:val="00950B48"/>
    <w:rsid w:val="00950CF7"/>
    <w:rsid w:val="009517D1"/>
    <w:rsid w:val="00951D2E"/>
    <w:rsid w:val="00951E98"/>
    <w:rsid w:val="009522B4"/>
    <w:rsid w:val="00952866"/>
    <w:rsid w:val="00953571"/>
    <w:rsid w:val="009539EA"/>
    <w:rsid w:val="00953D16"/>
    <w:rsid w:val="00953D9B"/>
    <w:rsid w:val="00955699"/>
    <w:rsid w:val="00955940"/>
    <w:rsid w:val="009563EF"/>
    <w:rsid w:val="00956444"/>
    <w:rsid w:val="009564C2"/>
    <w:rsid w:val="0095682E"/>
    <w:rsid w:val="00956E16"/>
    <w:rsid w:val="009570B3"/>
    <w:rsid w:val="00957657"/>
    <w:rsid w:val="00957BCE"/>
    <w:rsid w:val="00957D2B"/>
    <w:rsid w:val="0096012E"/>
    <w:rsid w:val="009608A3"/>
    <w:rsid w:val="009616CA"/>
    <w:rsid w:val="0096182E"/>
    <w:rsid w:val="00961FC0"/>
    <w:rsid w:val="00962126"/>
    <w:rsid w:val="0096303F"/>
    <w:rsid w:val="009632CC"/>
    <w:rsid w:val="009633C2"/>
    <w:rsid w:val="009639B6"/>
    <w:rsid w:val="00963D1D"/>
    <w:rsid w:val="00964023"/>
    <w:rsid w:val="009659B7"/>
    <w:rsid w:val="00965EF0"/>
    <w:rsid w:val="00967342"/>
    <w:rsid w:val="0096765B"/>
    <w:rsid w:val="00967A7E"/>
    <w:rsid w:val="00967C9D"/>
    <w:rsid w:val="0097027E"/>
    <w:rsid w:val="0097029A"/>
    <w:rsid w:val="00970EFE"/>
    <w:rsid w:val="0097178F"/>
    <w:rsid w:val="0097182A"/>
    <w:rsid w:val="00971877"/>
    <w:rsid w:val="00972F59"/>
    <w:rsid w:val="009733B5"/>
    <w:rsid w:val="00974662"/>
    <w:rsid w:val="00974A92"/>
    <w:rsid w:val="009753B1"/>
    <w:rsid w:val="00975DF9"/>
    <w:rsid w:val="0097610F"/>
    <w:rsid w:val="00976F73"/>
    <w:rsid w:val="00977763"/>
    <w:rsid w:val="00980388"/>
    <w:rsid w:val="009807B3"/>
    <w:rsid w:val="00980A83"/>
    <w:rsid w:val="0098176E"/>
    <w:rsid w:val="00981E5D"/>
    <w:rsid w:val="00982575"/>
    <w:rsid w:val="00982973"/>
    <w:rsid w:val="0098316B"/>
    <w:rsid w:val="009834F0"/>
    <w:rsid w:val="00983617"/>
    <w:rsid w:val="0098365C"/>
    <w:rsid w:val="00983B0E"/>
    <w:rsid w:val="00983CDE"/>
    <w:rsid w:val="009848B6"/>
    <w:rsid w:val="00984935"/>
    <w:rsid w:val="00984F27"/>
    <w:rsid w:val="00985B97"/>
    <w:rsid w:val="00985C42"/>
    <w:rsid w:val="00986568"/>
    <w:rsid w:val="00986DC4"/>
    <w:rsid w:val="00986F62"/>
    <w:rsid w:val="009872EA"/>
    <w:rsid w:val="00990146"/>
    <w:rsid w:val="009905EE"/>
    <w:rsid w:val="00990AEE"/>
    <w:rsid w:val="00991CDD"/>
    <w:rsid w:val="00992A6B"/>
    <w:rsid w:val="00992BEA"/>
    <w:rsid w:val="009940E6"/>
    <w:rsid w:val="00994515"/>
    <w:rsid w:val="00994929"/>
    <w:rsid w:val="00994EE5"/>
    <w:rsid w:val="00995C5F"/>
    <w:rsid w:val="00995D8B"/>
    <w:rsid w:val="009961A6"/>
    <w:rsid w:val="00996ABE"/>
    <w:rsid w:val="00996D78"/>
    <w:rsid w:val="00997459"/>
    <w:rsid w:val="00997878"/>
    <w:rsid w:val="009A0541"/>
    <w:rsid w:val="009A0D27"/>
    <w:rsid w:val="009A0EF7"/>
    <w:rsid w:val="009A1085"/>
    <w:rsid w:val="009A1410"/>
    <w:rsid w:val="009A19F9"/>
    <w:rsid w:val="009A1C96"/>
    <w:rsid w:val="009A2042"/>
    <w:rsid w:val="009A2826"/>
    <w:rsid w:val="009A3715"/>
    <w:rsid w:val="009A3AC4"/>
    <w:rsid w:val="009A40DE"/>
    <w:rsid w:val="009A44AF"/>
    <w:rsid w:val="009A56EA"/>
    <w:rsid w:val="009A58A7"/>
    <w:rsid w:val="009A5AD3"/>
    <w:rsid w:val="009A5F6A"/>
    <w:rsid w:val="009A5FB3"/>
    <w:rsid w:val="009A66D3"/>
    <w:rsid w:val="009A6A03"/>
    <w:rsid w:val="009A6E94"/>
    <w:rsid w:val="009A72D1"/>
    <w:rsid w:val="009A7387"/>
    <w:rsid w:val="009A793C"/>
    <w:rsid w:val="009A7F20"/>
    <w:rsid w:val="009A7F71"/>
    <w:rsid w:val="009B0B75"/>
    <w:rsid w:val="009B181B"/>
    <w:rsid w:val="009B1D6C"/>
    <w:rsid w:val="009B232A"/>
    <w:rsid w:val="009B26FC"/>
    <w:rsid w:val="009B2A0D"/>
    <w:rsid w:val="009B3EDF"/>
    <w:rsid w:val="009B3F54"/>
    <w:rsid w:val="009B439D"/>
    <w:rsid w:val="009B4B8C"/>
    <w:rsid w:val="009B5182"/>
    <w:rsid w:val="009B5375"/>
    <w:rsid w:val="009B589C"/>
    <w:rsid w:val="009B5AEF"/>
    <w:rsid w:val="009B6095"/>
    <w:rsid w:val="009B6239"/>
    <w:rsid w:val="009B6338"/>
    <w:rsid w:val="009B6830"/>
    <w:rsid w:val="009B6958"/>
    <w:rsid w:val="009B6A94"/>
    <w:rsid w:val="009B6E91"/>
    <w:rsid w:val="009B7DC1"/>
    <w:rsid w:val="009B7E48"/>
    <w:rsid w:val="009C0015"/>
    <w:rsid w:val="009C011E"/>
    <w:rsid w:val="009C0519"/>
    <w:rsid w:val="009C0B5F"/>
    <w:rsid w:val="009C207B"/>
    <w:rsid w:val="009C259A"/>
    <w:rsid w:val="009C26D0"/>
    <w:rsid w:val="009C2B93"/>
    <w:rsid w:val="009C2D96"/>
    <w:rsid w:val="009C47F8"/>
    <w:rsid w:val="009C4B39"/>
    <w:rsid w:val="009C5524"/>
    <w:rsid w:val="009C5F00"/>
    <w:rsid w:val="009C634D"/>
    <w:rsid w:val="009C63CA"/>
    <w:rsid w:val="009C65D1"/>
    <w:rsid w:val="009C66C2"/>
    <w:rsid w:val="009C6927"/>
    <w:rsid w:val="009C6F6A"/>
    <w:rsid w:val="009C7586"/>
    <w:rsid w:val="009C7F8B"/>
    <w:rsid w:val="009D1731"/>
    <w:rsid w:val="009D178C"/>
    <w:rsid w:val="009D1F82"/>
    <w:rsid w:val="009D2065"/>
    <w:rsid w:val="009D20A7"/>
    <w:rsid w:val="009D38AC"/>
    <w:rsid w:val="009D3B42"/>
    <w:rsid w:val="009D4BE3"/>
    <w:rsid w:val="009D52A1"/>
    <w:rsid w:val="009D57E4"/>
    <w:rsid w:val="009D5AF9"/>
    <w:rsid w:val="009D6D68"/>
    <w:rsid w:val="009D7E2B"/>
    <w:rsid w:val="009E034A"/>
    <w:rsid w:val="009E098B"/>
    <w:rsid w:val="009E0B63"/>
    <w:rsid w:val="009E0DA7"/>
    <w:rsid w:val="009E2847"/>
    <w:rsid w:val="009E2B35"/>
    <w:rsid w:val="009E3134"/>
    <w:rsid w:val="009E3CF1"/>
    <w:rsid w:val="009E4007"/>
    <w:rsid w:val="009E431F"/>
    <w:rsid w:val="009E4B68"/>
    <w:rsid w:val="009E55FF"/>
    <w:rsid w:val="009E5C91"/>
    <w:rsid w:val="009E63E3"/>
    <w:rsid w:val="009E6738"/>
    <w:rsid w:val="009E682C"/>
    <w:rsid w:val="009E69DB"/>
    <w:rsid w:val="009E6A0F"/>
    <w:rsid w:val="009E7861"/>
    <w:rsid w:val="009E7C8D"/>
    <w:rsid w:val="009F0616"/>
    <w:rsid w:val="009F10CA"/>
    <w:rsid w:val="009F11AF"/>
    <w:rsid w:val="009F167C"/>
    <w:rsid w:val="009F1942"/>
    <w:rsid w:val="009F2BF7"/>
    <w:rsid w:val="009F36FB"/>
    <w:rsid w:val="009F3E46"/>
    <w:rsid w:val="009F48FD"/>
    <w:rsid w:val="009F4F33"/>
    <w:rsid w:val="009F53FD"/>
    <w:rsid w:val="009F56DA"/>
    <w:rsid w:val="009F60B2"/>
    <w:rsid w:val="009F6B80"/>
    <w:rsid w:val="009F6E15"/>
    <w:rsid w:val="009F7C73"/>
    <w:rsid w:val="00A000F6"/>
    <w:rsid w:val="00A00228"/>
    <w:rsid w:val="00A003E6"/>
    <w:rsid w:val="00A00A8A"/>
    <w:rsid w:val="00A00D1D"/>
    <w:rsid w:val="00A00D45"/>
    <w:rsid w:val="00A00F6C"/>
    <w:rsid w:val="00A01AA8"/>
    <w:rsid w:val="00A01C05"/>
    <w:rsid w:val="00A01FB3"/>
    <w:rsid w:val="00A0251C"/>
    <w:rsid w:val="00A027D5"/>
    <w:rsid w:val="00A03207"/>
    <w:rsid w:val="00A03F99"/>
    <w:rsid w:val="00A0454A"/>
    <w:rsid w:val="00A045C7"/>
    <w:rsid w:val="00A046E5"/>
    <w:rsid w:val="00A04B57"/>
    <w:rsid w:val="00A04E72"/>
    <w:rsid w:val="00A059A5"/>
    <w:rsid w:val="00A060F4"/>
    <w:rsid w:val="00A07118"/>
    <w:rsid w:val="00A07E26"/>
    <w:rsid w:val="00A10409"/>
    <w:rsid w:val="00A1136F"/>
    <w:rsid w:val="00A1187D"/>
    <w:rsid w:val="00A1191E"/>
    <w:rsid w:val="00A12D2B"/>
    <w:rsid w:val="00A12E41"/>
    <w:rsid w:val="00A130DD"/>
    <w:rsid w:val="00A13B69"/>
    <w:rsid w:val="00A13BBE"/>
    <w:rsid w:val="00A140BF"/>
    <w:rsid w:val="00A141B6"/>
    <w:rsid w:val="00A14864"/>
    <w:rsid w:val="00A1495F"/>
    <w:rsid w:val="00A14FAC"/>
    <w:rsid w:val="00A1507C"/>
    <w:rsid w:val="00A1528C"/>
    <w:rsid w:val="00A15497"/>
    <w:rsid w:val="00A15A08"/>
    <w:rsid w:val="00A15A8D"/>
    <w:rsid w:val="00A15AA0"/>
    <w:rsid w:val="00A1686C"/>
    <w:rsid w:val="00A16A28"/>
    <w:rsid w:val="00A16E46"/>
    <w:rsid w:val="00A174DB"/>
    <w:rsid w:val="00A175E9"/>
    <w:rsid w:val="00A1789B"/>
    <w:rsid w:val="00A17B2F"/>
    <w:rsid w:val="00A20771"/>
    <w:rsid w:val="00A207C7"/>
    <w:rsid w:val="00A20EEE"/>
    <w:rsid w:val="00A20F11"/>
    <w:rsid w:val="00A213C8"/>
    <w:rsid w:val="00A22819"/>
    <w:rsid w:val="00A23A67"/>
    <w:rsid w:val="00A23D15"/>
    <w:rsid w:val="00A251DD"/>
    <w:rsid w:val="00A253AE"/>
    <w:rsid w:val="00A26084"/>
    <w:rsid w:val="00A27476"/>
    <w:rsid w:val="00A3061B"/>
    <w:rsid w:val="00A3077A"/>
    <w:rsid w:val="00A30839"/>
    <w:rsid w:val="00A30F59"/>
    <w:rsid w:val="00A31106"/>
    <w:rsid w:val="00A31740"/>
    <w:rsid w:val="00A31A29"/>
    <w:rsid w:val="00A31A46"/>
    <w:rsid w:val="00A322CC"/>
    <w:rsid w:val="00A3254D"/>
    <w:rsid w:val="00A326AC"/>
    <w:rsid w:val="00A32D72"/>
    <w:rsid w:val="00A3306E"/>
    <w:rsid w:val="00A330EB"/>
    <w:rsid w:val="00A332EB"/>
    <w:rsid w:val="00A33874"/>
    <w:rsid w:val="00A348DE"/>
    <w:rsid w:val="00A34E35"/>
    <w:rsid w:val="00A3503E"/>
    <w:rsid w:val="00A354BA"/>
    <w:rsid w:val="00A35B4D"/>
    <w:rsid w:val="00A35FD3"/>
    <w:rsid w:val="00A36ADD"/>
    <w:rsid w:val="00A36C70"/>
    <w:rsid w:val="00A37322"/>
    <w:rsid w:val="00A37653"/>
    <w:rsid w:val="00A37748"/>
    <w:rsid w:val="00A3786B"/>
    <w:rsid w:val="00A37B87"/>
    <w:rsid w:val="00A40052"/>
    <w:rsid w:val="00A401B3"/>
    <w:rsid w:val="00A40470"/>
    <w:rsid w:val="00A4097A"/>
    <w:rsid w:val="00A40DC0"/>
    <w:rsid w:val="00A4132B"/>
    <w:rsid w:val="00A41B62"/>
    <w:rsid w:val="00A41CBC"/>
    <w:rsid w:val="00A41DE7"/>
    <w:rsid w:val="00A420D8"/>
    <w:rsid w:val="00A42864"/>
    <w:rsid w:val="00A42954"/>
    <w:rsid w:val="00A42FE2"/>
    <w:rsid w:val="00A437BB"/>
    <w:rsid w:val="00A4380C"/>
    <w:rsid w:val="00A43A85"/>
    <w:rsid w:val="00A43C0B"/>
    <w:rsid w:val="00A44C12"/>
    <w:rsid w:val="00A450A7"/>
    <w:rsid w:val="00A453D8"/>
    <w:rsid w:val="00A45487"/>
    <w:rsid w:val="00A45E6D"/>
    <w:rsid w:val="00A45FA2"/>
    <w:rsid w:val="00A46081"/>
    <w:rsid w:val="00A464E4"/>
    <w:rsid w:val="00A4665F"/>
    <w:rsid w:val="00A46C82"/>
    <w:rsid w:val="00A46CD2"/>
    <w:rsid w:val="00A46ED2"/>
    <w:rsid w:val="00A46F3F"/>
    <w:rsid w:val="00A47F47"/>
    <w:rsid w:val="00A502EC"/>
    <w:rsid w:val="00A503D0"/>
    <w:rsid w:val="00A50445"/>
    <w:rsid w:val="00A50618"/>
    <w:rsid w:val="00A50B70"/>
    <w:rsid w:val="00A50FC7"/>
    <w:rsid w:val="00A516F7"/>
    <w:rsid w:val="00A51B56"/>
    <w:rsid w:val="00A52B12"/>
    <w:rsid w:val="00A52B6A"/>
    <w:rsid w:val="00A534B3"/>
    <w:rsid w:val="00A53679"/>
    <w:rsid w:val="00A53DB8"/>
    <w:rsid w:val="00A54139"/>
    <w:rsid w:val="00A54347"/>
    <w:rsid w:val="00A549BE"/>
    <w:rsid w:val="00A549D3"/>
    <w:rsid w:val="00A54F9E"/>
    <w:rsid w:val="00A55AF7"/>
    <w:rsid w:val="00A5663C"/>
    <w:rsid w:val="00A56BD3"/>
    <w:rsid w:val="00A56F89"/>
    <w:rsid w:val="00A570F3"/>
    <w:rsid w:val="00A604D1"/>
    <w:rsid w:val="00A60D73"/>
    <w:rsid w:val="00A615BB"/>
    <w:rsid w:val="00A617A9"/>
    <w:rsid w:val="00A61AD2"/>
    <w:rsid w:val="00A620F0"/>
    <w:rsid w:val="00A62346"/>
    <w:rsid w:val="00A62840"/>
    <w:rsid w:val="00A6386C"/>
    <w:rsid w:val="00A640C4"/>
    <w:rsid w:val="00A651B5"/>
    <w:rsid w:val="00A653F5"/>
    <w:rsid w:val="00A656CC"/>
    <w:rsid w:val="00A6596A"/>
    <w:rsid w:val="00A65BDA"/>
    <w:rsid w:val="00A668A8"/>
    <w:rsid w:val="00A67204"/>
    <w:rsid w:val="00A67484"/>
    <w:rsid w:val="00A674C9"/>
    <w:rsid w:val="00A676EE"/>
    <w:rsid w:val="00A67B44"/>
    <w:rsid w:val="00A70692"/>
    <w:rsid w:val="00A71006"/>
    <w:rsid w:val="00A71BBE"/>
    <w:rsid w:val="00A71CD9"/>
    <w:rsid w:val="00A71F74"/>
    <w:rsid w:val="00A7364F"/>
    <w:rsid w:val="00A73C6F"/>
    <w:rsid w:val="00A75047"/>
    <w:rsid w:val="00A75258"/>
    <w:rsid w:val="00A75315"/>
    <w:rsid w:val="00A75DE4"/>
    <w:rsid w:val="00A7603D"/>
    <w:rsid w:val="00A7630D"/>
    <w:rsid w:val="00A77005"/>
    <w:rsid w:val="00A771FD"/>
    <w:rsid w:val="00A77462"/>
    <w:rsid w:val="00A77563"/>
    <w:rsid w:val="00A803C5"/>
    <w:rsid w:val="00A8057C"/>
    <w:rsid w:val="00A80810"/>
    <w:rsid w:val="00A808FA"/>
    <w:rsid w:val="00A814F0"/>
    <w:rsid w:val="00A81BA6"/>
    <w:rsid w:val="00A81F16"/>
    <w:rsid w:val="00A81FF1"/>
    <w:rsid w:val="00A821AD"/>
    <w:rsid w:val="00A83E40"/>
    <w:rsid w:val="00A84027"/>
    <w:rsid w:val="00A8451E"/>
    <w:rsid w:val="00A84916"/>
    <w:rsid w:val="00A84DDA"/>
    <w:rsid w:val="00A85DFE"/>
    <w:rsid w:val="00A862A6"/>
    <w:rsid w:val="00A86411"/>
    <w:rsid w:val="00A8726D"/>
    <w:rsid w:val="00A87B09"/>
    <w:rsid w:val="00A90133"/>
    <w:rsid w:val="00A9121F"/>
    <w:rsid w:val="00A9132C"/>
    <w:rsid w:val="00A9244A"/>
    <w:rsid w:val="00A924BF"/>
    <w:rsid w:val="00A92AF3"/>
    <w:rsid w:val="00A93163"/>
    <w:rsid w:val="00A9348A"/>
    <w:rsid w:val="00A94198"/>
    <w:rsid w:val="00A9424F"/>
    <w:rsid w:val="00A94792"/>
    <w:rsid w:val="00A94923"/>
    <w:rsid w:val="00A94F8F"/>
    <w:rsid w:val="00A9501C"/>
    <w:rsid w:val="00A95EA7"/>
    <w:rsid w:val="00A9695B"/>
    <w:rsid w:val="00A96CD4"/>
    <w:rsid w:val="00A97514"/>
    <w:rsid w:val="00A978BA"/>
    <w:rsid w:val="00A97E16"/>
    <w:rsid w:val="00A97F49"/>
    <w:rsid w:val="00AA0EB0"/>
    <w:rsid w:val="00AA12B8"/>
    <w:rsid w:val="00AA187A"/>
    <w:rsid w:val="00AA1ECE"/>
    <w:rsid w:val="00AA1EE1"/>
    <w:rsid w:val="00AA1F59"/>
    <w:rsid w:val="00AA2671"/>
    <w:rsid w:val="00AA27D7"/>
    <w:rsid w:val="00AA2CD6"/>
    <w:rsid w:val="00AA2D69"/>
    <w:rsid w:val="00AA3324"/>
    <w:rsid w:val="00AA3B74"/>
    <w:rsid w:val="00AA4286"/>
    <w:rsid w:val="00AA4BEC"/>
    <w:rsid w:val="00AA4C53"/>
    <w:rsid w:val="00AA5B34"/>
    <w:rsid w:val="00AA5EA8"/>
    <w:rsid w:val="00AA6669"/>
    <w:rsid w:val="00AA68AF"/>
    <w:rsid w:val="00AA740E"/>
    <w:rsid w:val="00AA7C3F"/>
    <w:rsid w:val="00AB02F6"/>
    <w:rsid w:val="00AB0F8E"/>
    <w:rsid w:val="00AB0F96"/>
    <w:rsid w:val="00AB1041"/>
    <w:rsid w:val="00AB1916"/>
    <w:rsid w:val="00AB1ADF"/>
    <w:rsid w:val="00AB2291"/>
    <w:rsid w:val="00AB250C"/>
    <w:rsid w:val="00AB2870"/>
    <w:rsid w:val="00AB28F1"/>
    <w:rsid w:val="00AB36D7"/>
    <w:rsid w:val="00AB3C93"/>
    <w:rsid w:val="00AB4C1F"/>
    <w:rsid w:val="00AB4D95"/>
    <w:rsid w:val="00AB5DF4"/>
    <w:rsid w:val="00AB6035"/>
    <w:rsid w:val="00AB6E2A"/>
    <w:rsid w:val="00AB6FB0"/>
    <w:rsid w:val="00AB73A4"/>
    <w:rsid w:val="00AB7E8C"/>
    <w:rsid w:val="00AC07EE"/>
    <w:rsid w:val="00AC0C25"/>
    <w:rsid w:val="00AC148D"/>
    <w:rsid w:val="00AC1790"/>
    <w:rsid w:val="00AC19BA"/>
    <w:rsid w:val="00AC1E77"/>
    <w:rsid w:val="00AC2218"/>
    <w:rsid w:val="00AC25AB"/>
    <w:rsid w:val="00AC2E15"/>
    <w:rsid w:val="00AC3798"/>
    <w:rsid w:val="00AC39AD"/>
    <w:rsid w:val="00AC48E5"/>
    <w:rsid w:val="00AC4BBC"/>
    <w:rsid w:val="00AC4C20"/>
    <w:rsid w:val="00AC5740"/>
    <w:rsid w:val="00AC591E"/>
    <w:rsid w:val="00AC604A"/>
    <w:rsid w:val="00AC60DC"/>
    <w:rsid w:val="00AC63D8"/>
    <w:rsid w:val="00AC6DA5"/>
    <w:rsid w:val="00AC757D"/>
    <w:rsid w:val="00AC7758"/>
    <w:rsid w:val="00AC7FA3"/>
    <w:rsid w:val="00AD0265"/>
    <w:rsid w:val="00AD0E3B"/>
    <w:rsid w:val="00AD1112"/>
    <w:rsid w:val="00AD123D"/>
    <w:rsid w:val="00AD1424"/>
    <w:rsid w:val="00AD14F6"/>
    <w:rsid w:val="00AD1F95"/>
    <w:rsid w:val="00AD2C10"/>
    <w:rsid w:val="00AD3418"/>
    <w:rsid w:val="00AD34A9"/>
    <w:rsid w:val="00AD3986"/>
    <w:rsid w:val="00AD3BA8"/>
    <w:rsid w:val="00AD42CA"/>
    <w:rsid w:val="00AD4A10"/>
    <w:rsid w:val="00AD50A3"/>
    <w:rsid w:val="00AD59BB"/>
    <w:rsid w:val="00AD65BD"/>
    <w:rsid w:val="00AD70C4"/>
    <w:rsid w:val="00AD7603"/>
    <w:rsid w:val="00AD776B"/>
    <w:rsid w:val="00AD7E99"/>
    <w:rsid w:val="00AD7FDF"/>
    <w:rsid w:val="00AE0FCC"/>
    <w:rsid w:val="00AE1830"/>
    <w:rsid w:val="00AE194A"/>
    <w:rsid w:val="00AE1AF8"/>
    <w:rsid w:val="00AE1BC7"/>
    <w:rsid w:val="00AE2612"/>
    <w:rsid w:val="00AE3419"/>
    <w:rsid w:val="00AE349A"/>
    <w:rsid w:val="00AE3547"/>
    <w:rsid w:val="00AE43BD"/>
    <w:rsid w:val="00AE4718"/>
    <w:rsid w:val="00AE497A"/>
    <w:rsid w:val="00AE4C16"/>
    <w:rsid w:val="00AE5315"/>
    <w:rsid w:val="00AE55DE"/>
    <w:rsid w:val="00AE5633"/>
    <w:rsid w:val="00AE56F5"/>
    <w:rsid w:val="00AE5E05"/>
    <w:rsid w:val="00AE6C51"/>
    <w:rsid w:val="00AE71E0"/>
    <w:rsid w:val="00AE72B2"/>
    <w:rsid w:val="00AE7312"/>
    <w:rsid w:val="00AE770F"/>
    <w:rsid w:val="00AE7E5F"/>
    <w:rsid w:val="00AF129F"/>
    <w:rsid w:val="00AF1707"/>
    <w:rsid w:val="00AF1E14"/>
    <w:rsid w:val="00AF228F"/>
    <w:rsid w:val="00AF233C"/>
    <w:rsid w:val="00AF27B5"/>
    <w:rsid w:val="00AF376A"/>
    <w:rsid w:val="00AF3BA5"/>
    <w:rsid w:val="00AF416C"/>
    <w:rsid w:val="00AF4D25"/>
    <w:rsid w:val="00AF4E01"/>
    <w:rsid w:val="00AF5033"/>
    <w:rsid w:val="00AF50D6"/>
    <w:rsid w:val="00AF53A4"/>
    <w:rsid w:val="00AF55F0"/>
    <w:rsid w:val="00AF595C"/>
    <w:rsid w:val="00AF5BAE"/>
    <w:rsid w:val="00AF5CEC"/>
    <w:rsid w:val="00AF5E78"/>
    <w:rsid w:val="00AF69F1"/>
    <w:rsid w:val="00AF73DF"/>
    <w:rsid w:val="00AF77E1"/>
    <w:rsid w:val="00AF7969"/>
    <w:rsid w:val="00AF7F40"/>
    <w:rsid w:val="00B003EB"/>
    <w:rsid w:val="00B005F9"/>
    <w:rsid w:val="00B0167C"/>
    <w:rsid w:val="00B01AF9"/>
    <w:rsid w:val="00B021AC"/>
    <w:rsid w:val="00B02310"/>
    <w:rsid w:val="00B026E9"/>
    <w:rsid w:val="00B02C23"/>
    <w:rsid w:val="00B03436"/>
    <w:rsid w:val="00B03DC3"/>
    <w:rsid w:val="00B03FE7"/>
    <w:rsid w:val="00B040BF"/>
    <w:rsid w:val="00B0437F"/>
    <w:rsid w:val="00B04424"/>
    <w:rsid w:val="00B045CF"/>
    <w:rsid w:val="00B05BF6"/>
    <w:rsid w:val="00B0620D"/>
    <w:rsid w:val="00B06251"/>
    <w:rsid w:val="00B06642"/>
    <w:rsid w:val="00B0737E"/>
    <w:rsid w:val="00B07A7B"/>
    <w:rsid w:val="00B10F38"/>
    <w:rsid w:val="00B115C4"/>
    <w:rsid w:val="00B11D56"/>
    <w:rsid w:val="00B1226D"/>
    <w:rsid w:val="00B12356"/>
    <w:rsid w:val="00B1237F"/>
    <w:rsid w:val="00B12600"/>
    <w:rsid w:val="00B12E95"/>
    <w:rsid w:val="00B13315"/>
    <w:rsid w:val="00B1350E"/>
    <w:rsid w:val="00B137D0"/>
    <w:rsid w:val="00B139BB"/>
    <w:rsid w:val="00B145F6"/>
    <w:rsid w:val="00B149A5"/>
    <w:rsid w:val="00B14C50"/>
    <w:rsid w:val="00B14FBB"/>
    <w:rsid w:val="00B15A7E"/>
    <w:rsid w:val="00B15C4D"/>
    <w:rsid w:val="00B16076"/>
    <w:rsid w:val="00B165A8"/>
    <w:rsid w:val="00B167E5"/>
    <w:rsid w:val="00B16A3B"/>
    <w:rsid w:val="00B17649"/>
    <w:rsid w:val="00B20477"/>
    <w:rsid w:val="00B20D20"/>
    <w:rsid w:val="00B20D74"/>
    <w:rsid w:val="00B20F6E"/>
    <w:rsid w:val="00B21AEF"/>
    <w:rsid w:val="00B21D27"/>
    <w:rsid w:val="00B222AB"/>
    <w:rsid w:val="00B22EF3"/>
    <w:rsid w:val="00B23190"/>
    <w:rsid w:val="00B2325A"/>
    <w:rsid w:val="00B23376"/>
    <w:rsid w:val="00B235B1"/>
    <w:rsid w:val="00B2365B"/>
    <w:rsid w:val="00B2385F"/>
    <w:rsid w:val="00B23903"/>
    <w:rsid w:val="00B23BFC"/>
    <w:rsid w:val="00B2434B"/>
    <w:rsid w:val="00B24DB0"/>
    <w:rsid w:val="00B25164"/>
    <w:rsid w:val="00B2582C"/>
    <w:rsid w:val="00B2584D"/>
    <w:rsid w:val="00B26640"/>
    <w:rsid w:val="00B269ED"/>
    <w:rsid w:val="00B26C48"/>
    <w:rsid w:val="00B27583"/>
    <w:rsid w:val="00B27D1F"/>
    <w:rsid w:val="00B30C60"/>
    <w:rsid w:val="00B30DC2"/>
    <w:rsid w:val="00B312A6"/>
    <w:rsid w:val="00B3165D"/>
    <w:rsid w:val="00B31A77"/>
    <w:rsid w:val="00B31CF7"/>
    <w:rsid w:val="00B31E74"/>
    <w:rsid w:val="00B31E7B"/>
    <w:rsid w:val="00B32456"/>
    <w:rsid w:val="00B32514"/>
    <w:rsid w:val="00B32920"/>
    <w:rsid w:val="00B33779"/>
    <w:rsid w:val="00B33ED7"/>
    <w:rsid w:val="00B342C0"/>
    <w:rsid w:val="00B3484C"/>
    <w:rsid w:val="00B34A9E"/>
    <w:rsid w:val="00B34F7B"/>
    <w:rsid w:val="00B355FA"/>
    <w:rsid w:val="00B35BF2"/>
    <w:rsid w:val="00B35F75"/>
    <w:rsid w:val="00B36783"/>
    <w:rsid w:val="00B3698B"/>
    <w:rsid w:val="00B36A61"/>
    <w:rsid w:val="00B372E8"/>
    <w:rsid w:val="00B37428"/>
    <w:rsid w:val="00B375B9"/>
    <w:rsid w:val="00B40351"/>
    <w:rsid w:val="00B40553"/>
    <w:rsid w:val="00B41017"/>
    <w:rsid w:val="00B415CC"/>
    <w:rsid w:val="00B419D6"/>
    <w:rsid w:val="00B42FD9"/>
    <w:rsid w:val="00B43832"/>
    <w:rsid w:val="00B44F3D"/>
    <w:rsid w:val="00B4509B"/>
    <w:rsid w:val="00B454D3"/>
    <w:rsid w:val="00B45787"/>
    <w:rsid w:val="00B45F62"/>
    <w:rsid w:val="00B4623F"/>
    <w:rsid w:val="00B465F0"/>
    <w:rsid w:val="00B46EB4"/>
    <w:rsid w:val="00B479E7"/>
    <w:rsid w:val="00B501B7"/>
    <w:rsid w:val="00B50272"/>
    <w:rsid w:val="00B50580"/>
    <w:rsid w:val="00B5102D"/>
    <w:rsid w:val="00B51074"/>
    <w:rsid w:val="00B518B1"/>
    <w:rsid w:val="00B51A50"/>
    <w:rsid w:val="00B51AFE"/>
    <w:rsid w:val="00B522D1"/>
    <w:rsid w:val="00B52507"/>
    <w:rsid w:val="00B534BA"/>
    <w:rsid w:val="00B54D1D"/>
    <w:rsid w:val="00B54EF0"/>
    <w:rsid w:val="00B554E7"/>
    <w:rsid w:val="00B55864"/>
    <w:rsid w:val="00B55C38"/>
    <w:rsid w:val="00B567B5"/>
    <w:rsid w:val="00B6059B"/>
    <w:rsid w:val="00B61461"/>
    <w:rsid w:val="00B616BF"/>
    <w:rsid w:val="00B61944"/>
    <w:rsid w:val="00B61C95"/>
    <w:rsid w:val="00B62807"/>
    <w:rsid w:val="00B62EB5"/>
    <w:rsid w:val="00B631D7"/>
    <w:rsid w:val="00B63DEA"/>
    <w:rsid w:val="00B64A23"/>
    <w:rsid w:val="00B66373"/>
    <w:rsid w:val="00B66461"/>
    <w:rsid w:val="00B664B2"/>
    <w:rsid w:val="00B6706B"/>
    <w:rsid w:val="00B7070A"/>
    <w:rsid w:val="00B70C2E"/>
    <w:rsid w:val="00B70D56"/>
    <w:rsid w:val="00B718BA"/>
    <w:rsid w:val="00B71F2D"/>
    <w:rsid w:val="00B71F38"/>
    <w:rsid w:val="00B73EBA"/>
    <w:rsid w:val="00B74037"/>
    <w:rsid w:val="00B749CE"/>
    <w:rsid w:val="00B75043"/>
    <w:rsid w:val="00B757DD"/>
    <w:rsid w:val="00B7606B"/>
    <w:rsid w:val="00B7631C"/>
    <w:rsid w:val="00B7659B"/>
    <w:rsid w:val="00B76ED3"/>
    <w:rsid w:val="00B76F44"/>
    <w:rsid w:val="00B775F7"/>
    <w:rsid w:val="00B81306"/>
    <w:rsid w:val="00B82409"/>
    <w:rsid w:val="00B82440"/>
    <w:rsid w:val="00B8264F"/>
    <w:rsid w:val="00B83032"/>
    <w:rsid w:val="00B833D1"/>
    <w:rsid w:val="00B83404"/>
    <w:rsid w:val="00B83FF0"/>
    <w:rsid w:val="00B84AA1"/>
    <w:rsid w:val="00B84AE2"/>
    <w:rsid w:val="00B84BA4"/>
    <w:rsid w:val="00B853D0"/>
    <w:rsid w:val="00B85721"/>
    <w:rsid w:val="00B859B3"/>
    <w:rsid w:val="00B862B4"/>
    <w:rsid w:val="00B867E3"/>
    <w:rsid w:val="00B86E11"/>
    <w:rsid w:val="00B86EE9"/>
    <w:rsid w:val="00B876C7"/>
    <w:rsid w:val="00B87F16"/>
    <w:rsid w:val="00B9027C"/>
    <w:rsid w:val="00B90922"/>
    <w:rsid w:val="00B90A2F"/>
    <w:rsid w:val="00B91038"/>
    <w:rsid w:val="00B914FB"/>
    <w:rsid w:val="00B91F36"/>
    <w:rsid w:val="00B92046"/>
    <w:rsid w:val="00B929BD"/>
    <w:rsid w:val="00B92BB8"/>
    <w:rsid w:val="00B92E90"/>
    <w:rsid w:val="00B92F49"/>
    <w:rsid w:val="00B939B1"/>
    <w:rsid w:val="00B94030"/>
    <w:rsid w:val="00B94413"/>
    <w:rsid w:val="00B94927"/>
    <w:rsid w:val="00B949A3"/>
    <w:rsid w:val="00B94B85"/>
    <w:rsid w:val="00B95849"/>
    <w:rsid w:val="00B95D7B"/>
    <w:rsid w:val="00B95F43"/>
    <w:rsid w:val="00B96596"/>
    <w:rsid w:val="00B965A6"/>
    <w:rsid w:val="00B97134"/>
    <w:rsid w:val="00B97B65"/>
    <w:rsid w:val="00BA05B8"/>
    <w:rsid w:val="00BA1383"/>
    <w:rsid w:val="00BA1814"/>
    <w:rsid w:val="00BA200E"/>
    <w:rsid w:val="00BA2DF3"/>
    <w:rsid w:val="00BA2E26"/>
    <w:rsid w:val="00BA30E3"/>
    <w:rsid w:val="00BA3943"/>
    <w:rsid w:val="00BA3A1F"/>
    <w:rsid w:val="00BA4567"/>
    <w:rsid w:val="00BA4BEF"/>
    <w:rsid w:val="00BA4FB1"/>
    <w:rsid w:val="00BA56EF"/>
    <w:rsid w:val="00BA6236"/>
    <w:rsid w:val="00BA654C"/>
    <w:rsid w:val="00BA77A5"/>
    <w:rsid w:val="00BB0284"/>
    <w:rsid w:val="00BB07B4"/>
    <w:rsid w:val="00BB0902"/>
    <w:rsid w:val="00BB0929"/>
    <w:rsid w:val="00BB0A82"/>
    <w:rsid w:val="00BB1175"/>
    <w:rsid w:val="00BB11F8"/>
    <w:rsid w:val="00BB13FF"/>
    <w:rsid w:val="00BB1643"/>
    <w:rsid w:val="00BB1998"/>
    <w:rsid w:val="00BB3429"/>
    <w:rsid w:val="00BB497B"/>
    <w:rsid w:val="00BB4989"/>
    <w:rsid w:val="00BB4BF6"/>
    <w:rsid w:val="00BB581E"/>
    <w:rsid w:val="00BB5D2E"/>
    <w:rsid w:val="00BB5F1D"/>
    <w:rsid w:val="00BB6926"/>
    <w:rsid w:val="00BB6CDA"/>
    <w:rsid w:val="00BB7B60"/>
    <w:rsid w:val="00BB7D24"/>
    <w:rsid w:val="00BC0135"/>
    <w:rsid w:val="00BC05D3"/>
    <w:rsid w:val="00BC05F2"/>
    <w:rsid w:val="00BC0E67"/>
    <w:rsid w:val="00BC2226"/>
    <w:rsid w:val="00BC2336"/>
    <w:rsid w:val="00BC2566"/>
    <w:rsid w:val="00BC291E"/>
    <w:rsid w:val="00BC2C30"/>
    <w:rsid w:val="00BC44B6"/>
    <w:rsid w:val="00BC4A80"/>
    <w:rsid w:val="00BC60EB"/>
    <w:rsid w:val="00BC6182"/>
    <w:rsid w:val="00BC6851"/>
    <w:rsid w:val="00BC7A4C"/>
    <w:rsid w:val="00BD0CB3"/>
    <w:rsid w:val="00BD114D"/>
    <w:rsid w:val="00BD129E"/>
    <w:rsid w:val="00BD1D47"/>
    <w:rsid w:val="00BD2225"/>
    <w:rsid w:val="00BD2869"/>
    <w:rsid w:val="00BD2A9E"/>
    <w:rsid w:val="00BD4407"/>
    <w:rsid w:val="00BD5571"/>
    <w:rsid w:val="00BD5B1A"/>
    <w:rsid w:val="00BD6235"/>
    <w:rsid w:val="00BD63A1"/>
    <w:rsid w:val="00BD66C5"/>
    <w:rsid w:val="00BD6C2C"/>
    <w:rsid w:val="00BD6E88"/>
    <w:rsid w:val="00BD6F0E"/>
    <w:rsid w:val="00BD6F12"/>
    <w:rsid w:val="00BD7AA1"/>
    <w:rsid w:val="00BE1196"/>
    <w:rsid w:val="00BE20E0"/>
    <w:rsid w:val="00BE2106"/>
    <w:rsid w:val="00BE2356"/>
    <w:rsid w:val="00BE2B8F"/>
    <w:rsid w:val="00BE2DEA"/>
    <w:rsid w:val="00BE38FB"/>
    <w:rsid w:val="00BE4267"/>
    <w:rsid w:val="00BE4579"/>
    <w:rsid w:val="00BE4DBD"/>
    <w:rsid w:val="00BE52BF"/>
    <w:rsid w:val="00BE600D"/>
    <w:rsid w:val="00BE6030"/>
    <w:rsid w:val="00BE6897"/>
    <w:rsid w:val="00BE7AA3"/>
    <w:rsid w:val="00BE7F85"/>
    <w:rsid w:val="00BF036B"/>
    <w:rsid w:val="00BF0FD0"/>
    <w:rsid w:val="00BF25D6"/>
    <w:rsid w:val="00BF282E"/>
    <w:rsid w:val="00BF292B"/>
    <w:rsid w:val="00BF2DFA"/>
    <w:rsid w:val="00BF4561"/>
    <w:rsid w:val="00BF46C2"/>
    <w:rsid w:val="00BF46EF"/>
    <w:rsid w:val="00BF4C6F"/>
    <w:rsid w:val="00BF4ED2"/>
    <w:rsid w:val="00BF5678"/>
    <w:rsid w:val="00BF5AB8"/>
    <w:rsid w:val="00BF5B29"/>
    <w:rsid w:val="00BF5B3F"/>
    <w:rsid w:val="00BF5F4D"/>
    <w:rsid w:val="00BF6362"/>
    <w:rsid w:val="00BF656D"/>
    <w:rsid w:val="00BF6CDE"/>
    <w:rsid w:val="00BF7C58"/>
    <w:rsid w:val="00BF7FA0"/>
    <w:rsid w:val="00C0079E"/>
    <w:rsid w:val="00C00956"/>
    <w:rsid w:val="00C00FE6"/>
    <w:rsid w:val="00C01034"/>
    <w:rsid w:val="00C01739"/>
    <w:rsid w:val="00C01767"/>
    <w:rsid w:val="00C018AA"/>
    <w:rsid w:val="00C01AAA"/>
    <w:rsid w:val="00C01ACA"/>
    <w:rsid w:val="00C01FF8"/>
    <w:rsid w:val="00C02022"/>
    <w:rsid w:val="00C02333"/>
    <w:rsid w:val="00C0236A"/>
    <w:rsid w:val="00C0237E"/>
    <w:rsid w:val="00C026B3"/>
    <w:rsid w:val="00C02B4E"/>
    <w:rsid w:val="00C02EB9"/>
    <w:rsid w:val="00C03726"/>
    <w:rsid w:val="00C03D53"/>
    <w:rsid w:val="00C04192"/>
    <w:rsid w:val="00C048E2"/>
    <w:rsid w:val="00C0525A"/>
    <w:rsid w:val="00C05AFD"/>
    <w:rsid w:val="00C07549"/>
    <w:rsid w:val="00C07591"/>
    <w:rsid w:val="00C07679"/>
    <w:rsid w:val="00C0791D"/>
    <w:rsid w:val="00C079B8"/>
    <w:rsid w:val="00C07B08"/>
    <w:rsid w:val="00C109AD"/>
    <w:rsid w:val="00C10C09"/>
    <w:rsid w:val="00C11200"/>
    <w:rsid w:val="00C114CB"/>
    <w:rsid w:val="00C11956"/>
    <w:rsid w:val="00C11BF5"/>
    <w:rsid w:val="00C11F5B"/>
    <w:rsid w:val="00C12E60"/>
    <w:rsid w:val="00C135DC"/>
    <w:rsid w:val="00C1385B"/>
    <w:rsid w:val="00C13B43"/>
    <w:rsid w:val="00C13DFB"/>
    <w:rsid w:val="00C1438E"/>
    <w:rsid w:val="00C15007"/>
    <w:rsid w:val="00C1517D"/>
    <w:rsid w:val="00C152C6"/>
    <w:rsid w:val="00C1570A"/>
    <w:rsid w:val="00C15CF1"/>
    <w:rsid w:val="00C16325"/>
    <w:rsid w:val="00C165EB"/>
    <w:rsid w:val="00C16908"/>
    <w:rsid w:val="00C16C49"/>
    <w:rsid w:val="00C16D4B"/>
    <w:rsid w:val="00C1707D"/>
    <w:rsid w:val="00C20061"/>
    <w:rsid w:val="00C20A85"/>
    <w:rsid w:val="00C20B51"/>
    <w:rsid w:val="00C20D7C"/>
    <w:rsid w:val="00C21259"/>
    <w:rsid w:val="00C21557"/>
    <w:rsid w:val="00C2156A"/>
    <w:rsid w:val="00C21D3C"/>
    <w:rsid w:val="00C2320D"/>
    <w:rsid w:val="00C232DC"/>
    <w:rsid w:val="00C23694"/>
    <w:rsid w:val="00C23785"/>
    <w:rsid w:val="00C238B6"/>
    <w:rsid w:val="00C24E1F"/>
    <w:rsid w:val="00C24E4A"/>
    <w:rsid w:val="00C25054"/>
    <w:rsid w:val="00C254A3"/>
    <w:rsid w:val="00C26595"/>
    <w:rsid w:val="00C26764"/>
    <w:rsid w:val="00C26F7A"/>
    <w:rsid w:val="00C27170"/>
    <w:rsid w:val="00C27C89"/>
    <w:rsid w:val="00C27DCE"/>
    <w:rsid w:val="00C30032"/>
    <w:rsid w:val="00C30467"/>
    <w:rsid w:val="00C30E1E"/>
    <w:rsid w:val="00C3135E"/>
    <w:rsid w:val="00C32913"/>
    <w:rsid w:val="00C32A9E"/>
    <w:rsid w:val="00C33287"/>
    <w:rsid w:val="00C332A8"/>
    <w:rsid w:val="00C33BC8"/>
    <w:rsid w:val="00C34074"/>
    <w:rsid w:val="00C340C6"/>
    <w:rsid w:val="00C342D8"/>
    <w:rsid w:val="00C345C2"/>
    <w:rsid w:val="00C349A6"/>
    <w:rsid w:val="00C362D9"/>
    <w:rsid w:val="00C36B63"/>
    <w:rsid w:val="00C36BAF"/>
    <w:rsid w:val="00C37020"/>
    <w:rsid w:val="00C37471"/>
    <w:rsid w:val="00C37847"/>
    <w:rsid w:val="00C37CA6"/>
    <w:rsid w:val="00C401F1"/>
    <w:rsid w:val="00C41181"/>
    <w:rsid w:val="00C41187"/>
    <w:rsid w:val="00C412CC"/>
    <w:rsid w:val="00C42034"/>
    <w:rsid w:val="00C4295A"/>
    <w:rsid w:val="00C42A65"/>
    <w:rsid w:val="00C430CE"/>
    <w:rsid w:val="00C43178"/>
    <w:rsid w:val="00C439B7"/>
    <w:rsid w:val="00C442E9"/>
    <w:rsid w:val="00C45942"/>
    <w:rsid w:val="00C46079"/>
    <w:rsid w:val="00C4655E"/>
    <w:rsid w:val="00C465F4"/>
    <w:rsid w:val="00C47D27"/>
    <w:rsid w:val="00C500F7"/>
    <w:rsid w:val="00C50343"/>
    <w:rsid w:val="00C5040E"/>
    <w:rsid w:val="00C50444"/>
    <w:rsid w:val="00C50654"/>
    <w:rsid w:val="00C51940"/>
    <w:rsid w:val="00C51A40"/>
    <w:rsid w:val="00C51D92"/>
    <w:rsid w:val="00C524F8"/>
    <w:rsid w:val="00C52647"/>
    <w:rsid w:val="00C5389F"/>
    <w:rsid w:val="00C55CB3"/>
    <w:rsid w:val="00C562B2"/>
    <w:rsid w:val="00C57826"/>
    <w:rsid w:val="00C6089C"/>
    <w:rsid w:val="00C611EF"/>
    <w:rsid w:val="00C6192C"/>
    <w:rsid w:val="00C633CC"/>
    <w:rsid w:val="00C63976"/>
    <w:rsid w:val="00C63F84"/>
    <w:rsid w:val="00C6466E"/>
    <w:rsid w:val="00C657B0"/>
    <w:rsid w:val="00C66A90"/>
    <w:rsid w:val="00C66AA0"/>
    <w:rsid w:val="00C679C2"/>
    <w:rsid w:val="00C70520"/>
    <w:rsid w:val="00C70539"/>
    <w:rsid w:val="00C705C8"/>
    <w:rsid w:val="00C72A4A"/>
    <w:rsid w:val="00C72D27"/>
    <w:rsid w:val="00C737BE"/>
    <w:rsid w:val="00C73D5F"/>
    <w:rsid w:val="00C7402C"/>
    <w:rsid w:val="00C741F5"/>
    <w:rsid w:val="00C7457B"/>
    <w:rsid w:val="00C748CF"/>
    <w:rsid w:val="00C756CF"/>
    <w:rsid w:val="00C75AC0"/>
    <w:rsid w:val="00C76050"/>
    <w:rsid w:val="00C760A4"/>
    <w:rsid w:val="00C76288"/>
    <w:rsid w:val="00C766D8"/>
    <w:rsid w:val="00C77295"/>
    <w:rsid w:val="00C77443"/>
    <w:rsid w:val="00C778BF"/>
    <w:rsid w:val="00C7795B"/>
    <w:rsid w:val="00C80D50"/>
    <w:rsid w:val="00C81D82"/>
    <w:rsid w:val="00C82146"/>
    <w:rsid w:val="00C8250B"/>
    <w:rsid w:val="00C82625"/>
    <w:rsid w:val="00C83944"/>
    <w:rsid w:val="00C83B0E"/>
    <w:rsid w:val="00C85787"/>
    <w:rsid w:val="00C86085"/>
    <w:rsid w:val="00C869E5"/>
    <w:rsid w:val="00C86A2E"/>
    <w:rsid w:val="00C87356"/>
    <w:rsid w:val="00C8771E"/>
    <w:rsid w:val="00C87BF8"/>
    <w:rsid w:val="00C904BE"/>
    <w:rsid w:val="00C9050D"/>
    <w:rsid w:val="00C90F55"/>
    <w:rsid w:val="00C912D5"/>
    <w:rsid w:val="00C913AE"/>
    <w:rsid w:val="00C91D5D"/>
    <w:rsid w:val="00C91DAB"/>
    <w:rsid w:val="00C921B0"/>
    <w:rsid w:val="00C9241A"/>
    <w:rsid w:val="00C92477"/>
    <w:rsid w:val="00C9263A"/>
    <w:rsid w:val="00C92679"/>
    <w:rsid w:val="00C93249"/>
    <w:rsid w:val="00C935F3"/>
    <w:rsid w:val="00C9366D"/>
    <w:rsid w:val="00C93CE4"/>
    <w:rsid w:val="00C942B0"/>
    <w:rsid w:val="00C94319"/>
    <w:rsid w:val="00C9537F"/>
    <w:rsid w:val="00C95811"/>
    <w:rsid w:val="00C95A00"/>
    <w:rsid w:val="00C9601A"/>
    <w:rsid w:val="00C96562"/>
    <w:rsid w:val="00C973D0"/>
    <w:rsid w:val="00C97455"/>
    <w:rsid w:val="00CA07E9"/>
    <w:rsid w:val="00CA0958"/>
    <w:rsid w:val="00CA11BB"/>
    <w:rsid w:val="00CA1302"/>
    <w:rsid w:val="00CA1D68"/>
    <w:rsid w:val="00CA2A7A"/>
    <w:rsid w:val="00CA34F6"/>
    <w:rsid w:val="00CA37E8"/>
    <w:rsid w:val="00CA39E5"/>
    <w:rsid w:val="00CA3C86"/>
    <w:rsid w:val="00CA3F20"/>
    <w:rsid w:val="00CA433D"/>
    <w:rsid w:val="00CA43CC"/>
    <w:rsid w:val="00CA4C57"/>
    <w:rsid w:val="00CA4DEC"/>
    <w:rsid w:val="00CA5BC2"/>
    <w:rsid w:val="00CA620C"/>
    <w:rsid w:val="00CA6673"/>
    <w:rsid w:val="00CA6FFD"/>
    <w:rsid w:val="00CB036F"/>
    <w:rsid w:val="00CB095D"/>
    <w:rsid w:val="00CB0F8F"/>
    <w:rsid w:val="00CB109B"/>
    <w:rsid w:val="00CB20C9"/>
    <w:rsid w:val="00CB2DAE"/>
    <w:rsid w:val="00CB3FD7"/>
    <w:rsid w:val="00CB52E2"/>
    <w:rsid w:val="00CB5563"/>
    <w:rsid w:val="00CB5593"/>
    <w:rsid w:val="00CB6432"/>
    <w:rsid w:val="00CB6BF5"/>
    <w:rsid w:val="00CB7421"/>
    <w:rsid w:val="00CB76ED"/>
    <w:rsid w:val="00CB7A7C"/>
    <w:rsid w:val="00CB7C24"/>
    <w:rsid w:val="00CB7F5E"/>
    <w:rsid w:val="00CC08A4"/>
    <w:rsid w:val="00CC0A2A"/>
    <w:rsid w:val="00CC14DA"/>
    <w:rsid w:val="00CC1519"/>
    <w:rsid w:val="00CC19BF"/>
    <w:rsid w:val="00CC2316"/>
    <w:rsid w:val="00CC39C7"/>
    <w:rsid w:val="00CC3E9A"/>
    <w:rsid w:val="00CC430D"/>
    <w:rsid w:val="00CC4536"/>
    <w:rsid w:val="00CC595E"/>
    <w:rsid w:val="00CC5B87"/>
    <w:rsid w:val="00CC7026"/>
    <w:rsid w:val="00CC707F"/>
    <w:rsid w:val="00CC7325"/>
    <w:rsid w:val="00CC73A1"/>
    <w:rsid w:val="00CC769F"/>
    <w:rsid w:val="00CD0010"/>
    <w:rsid w:val="00CD0EF7"/>
    <w:rsid w:val="00CD13F5"/>
    <w:rsid w:val="00CD1677"/>
    <w:rsid w:val="00CD1775"/>
    <w:rsid w:val="00CD1AEA"/>
    <w:rsid w:val="00CD26FD"/>
    <w:rsid w:val="00CD27FF"/>
    <w:rsid w:val="00CD2915"/>
    <w:rsid w:val="00CD2C12"/>
    <w:rsid w:val="00CD2C3B"/>
    <w:rsid w:val="00CD38AA"/>
    <w:rsid w:val="00CD4FBF"/>
    <w:rsid w:val="00CD53C7"/>
    <w:rsid w:val="00CD624D"/>
    <w:rsid w:val="00CD63D7"/>
    <w:rsid w:val="00CD6A66"/>
    <w:rsid w:val="00CD6F24"/>
    <w:rsid w:val="00CD729C"/>
    <w:rsid w:val="00CD72C6"/>
    <w:rsid w:val="00CD7E5C"/>
    <w:rsid w:val="00CE0C8A"/>
    <w:rsid w:val="00CE1152"/>
    <w:rsid w:val="00CE16E3"/>
    <w:rsid w:val="00CE1A13"/>
    <w:rsid w:val="00CE1B4A"/>
    <w:rsid w:val="00CE1D68"/>
    <w:rsid w:val="00CE210C"/>
    <w:rsid w:val="00CE2827"/>
    <w:rsid w:val="00CE293C"/>
    <w:rsid w:val="00CE2B74"/>
    <w:rsid w:val="00CE2C9E"/>
    <w:rsid w:val="00CE3462"/>
    <w:rsid w:val="00CE40F9"/>
    <w:rsid w:val="00CE43D7"/>
    <w:rsid w:val="00CE4517"/>
    <w:rsid w:val="00CE54B1"/>
    <w:rsid w:val="00CE5A58"/>
    <w:rsid w:val="00CE6737"/>
    <w:rsid w:val="00CE6CB4"/>
    <w:rsid w:val="00CE6E39"/>
    <w:rsid w:val="00CE72CB"/>
    <w:rsid w:val="00CE7430"/>
    <w:rsid w:val="00CE7444"/>
    <w:rsid w:val="00CE7934"/>
    <w:rsid w:val="00CE7BDA"/>
    <w:rsid w:val="00CE7E2F"/>
    <w:rsid w:val="00CF0A5A"/>
    <w:rsid w:val="00CF0AEB"/>
    <w:rsid w:val="00CF0CFA"/>
    <w:rsid w:val="00CF118E"/>
    <w:rsid w:val="00CF11AB"/>
    <w:rsid w:val="00CF1239"/>
    <w:rsid w:val="00CF1D50"/>
    <w:rsid w:val="00CF29E4"/>
    <w:rsid w:val="00CF34F0"/>
    <w:rsid w:val="00CF3D84"/>
    <w:rsid w:val="00CF4041"/>
    <w:rsid w:val="00CF4425"/>
    <w:rsid w:val="00CF48D9"/>
    <w:rsid w:val="00CF4D49"/>
    <w:rsid w:val="00CF5365"/>
    <w:rsid w:val="00CF5D57"/>
    <w:rsid w:val="00CF5DE1"/>
    <w:rsid w:val="00CF64E4"/>
    <w:rsid w:val="00CF66BC"/>
    <w:rsid w:val="00CF67CB"/>
    <w:rsid w:val="00CF6ABE"/>
    <w:rsid w:val="00CF6DB8"/>
    <w:rsid w:val="00CF760A"/>
    <w:rsid w:val="00CF772B"/>
    <w:rsid w:val="00CF79CF"/>
    <w:rsid w:val="00CF7A60"/>
    <w:rsid w:val="00D0015B"/>
    <w:rsid w:val="00D00229"/>
    <w:rsid w:val="00D00753"/>
    <w:rsid w:val="00D00911"/>
    <w:rsid w:val="00D00C83"/>
    <w:rsid w:val="00D00F97"/>
    <w:rsid w:val="00D0119B"/>
    <w:rsid w:val="00D012A3"/>
    <w:rsid w:val="00D01507"/>
    <w:rsid w:val="00D01836"/>
    <w:rsid w:val="00D023B1"/>
    <w:rsid w:val="00D0251D"/>
    <w:rsid w:val="00D02CDF"/>
    <w:rsid w:val="00D02D4F"/>
    <w:rsid w:val="00D02F93"/>
    <w:rsid w:val="00D0365D"/>
    <w:rsid w:val="00D03930"/>
    <w:rsid w:val="00D041D2"/>
    <w:rsid w:val="00D046D8"/>
    <w:rsid w:val="00D04792"/>
    <w:rsid w:val="00D0517F"/>
    <w:rsid w:val="00D051A1"/>
    <w:rsid w:val="00D05585"/>
    <w:rsid w:val="00D05A23"/>
    <w:rsid w:val="00D05B2E"/>
    <w:rsid w:val="00D06188"/>
    <w:rsid w:val="00D061BF"/>
    <w:rsid w:val="00D065FC"/>
    <w:rsid w:val="00D074A3"/>
    <w:rsid w:val="00D105CD"/>
    <w:rsid w:val="00D1071A"/>
    <w:rsid w:val="00D114F6"/>
    <w:rsid w:val="00D118EF"/>
    <w:rsid w:val="00D12431"/>
    <w:rsid w:val="00D127D1"/>
    <w:rsid w:val="00D128FC"/>
    <w:rsid w:val="00D12BDC"/>
    <w:rsid w:val="00D12C28"/>
    <w:rsid w:val="00D12F8F"/>
    <w:rsid w:val="00D132DB"/>
    <w:rsid w:val="00D13A1E"/>
    <w:rsid w:val="00D141BE"/>
    <w:rsid w:val="00D14485"/>
    <w:rsid w:val="00D14F40"/>
    <w:rsid w:val="00D151A4"/>
    <w:rsid w:val="00D157C3"/>
    <w:rsid w:val="00D163DD"/>
    <w:rsid w:val="00D16698"/>
    <w:rsid w:val="00D1775E"/>
    <w:rsid w:val="00D17EAE"/>
    <w:rsid w:val="00D20390"/>
    <w:rsid w:val="00D20A2F"/>
    <w:rsid w:val="00D20EEF"/>
    <w:rsid w:val="00D2128B"/>
    <w:rsid w:val="00D21726"/>
    <w:rsid w:val="00D21F51"/>
    <w:rsid w:val="00D225AB"/>
    <w:rsid w:val="00D22814"/>
    <w:rsid w:val="00D2330F"/>
    <w:rsid w:val="00D23361"/>
    <w:rsid w:val="00D237D3"/>
    <w:rsid w:val="00D24186"/>
    <w:rsid w:val="00D2427F"/>
    <w:rsid w:val="00D24440"/>
    <w:rsid w:val="00D24BF5"/>
    <w:rsid w:val="00D25A6C"/>
    <w:rsid w:val="00D26576"/>
    <w:rsid w:val="00D26899"/>
    <w:rsid w:val="00D270C5"/>
    <w:rsid w:val="00D276B1"/>
    <w:rsid w:val="00D277D6"/>
    <w:rsid w:val="00D27AC8"/>
    <w:rsid w:val="00D27BA6"/>
    <w:rsid w:val="00D27BE6"/>
    <w:rsid w:val="00D27FFC"/>
    <w:rsid w:val="00D305F6"/>
    <w:rsid w:val="00D30AF2"/>
    <w:rsid w:val="00D30C6F"/>
    <w:rsid w:val="00D30FA8"/>
    <w:rsid w:val="00D312A0"/>
    <w:rsid w:val="00D31C45"/>
    <w:rsid w:val="00D31CC7"/>
    <w:rsid w:val="00D31EFF"/>
    <w:rsid w:val="00D32380"/>
    <w:rsid w:val="00D32950"/>
    <w:rsid w:val="00D32AFC"/>
    <w:rsid w:val="00D32C94"/>
    <w:rsid w:val="00D32F98"/>
    <w:rsid w:val="00D32FB2"/>
    <w:rsid w:val="00D33159"/>
    <w:rsid w:val="00D34012"/>
    <w:rsid w:val="00D34A9A"/>
    <w:rsid w:val="00D356FF"/>
    <w:rsid w:val="00D35A0A"/>
    <w:rsid w:val="00D35E60"/>
    <w:rsid w:val="00D36D4D"/>
    <w:rsid w:val="00D371D5"/>
    <w:rsid w:val="00D37D44"/>
    <w:rsid w:val="00D4024C"/>
    <w:rsid w:val="00D404F6"/>
    <w:rsid w:val="00D41735"/>
    <w:rsid w:val="00D41ACE"/>
    <w:rsid w:val="00D41CDD"/>
    <w:rsid w:val="00D424F6"/>
    <w:rsid w:val="00D43052"/>
    <w:rsid w:val="00D43378"/>
    <w:rsid w:val="00D4360D"/>
    <w:rsid w:val="00D43A42"/>
    <w:rsid w:val="00D43BFE"/>
    <w:rsid w:val="00D43E18"/>
    <w:rsid w:val="00D440CD"/>
    <w:rsid w:val="00D445D3"/>
    <w:rsid w:val="00D456F3"/>
    <w:rsid w:val="00D4634C"/>
    <w:rsid w:val="00D46385"/>
    <w:rsid w:val="00D46966"/>
    <w:rsid w:val="00D46ACB"/>
    <w:rsid w:val="00D46E73"/>
    <w:rsid w:val="00D4709E"/>
    <w:rsid w:val="00D47385"/>
    <w:rsid w:val="00D47578"/>
    <w:rsid w:val="00D503D2"/>
    <w:rsid w:val="00D505D0"/>
    <w:rsid w:val="00D50738"/>
    <w:rsid w:val="00D508C3"/>
    <w:rsid w:val="00D50A49"/>
    <w:rsid w:val="00D522E1"/>
    <w:rsid w:val="00D53571"/>
    <w:rsid w:val="00D538B3"/>
    <w:rsid w:val="00D539DD"/>
    <w:rsid w:val="00D53C6D"/>
    <w:rsid w:val="00D540E3"/>
    <w:rsid w:val="00D547D0"/>
    <w:rsid w:val="00D54970"/>
    <w:rsid w:val="00D54C0A"/>
    <w:rsid w:val="00D54C6C"/>
    <w:rsid w:val="00D54D45"/>
    <w:rsid w:val="00D55599"/>
    <w:rsid w:val="00D5582F"/>
    <w:rsid w:val="00D560ED"/>
    <w:rsid w:val="00D57A0F"/>
    <w:rsid w:val="00D57D18"/>
    <w:rsid w:val="00D6069E"/>
    <w:rsid w:val="00D608F2"/>
    <w:rsid w:val="00D60A14"/>
    <w:rsid w:val="00D60B39"/>
    <w:rsid w:val="00D61118"/>
    <w:rsid w:val="00D61136"/>
    <w:rsid w:val="00D61188"/>
    <w:rsid w:val="00D61F6C"/>
    <w:rsid w:val="00D62CFE"/>
    <w:rsid w:val="00D647F7"/>
    <w:rsid w:val="00D64D04"/>
    <w:rsid w:val="00D64D25"/>
    <w:rsid w:val="00D64E31"/>
    <w:rsid w:val="00D6524A"/>
    <w:rsid w:val="00D653D5"/>
    <w:rsid w:val="00D653E9"/>
    <w:rsid w:val="00D66C62"/>
    <w:rsid w:val="00D66FC4"/>
    <w:rsid w:val="00D67148"/>
    <w:rsid w:val="00D67330"/>
    <w:rsid w:val="00D6758B"/>
    <w:rsid w:val="00D67821"/>
    <w:rsid w:val="00D71268"/>
    <w:rsid w:val="00D7196C"/>
    <w:rsid w:val="00D71E48"/>
    <w:rsid w:val="00D71EAC"/>
    <w:rsid w:val="00D71FEB"/>
    <w:rsid w:val="00D7239B"/>
    <w:rsid w:val="00D72AAB"/>
    <w:rsid w:val="00D72B11"/>
    <w:rsid w:val="00D72B3D"/>
    <w:rsid w:val="00D735F2"/>
    <w:rsid w:val="00D7405A"/>
    <w:rsid w:val="00D745E4"/>
    <w:rsid w:val="00D7508B"/>
    <w:rsid w:val="00D75313"/>
    <w:rsid w:val="00D75420"/>
    <w:rsid w:val="00D75E0E"/>
    <w:rsid w:val="00D7642F"/>
    <w:rsid w:val="00D76643"/>
    <w:rsid w:val="00D772F0"/>
    <w:rsid w:val="00D77553"/>
    <w:rsid w:val="00D779C4"/>
    <w:rsid w:val="00D8004C"/>
    <w:rsid w:val="00D80609"/>
    <w:rsid w:val="00D80A03"/>
    <w:rsid w:val="00D81178"/>
    <w:rsid w:val="00D81D60"/>
    <w:rsid w:val="00D82D3A"/>
    <w:rsid w:val="00D83457"/>
    <w:rsid w:val="00D83546"/>
    <w:rsid w:val="00D83CED"/>
    <w:rsid w:val="00D8474E"/>
    <w:rsid w:val="00D84BE6"/>
    <w:rsid w:val="00D851CF"/>
    <w:rsid w:val="00D85523"/>
    <w:rsid w:val="00D858AB"/>
    <w:rsid w:val="00D85DD6"/>
    <w:rsid w:val="00D8637A"/>
    <w:rsid w:val="00D86AD1"/>
    <w:rsid w:val="00D8718A"/>
    <w:rsid w:val="00D87F20"/>
    <w:rsid w:val="00D90A56"/>
    <w:rsid w:val="00D91197"/>
    <w:rsid w:val="00D919F9"/>
    <w:rsid w:val="00D91CB2"/>
    <w:rsid w:val="00D930AD"/>
    <w:rsid w:val="00D944F5"/>
    <w:rsid w:val="00D94ABC"/>
    <w:rsid w:val="00D94D00"/>
    <w:rsid w:val="00D95553"/>
    <w:rsid w:val="00D969DE"/>
    <w:rsid w:val="00D96CD6"/>
    <w:rsid w:val="00D97AB0"/>
    <w:rsid w:val="00D97CEE"/>
    <w:rsid w:val="00DA036D"/>
    <w:rsid w:val="00DA06D7"/>
    <w:rsid w:val="00DA0850"/>
    <w:rsid w:val="00DA0B22"/>
    <w:rsid w:val="00DA0B88"/>
    <w:rsid w:val="00DA120A"/>
    <w:rsid w:val="00DA128C"/>
    <w:rsid w:val="00DA2518"/>
    <w:rsid w:val="00DA3E50"/>
    <w:rsid w:val="00DA4839"/>
    <w:rsid w:val="00DA5708"/>
    <w:rsid w:val="00DA588C"/>
    <w:rsid w:val="00DA5FE6"/>
    <w:rsid w:val="00DA5FFD"/>
    <w:rsid w:val="00DA67F4"/>
    <w:rsid w:val="00DA68E9"/>
    <w:rsid w:val="00DA6A89"/>
    <w:rsid w:val="00DA6C19"/>
    <w:rsid w:val="00DA7050"/>
    <w:rsid w:val="00DA7341"/>
    <w:rsid w:val="00DA764F"/>
    <w:rsid w:val="00DA7E7D"/>
    <w:rsid w:val="00DB006D"/>
    <w:rsid w:val="00DB02B1"/>
    <w:rsid w:val="00DB07A2"/>
    <w:rsid w:val="00DB0B1B"/>
    <w:rsid w:val="00DB0D7A"/>
    <w:rsid w:val="00DB1059"/>
    <w:rsid w:val="00DB1268"/>
    <w:rsid w:val="00DB1996"/>
    <w:rsid w:val="00DB199C"/>
    <w:rsid w:val="00DB1A10"/>
    <w:rsid w:val="00DB30D9"/>
    <w:rsid w:val="00DB348D"/>
    <w:rsid w:val="00DB4264"/>
    <w:rsid w:val="00DB471F"/>
    <w:rsid w:val="00DB4FFC"/>
    <w:rsid w:val="00DB509F"/>
    <w:rsid w:val="00DB5587"/>
    <w:rsid w:val="00DB5C70"/>
    <w:rsid w:val="00DB5D71"/>
    <w:rsid w:val="00DB63E9"/>
    <w:rsid w:val="00DB6E8D"/>
    <w:rsid w:val="00DB703D"/>
    <w:rsid w:val="00DB724B"/>
    <w:rsid w:val="00DB7577"/>
    <w:rsid w:val="00DB76C7"/>
    <w:rsid w:val="00DB7B2A"/>
    <w:rsid w:val="00DC0387"/>
    <w:rsid w:val="00DC0550"/>
    <w:rsid w:val="00DC147C"/>
    <w:rsid w:val="00DC1905"/>
    <w:rsid w:val="00DC2263"/>
    <w:rsid w:val="00DC2468"/>
    <w:rsid w:val="00DC284B"/>
    <w:rsid w:val="00DC39ED"/>
    <w:rsid w:val="00DC3E16"/>
    <w:rsid w:val="00DC4C85"/>
    <w:rsid w:val="00DC4D55"/>
    <w:rsid w:val="00DC4F9E"/>
    <w:rsid w:val="00DC534C"/>
    <w:rsid w:val="00DC5351"/>
    <w:rsid w:val="00DC5AD7"/>
    <w:rsid w:val="00DC64B8"/>
    <w:rsid w:val="00DC673F"/>
    <w:rsid w:val="00DC67F0"/>
    <w:rsid w:val="00DC6C4F"/>
    <w:rsid w:val="00DC70FD"/>
    <w:rsid w:val="00DC73B0"/>
    <w:rsid w:val="00DC78F8"/>
    <w:rsid w:val="00DC795F"/>
    <w:rsid w:val="00DC7B44"/>
    <w:rsid w:val="00DD0529"/>
    <w:rsid w:val="00DD067C"/>
    <w:rsid w:val="00DD1209"/>
    <w:rsid w:val="00DD1725"/>
    <w:rsid w:val="00DD1CD8"/>
    <w:rsid w:val="00DD21B9"/>
    <w:rsid w:val="00DD2D99"/>
    <w:rsid w:val="00DD2E94"/>
    <w:rsid w:val="00DD30C7"/>
    <w:rsid w:val="00DD30DF"/>
    <w:rsid w:val="00DD3598"/>
    <w:rsid w:val="00DD3643"/>
    <w:rsid w:val="00DD37F4"/>
    <w:rsid w:val="00DD3D03"/>
    <w:rsid w:val="00DD3E5D"/>
    <w:rsid w:val="00DD3EE9"/>
    <w:rsid w:val="00DD4422"/>
    <w:rsid w:val="00DD4D09"/>
    <w:rsid w:val="00DD4D22"/>
    <w:rsid w:val="00DD6A4D"/>
    <w:rsid w:val="00DD71F4"/>
    <w:rsid w:val="00DD76C4"/>
    <w:rsid w:val="00DE010F"/>
    <w:rsid w:val="00DE0742"/>
    <w:rsid w:val="00DE0918"/>
    <w:rsid w:val="00DE0D92"/>
    <w:rsid w:val="00DE0EA5"/>
    <w:rsid w:val="00DE1642"/>
    <w:rsid w:val="00DE1B07"/>
    <w:rsid w:val="00DE1FA8"/>
    <w:rsid w:val="00DE240E"/>
    <w:rsid w:val="00DE2732"/>
    <w:rsid w:val="00DE2981"/>
    <w:rsid w:val="00DE2C7A"/>
    <w:rsid w:val="00DE2DBD"/>
    <w:rsid w:val="00DE2E60"/>
    <w:rsid w:val="00DE3197"/>
    <w:rsid w:val="00DE331F"/>
    <w:rsid w:val="00DE343E"/>
    <w:rsid w:val="00DE3B6C"/>
    <w:rsid w:val="00DE3F79"/>
    <w:rsid w:val="00DE45D5"/>
    <w:rsid w:val="00DE4BC4"/>
    <w:rsid w:val="00DE4C09"/>
    <w:rsid w:val="00DE4EC2"/>
    <w:rsid w:val="00DE5301"/>
    <w:rsid w:val="00DE549B"/>
    <w:rsid w:val="00DE5D78"/>
    <w:rsid w:val="00DE5EB3"/>
    <w:rsid w:val="00DE6172"/>
    <w:rsid w:val="00DE6846"/>
    <w:rsid w:val="00DE6860"/>
    <w:rsid w:val="00DE7076"/>
    <w:rsid w:val="00DE7287"/>
    <w:rsid w:val="00DE7488"/>
    <w:rsid w:val="00DE786D"/>
    <w:rsid w:val="00DE7911"/>
    <w:rsid w:val="00DF0E24"/>
    <w:rsid w:val="00DF0FFB"/>
    <w:rsid w:val="00DF125A"/>
    <w:rsid w:val="00DF232F"/>
    <w:rsid w:val="00DF3CDB"/>
    <w:rsid w:val="00DF3DB0"/>
    <w:rsid w:val="00DF4043"/>
    <w:rsid w:val="00DF4138"/>
    <w:rsid w:val="00DF4166"/>
    <w:rsid w:val="00DF4C9A"/>
    <w:rsid w:val="00DF4F7B"/>
    <w:rsid w:val="00DF5571"/>
    <w:rsid w:val="00DF587D"/>
    <w:rsid w:val="00DF596D"/>
    <w:rsid w:val="00DF5A25"/>
    <w:rsid w:val="00DF5B1C"/>
    <w:rsid w:val="00DF5C4B"/>
    <w:rsid w:val="00DF5E3F"/>
    <w:rsid w:val="00DF6141"/>
    <w:rsid w:val="00DF671E"/>
    <w:rsid w:val="00DF6CEE"/>
    <w:rsid w:val="00DF6E1E"/>
    <w:rsid w:val="00DF6F54"/>
    <w:rsid w:val="00DF75A7"/>
    <w:rsid w:val="00DF77AF"/>
    <w:rsid w:val="00DF7D06"/>
    <w:rsid w:val="00DF7F10"/>
    <w:rsid w:val="00E00899"/>
    <w:rsid w:val="00E008CA"/>
    <w:rsid w:val="00E00D2C"/>
    <w:rsid w:val="00E0117A"/>
    <w:rsid w:val="00E01882"/>
    <w:rsid w:val="00E0194B"/>
    <w:rsid w:val="00E01A60"/>
    <w:rsid w:val="00E01E1E"/>
    <w:rsid w:val="00E0246B"/>
    <w:rsid w:val="00E02D6D"/>
    <w:rsid w:val="00E02EE5"/>
    <w:rsid w:val="00E03D69"/>
    <w:rsid w:val="00E03DE5"/>
    <w:rsid w:val="00E04C7E"/>
    <w:rsid w:val="00E04DBE"/>
    <w:rsid w:val="00E054BB"/>
    <w:rsid w:val="00E0556F"/>
    <w:rsid w:val="00E06686"/>
    <w:rsid w:val="00E0712A"/>
    <w:rsid w:val="00E073BF"/>
    <w:rsid w:val="00E0768A"/>
    <w:rsid w:val="00E07810"/>
    <w:rsid w:val="00E07EBC"/>
    <w:rsid w:val="00E10CD6"/>
    <w:rsid w:val="00E10DDC"/>
    <w:rsid w:val="00E11413"/>
    <w:rsid w:val="00E127BC"/>
    <w:rsid w:val="00E12901"/>
    <w:rsid w:val="00E134AA"/>
    <w:rsid w:val="00E13941"/>
    <w:rsid w:val="00E1535F"/>
    <w:rsid w:val="00E1536E"/>
    <w:rsid w:val="00E1584D"/>
    <w:rsid w:val="00E16675"/>
    <w:rsid w:val="00E167C2"/>
    <w:rsid w:val="00E1783F"/>
    <w:rsid w:val="00E178A0"/>
    <w:rsid w:val="00E178C3"/>
    <w:rsid w:val="00E17D33"/>
    <w:rsid w:val="00E2057E"/>
    <w:rsid w:val="00E2074D"/>
    <w:rsid w:val="00E21593"/>
    <w:rsid w:val="00E21820"/>
    <w:rsid w:val="00E21ADC"/>
    <w:rsid w:val="00E22C79"/>
    <w:rsid w:val="00E23E5B"/>
    <w:rsid w:val="00E24114"/>
    <w:rsid w:val="00E24251"/>
    <w:rsid w:val="00E2444A"/>
    <w:rsid w:val="00E24466"/>
    <w:rsid w:val="00E248B7"/>
    <w:rsid w:val="00E248D5"/>
    <w:rsid w:val="00E25149"/>
    <w:rsid w:val="00E25FC9"/>
    <w:rsid w:val="00E26673"/>
    <w:rsid w:val="00E26755"/>
    <w:rsid w:val="00E27A88"/>
    <w:rsid w:val="00E27FF6"/>
    <w:rsid w:val="00E3014B"/>
    <w:rsid w:val="00E31073"/>
    <w:rsid w:val="00E31756"/>
    <w:rsid w:val="00E3192F"/>
    <w:rsid w:val="00E31ED1"/>
    <w:rsid w:val="00E32050"/>
    <w:rsid w:val="00E32244"/>
    <w:rsid w:val="00E32BC8"/>
    <w:rsid w:val="00E33DBB"/>
    <w:rsid w:val="00E33DF2"/>
    <w:rsid w:val="00E33E15"/>
    <w:rsid w:val="00E3475C"/>
    <w:rsid w:val="00E34ABA"/>
    <w:rsid w:val="00E352E8"/>
    <w:rsid w:val="00E35F99"/>
    <w:rsid w:val="00E36040"/>
    <w:rsid w:val="00E36507"/>
    <w:rsid w:val="00E36877"/>
    <w:rsid w:val="00E373DD"/>
    <w:rsid w:val="00E37743"/>
    <w:rsid w:val="00E37B93"/>
    <w:rsid w:val="00E37FC3"/>
    <w:rsid w:val="00E40B27"/>
    <w:rsid w:val="00E40EA0"/>
    <w:rsid w:val="00E41163"/>
    <w:rsid w:val="00E41A1B"/>
    <w:rsid w:val="00E42719"/>
    <w:rsid w:val="00E42793"/>
    <w:rsid w:val="00E43479"/>
    <w:rsid w:val="00E44341"/>
    <w:rsid w:val="00E44384"/>
    <w:rsid w:val="00E44A17"/>
    <w:rsid w:val="00E44BC6"/>
    <w:rsid w:val="00E453D2"/>
    <w:rsid w:val="00E45471"/>
    <w:rsid w:val="00E45654"/>
    <w:rsid w:val="00E45852"/>
    <w:rsid w:val="00E46060"/>
    <w:rsid w:val="00E4689A"/>
    <w:rsid w:val="00E4725D"/>
    <w:rsid w:val="00E47672"/>
    <w:rsid w:val="00E47852"/>
    <w:rsid w:val="00E50A54"/>
    <w:rsid w:val="00E527C4"/>
    <w:rsid w:val="00E5284B"/>
    <w:rsid w:val="00E52EF9"/>
    <w:rsid w:val="00E52F3C"/>
    <w:rsid w:val="00E532A6"/>
    <w:rsid w:val="00E54186"/>
    <w:rsid w:val="00E54257"/>
    <w:rsid w:val="00E545EB"/>
    <w:rsid w:val="00E548CE"/>
    <w:rsid w:val="00E550C7"/>
    <w:rsid w:val="00E55F17"/>
    <w:rsid w:val="00E560D9"/>
    <w:rsid w:val="00E56224"/>
    <w:rsid w:val="00E562E4"/>
    <w:rsid w:val="00E563E0"/>
    <w:rsid w:val="00E56430"/>
    <w:rsid w:val="00E56FF2"/>
    <w:rsid w:val="00E5719D"/>
    <w:rsid w:val="00E571B9"/>
    <w:rsid w:val="00E60280"/>
    <w:rsid w:val="00E60D5A"/>
    <w:rsid w:val="00E60F7A"/>
    <w:rsid w:val="00E628DC"/>
    <w:rsid w:val="00E642C0"/>
    <w:rsid w:val="00E65E15"/>
    <w:rsid w:val="00E663A5"/>
    <w:rsid w:val="00E668C0"/>
    <w:rsid w:val="00E66EEE"/>
    <w:rsid w:val="00E67441"/>
    <w:rsid w:val="00E674FA"/>
    <w:rsid w:val="00E6783D"/>
    <w:rsid w:val="00E679F5"/>
    <w:rsid w:val="00E67AD7"/>
    <w:rsid w:val="00E7021F"/>
    <w:rsid w:val="00E704F3"/>
    <w:rsid w:val="00E7234D"/>
    <w:rsid w:val="00E7305B"/>
    <w:rsid w:val="00E73209"/>
    <w:rsid w:val="00E7343C"/>
    <w:rsid w:val="00E7555E"/>
    <w:rsid w:val="00E75F75"/>
    <w:rsid w:val="00E7650E"/>
    <w:rsid w:val="00E76DD9"/>
    <w:rsid w:val="00E772D6"/>
    <w:rsid w:val="00E77565"/>
    <w:rsid w:val="00E77639"/>
    <w:rsid w:val="00E777CA"/>
    <w:rsid w:val="00E77C05"/>
    <w:rsid w:val="00E8062C"/>
    <w:rsid w:val="00E81109"/>
    <w:rsid w:val="00E8209D"/>
    <w:rsid w:val="00E83492"/>
    <w:rsid w:val="00E83697"/>
    <w:rsid w:val="00E838E8"/>
    <w:rsid w:val="00E83931"/>
    <w:rsid w:val="00E83ADB"/>
    <w:rsid w:val="00E83D86"/>
    <w:rsid w:val="00E841EE"/>
    <w:rsid w:val="00E84656"/>
    <w:rsid w:val="00E849B4"/>
    <w:rsid w:val="00E84CFF"/>
    <w:rsid w:val="00E84EE2"/>
    <w:rsid w:val="00E84FC4"/>
    <w:rsid w:val="00E85702"/>
    <w:rsid w:val="00E85DF1"/>
    <w:rsid w:val="00E861E6"/>
    <w:rsid w:val="00E8656C"/>
    <w:rsid w:val="00E869EB"/>
    <w:rsid w:val="00E86C75"/>
    <w:rsid w:val="00E873C2"/>
    <w:rsid w:val="00E87542"/>
    <w:rsid w:val="00E875EC"/>
    <w:rsid w:val="00E879A1"/>
    <w:rsid w:val="00E87E06"/>
    <w:rsid w:val="00E90B81"/>
    <w:rsid w:val="00E90BB8"/>
    <w:rsid w:val="00E917F8"/>
    <w:rsid w:val="00E91AD3"/>
    <w:rsid w:val="00E91C46"/>
    <w:rsid w:val="00E91E97"/>
    <w:rsid w:val="00E92790"/>
    <w:rsid w:val="00E929B1"/>
    <w:rsid w:val="00E92C39"/>
    <w:rsid w:val="00E92C40"/>
    <w:rsid w:val="00E93832"/>
    <w:rsid w:val="00E939BB"/>
    <w:rsid w:val="00E93BF0"/>
    <w:rsid w:val="00E943BE"/>
    <w:rsid w:val="00E948E5"/>
    <w:rsid w:val="00E94AAC"/>
    <w:rsid w:val="00E951A4"/>
    <w:rsid w:val="00E95A18"/>
    <w:rsid w:val="00E95D2E"/>
    <w:rsid w:val="00E96541"/>
    <w:rsid w:val="00E96929"/>
    <w:rsid w:val="00E969CC"/>
    <w:rsid w:val="00E9731A"/>
    <w:rsid w:val="00E978A7"/>
    <w:rsid w:val="00EA053E"/>
    <w:rsid w:val="00EA0DCA"/>
    <w:rsid w:val="00EA11A4"/>
    <w:rsid w:val="00EA1496"/>
    <w:rsid w:val="00EA16D1"/>
    <w:rsid w:val="00EA220E"/>
    <w:rsid w:val="00EA2462"/>
    <w:rsid w:val="00EA24D5"/>
    <w:rsid w:val="00EA316E"/>
    <w:rsid w:val="00EA33DD"/>
    <w:rsid w:val="00EA4259"/>
    <w:rsid w:val="00EA443A"/>
    <w:rsid w:val="00EA456D"/>
    <w:rsid w:val="00EA50AF"/>
    <w:rsid w:val="00EA51EF"/>
    <w:rsid w:val="00EA53B6"/>
    <w:rsid w:val="00EA572B"/>
    <w:rsid w:val="00EA5975"/>
    <w:rsid w:val="00EA620D"/>
    <w:rsid w:val="00EA6667"/>
    <w:rsid w:val="00EA71CB"/>
    <w:rsid w:val="00EA728B"/>
    <w:rsid w:val="00EA72E6"/>
    <w:rsid w:val="00EA7B42"/>
    <w:rsid w:val="00EB067B"/>
    <w:rsid w:val="00EB0BC8"/>
    <w:rsid w:val="00EB0E15"/>
    <w:rsid w:val="00EB110F"/>
    <w:rsid w:val="00EB1131"/>
    <w:rsid w:val="00EB1DDE"/>
    <w:rsid w:val="00EB1E8A"/>
    <w:rsid w:val="00EB204F"/>
    <w:rsid w:val="00EB2290"/>
    <w:rsid w:val="00EB2658"/>
    <w:rsid w:val="00EB26BD"/>
    <w:rsid w:val="00EB2A8F"/>
    <w:rsid w:val="00EB3186"/>
    <w:rsid w:val="00EB32AE"/>
    <w:rsid w:val="00EB3E96"/>
    <w:rsid w:val="00EB42E2"/>
    <w:rsid w:val="00EB4338"/>
    <w:rsid w:val="00EB489B"/>
    <w:rsid w:val="00EB6AD2"/>
    <w:rsid w:val="00EB6D3F"/>
    <w:rsid w:val="00EB6EAB"/>
    <w:rsid w:val="00EB722D"/>
    <w:rsid w:val="00EB7D61"/>
    <w:rsid w:val="00EC08A5"/>
    <w:rsid w:val="00EC0B73"/>
    <w:rsid w:val="00EC0CEC"/>
    <w:rsid w:val="00EC1147"/>
    <w:rsid w:val="00EC2819"/>
    <w:rsid w:val="00EC33DC"/>
    <w:rsid w:val="00EC3412"/>
    <w:rsid w:val="00EC3DE3"/>
    <w:rsid w:val="00EC3E7E"/>
    <w:rsid w:val="00EC4082"/>
    <w:rsid w:val="00EC42CE"/>
    <w:rsid w:val="00EC4DB6"/>
    <w:rsid w:val="00EC6542"/>
    <w:rsid w:val="00EC6A1A"/>
    <w:rsid w:val="00EC73EF"/>
    <w:rsid w:val="00ED049F"/>
    <w:rsid w:val="00ED091E"/>
    <w:rsid w:val="00ED19F0"/>
    <w:rsid w:val="00ED21D1"/>
    <w:rsid w:val="00ED25DB"/>
    <w:rsid w:val="00ED29CA"/>
    <w:rsid w:val="00ED3984"/>
    <w:rsid w:val="00ED454A"/>
    <w:rsid w:val="00ED46E7"/>
    <w:rsid w:val="00ED5929"/>
    <w:rsid w:val="00ED6944"/>
    <w:rsid w:val="00ED6CD9"/>
    <w:rsid w:val="00ED6DB3"/>
    <w:rsid w:val="00EE0696"/>
    <w:rsid w:val="00EE0866"/>
    <w:rsid w:val="00EE094E"/>
    <w:rsid w:val="00EE136B"/>
    <w:rsid w:val="00EE2215"/>
    <w:rsid w:val="00EE23DD"/>
    <w:rsid w:val="00EE24F6"/>
    <w:rsid w:val="00EE31C6"/>
    <w:rsid w:val="00EE33F6"/>
    <w:rsid w:val="00EE3705"/>
    <w:rsid w:val="00EE3B73"/>
    <w:rsid w:val="00EE456B"/>
    <w:rsid w:val="00EE47CC"/>
    <w:rsid w:val="00EE49E3"/>
    <w:rsid w:val="00EE4C0E"/>
    <w:rsid w:val="00EE54F9"/>
    <w:rsid w:val="00EE5734"/>
    <w:rsid w:val="00EE5B3F"/>
    <w:rsid w:val="00EE63E0"/>
    <w:rsid w:val="00EE7E06"/>
    <w:rsid w:val="00EE7F83"/>
    <w:rsid w:val="00EF0259"/>
    <w:rsid w:val="00EF0D0C"/>
    <w:rsid w:val="00EF18C0"/>
    <w:rsid w:val="00EF1A6D"/>
    <w:rsid w:val="00EF1FFB"/>
    <w:rsid w:val="00EF21CF"/>
    <w:rsid w:val="00EF27D7"/>
    <w:rsid w:val="00EF2B64"/>
    <w:rsid w:val="00EF3529"/>
    <w:rsid w:val="00EF38CE"/>
    <w:rsid w:val="00EF4330"/>
    <w:rsid w:val="00EF43B4"/>
    <w:rsid w:val="00EF4643"/>
    <w:rsid w:val="00EF576A"/>
    <w:rsid w:val="00EF5BEA"/>
    <w:rsid w:val="00EF698A"/>
    <w:rsid w:val="00EF6A56"/>
    <w:rsid w:val="00EF6A81"/>
    <w:rsid w:val="00EF6DF0"/>
    <w:rsid w:val="00EF74DB"/>
    <w:rsid w:val="00EF757E"/>
    <w:rsid w:val="00EF7D11"/>
    <w:rsid w:val="00EF7D76"/>
    <w:rsid w:val="00F002EE"/>
    <w:rsid w:val="00F00F74"/>
    <w:rsid w:val="00F01B23"/>
    <w:rsid w:val="00F01FF0"/>
    <w:rsid w:val="00F02303"/>
    <w:rsid w:val="00F02626"/>
    <w:rsid w:val="00F02C53"/>
    <w:rsid w:val="00F0303D"/>
    <w:rsid w:val="00F0309C"/>
    <w:rsid w:val="00F049EC"/>
    <w:rsid w:val="00F0560B"/>
    <w:rsid w:val="00F076B8"/>
    <w:rsid w:val="00F110C5"/>
    <w:rsid w:val="00F1128B"/>
    <w:rsid w:val="00F119E9"/>
    <w:rsid w:val="00F11EB0"/>
    <w:rsid w:val="00F11EEF"/>
    <w:rsid w:val="00F12B65"/>
    <w:rsid w:val="00F12CEC"/>
    <w:rsid w:val="00F12D45"/>
    <w:rsid w:val="00F1366A"/>
    <w:rsid w:val="00F14935"/>
    <w:rsid w:val="00F14F59"/>
    <w:rsid w:val="00F14F74"/>
    <w:rsid w:val="00F15360"/>
    <w:rsid w:val="00F159CA"/>
    <w:rsid w:val="00F15D45"/>
    <w:rsid w:val="00F15FA2"/>
    <w:rsid w:val="00F16955"/>
    <w:rsid w:val="00F16B74"/>
    <w:rsid w:val="00F1741E"/>
    <w:rsid w:val="00F17C38"/>
    <w:rsid w:val="00F203CD"/>
    <w:rsid w:val="00F2192D"/>
    <w:rsid w:val="00F21CDB"/>
    <w:rsid w:val="00F2232C"/>
    <w:rsid w:val="00F2257C"/>
    <w:rsid w:val="00F2260B"/>
    <w:rsid w:val="00F226CB"/>
    <w:rsid w:val="00F23095"/>
    <w:rsid w:val="00F2408E"/>
    <w:rsid w:val="00F242EA"/>
    <w:rsid w:val="00F24474"/>
    <w:rsid w:val="00F25293"/>
    <w:rsid w:val="00F25460"/>
    <w:rsid w:val="00F25C50"/>
    <w:rsid w:val="00F25E85"/>
    <w:rsid w:val="00F269F6"/>
    <w:rsid w:val="00F30429"/>
    <w:rsid w:val="00F30488"/>
    <w:rsid w:val="00F30820"/>
    <w:rsid w:val="00F30A7F"/>
    <w:rsid w:val="00F30B2A"/>
    <w:rsid w:val="00F31114"/>
    <w:rsid w:val="00F31143"/>
    <w:rsid w:val="00F31C1B"/>
    <w:rsid w:val="00F321E3"/>
    <w:rsid w:val="00F328F0"/>
    <w:rsid w:val="00F33100"/>
    <w:rsid w:val="00F331D4"/>
    <w:rsid w:val="00F33610"/>
    <w:rsid w:val="00F33ABE"/>
    <w:rsid w:val="00F3454A"/>
    <w:rsid w:val="00F3487D"/>
    <w:rsid w:val="00F34AB0"/>
    <w:rsid w:val="00F34C72"/>
    <w:rsid w:val="00F35900"/>
    <w:rsid w:val="00F35C17"/>
    <w:rsid w:val="00F363A9"/>
    <w:rsid w:val="00F364BB"/>
    <w:rsid w:val="00F364E6"/>
    <w:rsid w:val="00F37AE1"/>
    <w:rsid w:val="00F37DFC"/>
    <w:rsid w:val="00F4059A"/>
    <w:rsid w:val="00F40658"/>
    <w:rsid w:val="00F40A07"/>
    <w:rsid w:val="00F41206"/>
    <w:rsid w:val="00F4260E"/>
    <w:rsid w:val="00F4285B"/>
    <w:rsid w:val="00F42AC2"/>
    <w:rsid w:val="00F4311B"/>
    <w:rsid w:val="00F4362A"/>
    <w:rsid w:val="00F448DA"/>
    <w:rsid w:val="00F452DE"/>
    <w:rsid w:val="00F45663"/>
    <w:rsid w:val="00F45922"/>
    <w:rsid w:val="00F45BAA"/>
    <w:rsid w:val="00F45F83"/>
    <w:rsid w:val="00F45FDB"/>
    <w:rsid w:val="00F460BF"/>
    <w:rsid w:val="00F4680C"/>
    <w:rsid w:val="00F468F9"/>
    <w:rsid w:val="00F472E4"/>
    <w:rsid w:val="00F47601"/>
    <w:rsid w:val="00F50189"/>
    <w:rsid w:val="00F50CA5"/>
    <w:rsid w:val="00F50D34"/>
    <w:rsid w:val="00F51673"/>
    <w:rsid w:val="00F52401"/>
    <w:rsid w:val="00F52BCC"/>
    <w:rsid w:val="00F5308E"/>
    <w:rsid w:val="00F531F1"/>
    <w:rsid w:val="00F5330A"/>
    <w:rsid w:val="00F534B3"/>
    <w:rsid w:val="00F537FF"/>
    <w:rsid w:val="00F54282"/>
    <w:rsid w:val="00F544D0"/>
    <w:rsid w:val="00F55FD1"/>
    <w:rsid w:val="00F56437"/>
    <w:rsid w:val="00F5688F"/>
    <w:rsid w:val="00F56B0A"/>
    <w:rsid w:val="00F57238"/>
    <w:rsid w:val="00F57490"/>
    <w:rsid w:val="00F578AD"/>
    <w:rsid w:val="00F60548"/>
    <w:rsid w:val="00F605D7"/>
    <w:rsid w:val="00F6081D"/>
    <w:rsid w:val="00F6098A"/>
    <w:rsid w:val="00F60A04"/>
    <w:rsid w:val="00F60C13"/>
    <w:rsid w:val="00F618CD"/>
    <w:rsid w:val="00F61935"/>
    <w:rsid w:val="00F62517"/>
    <w:rsid w:val="00F634EE"/>
    <w:rsid w:val="00F64174"/>
    <w:rsid w:val="00F6425D"/>
    <w:rsid w:val="00F64316"/>
    <w:rsid w:val="00F64457"/>
    <w:rsid w:val="00F647BF"/>
    <w:rsid w:val="00F64EDE"/>
    <w:rsid w:val="00F64EF9"/>
    <w:rsid w:val="00F655CF"/>
    <w:rsid w:val="00F660F4"/>
    <w:rsid w:val="00F662BB"/>
    <w:rsid w:val="00F67E8B"/>
    <w:rsid w:val="00F702DE"/>
    <w:rsid w:val="00F721A7"/>
    <w:rsid w:val="00F72AD8"/>
    <w:rsid w:val="00F73279"/>
    <w:rsid w:val="00F74F93"/>
    <w:rsid w:val="00F74FBC"/>
    <w:rsid w:val="00F754B0"/>
    <w:rsid w:val="00F75722"/>
    <w:rsid w:val="00F76908"/>
    <w:rsid w:val="00F76E9E"/>
    <w:rsid w:val="00F7766B"/>
    <w:rsid w:val="00F776DD"/>
    <w:rsid w:val="00F807CF"/>
    <w:rsid w:val="00F8122A"/>
    <w:rsid w:val="00F812A3"/>
    <w:rsid w:val="00F81541"/>
    <w:rsid w:val="00F819E3"/>
    <w:rsid w:val="00F83309"/>
    <w:rsid w:val="00F83A1D"/>
    <w:rsid w:val="00F83E82"/>
    <w:rsid w:val="00F84642"/>
    <w:rsid w:val="00F84E1C"/>
    <w:rsid w:val="00F85532"/>
    <w:rsid w:val="00F85FE2"/>
    <w:rsid w:val="00F86748"/>
    <w:rsid w:val="00F8676D"/>
    <w:rsid w:val="00F86B09"/>
    <w:rsid w:val="00F90FE0"/>
    <w:rsid w:val="00F917A2"/>
    <w:rsid w:val="00F92317"/>
    <w:rsid w:val="00F92352"/>
    <w:rsid w:val="00F92B48"/>
    <w:rsid w:val="00F9321E"/>
    <w:rsid w:val="00F93324"/>
    <w:rsid w:val="00F936FB"/>
    <w:rsid w:val="00F9370C"/>
    <w:rsid w:val="00F93B28"/>
    <w:rsid w:val="00F94AB5"/>
    <w:rsid w:val="00F94B2B"/>
    <w:rsid w:val="00F95A50"/>
    <w:rsid w:val="00F95BDE"/>
    <w:rsid w:val="00F95E09"/>
    <w:rsid w:val="00F95F83"/>
    <w:rsid w:val="00F96824"/>
    <w:rsid w:val="00F96A27"/>
    <w:rsid w:val="00F96DC4"/>
    <w:rsid w:val="00F9781D"/>
    <w:rsid w:val="00F97833"/>
    <w:rsid w:val="00F97BC7"/>
    <w:rsid w:val="00F97DD3"/>
    <w:rsid w:val="00F97F86"/>
    <w:rsid w:val="00FA0005"/>
    <w:rsid w:val="00FA07EA"/>
    <w:rsid w:val="00FA0A50"/>
    <w:rsid w:val="00FA11C9"/>
    <w:rsid w:val="00FA1610"/>
    <w:rsid w:val="00FA198E"/>
    <w:rsid w:val="00FA2467"/>
    <w:rsid w:val="00FA29A0"/>
    <w:rsid w:val="00FA2E9D"/>
    <w:rsid w:val="00FA3021"/>
    <w:rsid w:val="00FA3A49"/>
    <w:rsid w:val="00FA3A84"/>
    <w:rsid w:val="00FA42E0"/>
    <w:rsid w:val="00FA497D"/>
    <w:rsid w:val="00FA4DC0"/>
    <w:rsid w:val="00FA50BA"/>
    <w:rsid w:val="00FA51AA"/>
    <w:rsid w:val="00FA5FF6"/>
    <w:rsid w:val="00FA6286"/>
    <w:rsid w:val="00FA7C66"/>
    <w:rsid w:val="00FB0289"/>
    <w:rsid w:val="00FB071D"/>
    <w:rsid w:val="00FB0BA0"/>
    <w:rsid w:val="00FB1129"/>
    <w:rsid w:val="00FB2022"/>
    <w:rsid w:val="00FB205A"/>
    <w:rsid w:val="00FB2E0E"/>
    <w:rsid w:val="00FB3043"/>
    <w:rsid w:val="00FB3C58"/>
    <w:rsid w:val="00FB467D"/>
    <w:rsid w:val="00FB4742"/>
    <w:rsid w:val="00FB4929"/>
    <w:rsid w:val="00FB4DB5"/>
    <w:rsid w:val="00FB53EA"/>
    <w:rsid w:val="00FB55B4"/>
    <w:rsid w:val="00FB5919"/>
    <w:rsid w:val="00FB5E9E"/>
    <w:rsid w:val="00FB603D"/>
    <w:rsid w:val="00FB665A"/>
    <w:rsid w:val="00FB6EE6"/>
    <w:rsid w:val="00FB78AB"/>
    <w:rsid w:val="00FB7D30"/>
    <w:rsid w:val="00FC036F"/>
    <w:rsid w:val="00FC03EF"/>
    <w:rsid w:val="00FC0765"/>
    <w:rsid w:val="00FC07B4"/>
    <w:rsid w:val="00FC189D"/>
    <w:rsid w:val="00FC20F6"/>
    <w:rsid w:val="00FC218F"/>
    <w:rsid w:val="00FC25DB"/>
    <w:rsid w:val="00FC2AC4"/>
    <w:rsid w:val="00FC2C44"/>
    <w:rsid w:val="00FC2EE4"/>
    <w:rsid w:val="00FC2EFF"/>
    <w:rsid w:val="00FC2F5A"/>
    <w:rsid w:val="00FC31CD"/>
    <w:rsid w:val="00FC31ED"/>
    <w:rsid w:val="00FC33E2"/>
    <w:rsid w:val="00FC34C3"/>
    <w:rsid w:val="00FC3CBC"/>
    <w:rsid w:val="00FC4736"/>
    <w:rsid w:val="00FC4957"/>
    <w:rsid w:val="00FC4D49"/>
    <w:rsid w:val="00FC57E3"/>
    <w:rsid w:val="00FC743B"/>
    <w:rsid w:val="00FC7AAB"/>
    <w:rsid w:val="00FC7AC4"/>
    <w:rsid w:val="00FD002F"/>
    <w:rsid w:val="00FD04AF"/>
    <w:rsid w:val="00FD0ADE"/>
    <w:rsid w:val="00FD1A84"/>
    <w:rsid w:val="00FD1AA8"/>
    <w:rsid w:val="00FD26C0"/>
    <w:rsid w:val="00FD2940"/>
    <w:rsid w:val="00FD2A2C"/>
    <w:rsid w:val="00FD2A77"/>
    <w:rsid w:val="00FD3283"/>
    <w:rsid w:val="00FD34D5"/>
    <w:rsid w:val="00FD4061"/>
    <w:rsid w:val="00FD422F"/>
    <w:rsid w:val="00FD445A"/>
    <w:rsid w:val="00FD48DC"/>
    <w:rsid w:val="00FD4953"/>
    <w:rsid w:val="00FD4D72"/>
    <w:rsid w:val="00FD63F1"/>
    <w:rsid w:val="00FD6510"/>
    <w:rsid w:val="00FD6FBE"/>
    <w:rsid w:val="00FD7218"/>
    <w:rsid w:val="00FD73A4"/>
    <w:rsid w:val="00FD7FB3"/>
    <w:rsid w:val="00FE0437"/>
    <w:rsid w:val="00FE04D8"/>
    <w:rsid w:val="00FE1623"/>
    <w:rsid w:val="00FE183C"/>
    <w:rsid w:val="00FE2125"/>
    <w:rsid w:val="00FE270F"/>
    <w:rsid w:val="00FE38F5"/>
    <w:rsid w:val="00FE3AA0"/>
    <w:rsid w:val="00FE3B96"/>
    <w:rsid w:val="00FE3C2B"/>
    <w:rsid w:val="00FE47A2"/>
    <w:rsid w:val="00FE4A1E"/>
    <w:rsid w:val="00FE4A6F"/>
    <w:rsid w:val="00FE4C28"/>
    <w:rsid w:val="00FE5845"/>
    <w:rsid w:val="00FE590D"/>
    <w:rsid w:val="00FE5D0E"/>
    <w:rsid w:val="00FE6A22"/>
    <w:rsid w:val="00FE771B"/>
    <w:rsid w:val="00FE7773"/>
    <w:rsid w:val="00FE7B5E"/>
    <w:rsid w:val="00FF028E"/>
    <w:rsid w:val="00FF13B8"/>
    <w:rsid w:val="00FF15F0"/>
    <w:rsid w:val="00FF213C"/>
    <w:rsid w:val="00FF252F"/>
    <w:rsid w:val="00FF27CD"/>
    <w:rsid w:val="00FF2F40"/>
    <w:rsid w:val="00FF38D7"/>
    <w:rsid w:val="00FF3A96"/>
    <w:rsid w:val="00FF3FFC"/>
    <w:rsid w:val="00FF4F31"/>
    <w:rsid w:val="00FF50E1"/>
    <w:rsid w:val="00FF53A0"/>
    <w:rsid w:val="00FF5523"/>
    <w:rsid w:val="00FF5929"/>
    <w:rsid w:val="00FF5BA4"/>
    <w:rsid w:val="00FF6A10"/>
    <w:rsid w:val="00FF6DBC"/>
    <w:rsid w:val="00FF6E66"/>
    <w:rsid w:val="00FF7028"/>
    <w:rsid w:val="00FF706C"/>
    <w:rsid w:val="00FF74CD"/>
    <w:rsid w:val="00FF7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index heading" w:uiPriority="99"/>
    <w:lsdException w:name="caption" w:semiHidden="1" w:uiPriority="35" w:unhideWhenUsed="1" w:qFormat="1"/>
    <w:lsdException w:name="table of figures" w:qFormat="1"/>
    <w:lsdException w:name="envelope address" w:uiPriority="99"/>
    <w:lsdException w:name="envelope return" w:uiPriority="99"/>
    <w:lsdException w:name="footnote reference" w:uiPriority="99" w:qFormat="1"/>
    <w:lsdException w:name="annotation reference" w:uiPriority="99" w:qFormat="1"/>
    <w:lsdException w:name="line number" w:uiPriority="99"/>
    <w:lsdException w:name="page number" w:qFormat="1"/>
    <w:lsdException w:name="macro" w:qFormat="1"/>
    <w:lsdException w:name="toa heading" w:uiPriority="99"/>
    <w:lsdException w:name="List" w:qFormat="1"/>
    <w:lsdException w:name="List Number" w:uiPriority="99"/>
    <w:lsdException w:name="List 2" w:uiPriority="99"/>
    <w:lsdException w:name="List 4" w:uiPriority="99"/>
    <w:lsdException w:name="List 5" w:uiPriority="99"/>
    <w:lsdException w:name="List Bullet 3" w:uiPriority="99"/>
    <w:lsdException w:name="List Bullet 5" w:uiPriority="99"/>
    <w:lsdException w:name="List Number 2" w:uiPriority="99"/>
    <w:lsdException w:name="List Number 3" w:uiPriority="99"/>
    <w:lsdException w:name="List Number 5" w:uiPriority="99"/>
    <w:lsdException w:name="Title" w:qFormat="1"/>
    <w:lsdException w:name="Body Text"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qFormat="1"/>
    <w:lsdException w:name="Body Text First Indent" w:qFormat="1"/>
    <w:lsdException w:name="Note Heading" w:uiPriority="99"/>
    <w:lsdException w:name="Hyperlink" w:uiPriority="99" w:qFormat="1"/>
    <w:lsdException w:name="FollowedHyperlink" w:uiPriority="99"/>
    <w:lsdException w:name="Strong" w:uiPriority="22" w:qFormat="1"/>
    <w:lsdException w:name="Emphasis" w:uiPriority="20" w:qFormat="1"/>
    <w:lsdException w:name="Plain Text" w:uiPriority="99"/>
    <w:lsdException w:name="E-mail Signature" w:uiPriority="99"/>
    <w:lsdException w:name="HTML Top of Form" w:uiPriority="99"/>
    <w:lsdException w:name="HTML Bottom of Form" w:uiPriority="99"/>
    <w:lsdException w:name="Normal (Web)" w:uiPriority="99" w:qFormat="1"/>
    <w:lsdException w:name="HTML Acronym" w:uiPriority="99"/>
    <w:lsdException w:name="HTML Address" w:uiPriority="99"/>
    <w:lsdException w:name="HTML Cite" w:uiPriority="99" w:qFormat="1"/>
    <w:lsdException w:name="HTML Definition" w:uiPriority="99"/>
    <w:lsdException w:name="HTML Preformatted" w:uiPriority="99" w:qFormat="1"/>
    <w:lsdException w:name="Normal Table" w:semiHidden="1" w:unhideWhenUsed="1"/>
    <w:lsdException w:name="annotation subject" w:uiPriority="99"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99"/>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lsdException w:name="Medium Grid 3 Accent 2" w:uiPriority="69"/>
    <w:lsdException w:name="Dark List Accent 2"/>
    <w:lsdException w:name="Colorful Shading Accent 2"/>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it-IT"/>
    </w:rPr>
  </w:style>
  <w:style w:type="paragraph" w:styleId="Heading1">
    <w:name w:val="heading 1"/>
    <w:aliases w:val="مطالب,titr fasl,Heading 1 Char Char Char Char Char Char Char Char Char Char Char,تیتر1,تیتر عنوان مقاله,H1,سر تیتر,سرفصل ها,حمایت مادر,Heading 1 Char Char Char,Heading 11 Char Char Char Char Char Char Char Char,Heading 1 Char Char Char1,عنوان"/>
    <w:basedOn w:val="icsmheading1"/>
    <w:next w:val="Normal"/>
    <w:link w:val="Heading1Char"/>
    <w:qFormat/>
    <w:rsid w:val="002E1E2E"/>
    <w:pPr>
      <w:bidi/>
      <w:spacing w:before="0" w:after="0"/>
      <w:outlineLvl w:val="0"/>
    </w:pPr>
    <w:rPr>
      <w:rFonts w:ascii="Georgia" w:hAnsi="Georgia" w:cs="B Lotus"/>
      <w:b w:val="0"/>
      <w:bCs/>
      <w:sz w:val="24"/>
      <w:szCs w:val="24"/>
    </w:rPr>
  </w:style>
  <w:style w:type="paragraph" w:styleId="Heading2">
    <w:name w:val="heading 2"/>
    <w:aliases w:val="جداول,titr asli,ف,H2,Heading 21 Char Char Char Char Char,Heading 2 Char Char Char Char,Heading 2 Char Char Char,تيتر2,مهریه ساکی,زیر تیترr,مبحث 1,عنوان دو شماره اي,Heading 2شکل,Figure Title,مردم نهاد,عناوین فصول"/>
    <w:basedOn w:val="Heading3"/>
    <w:next w:val="Normal"/>
    <w:link w:val="Heading2Char"/>
    <w:qFormat/>
    <w:rsid w:val="00DB1059"/>
    <w:pPr>
      <w:numPr>
        <w:ilvl w:val="1"/>
      </w:numPr>
      <w:outlineLvl w:val="1"/>
    </w:pPr>
  </w:style>
  <w:style w:type="paragraph" w:styleId="Heading3">
    <w:name w:val="heading 3"/>
    <w:aliases w:val="نمودار,سرتیتر فصول,تیتر بزرگ,Heading 3 Char Char,Heading 31 Char Char,عنوان سه شماره اي,Chap Title,تيتر جداول,title"/>
    <w:basedOn w:val="Normal"/>
    <w:next w:val="Normal"/>
    <w:link w:val="Heading3Char"/>
    <w:unhideWhenUsed/>
    <w:qFormat/>
    <w:rsid w:val="00DB1059"/>
    <w:pPr>
      <w:keepNext/>
      <w:keepLines/>
      <w:numPr>
        <w:ilvl w:val="2"/>
        <w:numId w:val="2"/>
      </w:numPr>
      <w:tabs>
        <w:tab w:val="num" w:pos="360"/>
      </w:tabs>
      <w:spacing w:before="240" w:after="240"/>
      <w:ind w:left="0" w:firstLine="0"/>
      <w:outlineLvl w:val="2"/>
    </w:pPr>
    <w:rPr>
      <w:rFonts w:asciiTheme="majorBidi" w:eastAsiaTheme="majorEastAsia" w:hAnsiTheme="majorBidi" w:cstheme="majorBidi"/>
      <w:i/>
      <w:iCs/>
    </w:rPr>
  </w:style>
  <w:style w:type="paragraph" w:styleId="Heading4">
    <w:name w:val="heading 4"/>
    <w:aliases w:val="زیر مجموعه,دشتیان,فتاحی,Heading 4 Char Char,عنوان چهار شماره‌اي,Heading 4جدول"/>
    <w:basedOn w:val="Heading3"/>
    <w:next w:val="Normal"/>
    <w:link w:val="Heading4Char"/>
    <w:unhideWhenUsed/>
    <w:qFormat/>
    <w:rsid w:val="00DC673F"/>
    <w:pPr>
      <w:numPr>
        <w:ilvl w:val="3"/>
      </w:numPr>
      <w:tabs>
        <w:tab w:val="num" w:pos="360"/>
      </w:tabs>
      <w:ind w:left="0" w:firstLine="0"/>
      <w:jc w:val="lowKashida"/>
      <w:outlineLvl w:val="3"/>
    </w:pPr>
  </w:style>
  <w:style w:type="paragraph" w:styleId="Heading5">
    <w:name w:val="heading 5"/>
    <w:aliases w:val="Heading3,ااااا بببب ببب,پرویزی فونت,عنوان متن,Heading 5 Char Char,احزاب سیاس"/>
    <w:basedOn w:val="Normal"/>
    <w:next w:val="Normal"/>
    <w:link w:val="Heading5Char"/>
    <w:uiPriority w:val="9"/>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Figure Char,Heading 6نمودار"/>
    <w:basedOn w:val="Normal"/>
    <w:next w:val="Normal"/>
    <w:link w:val="Heading6Char"/>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سرتیتر جدد,رستگار,Table 1 Char,Heading1"/>
    <w:basedOn w:val="Normal"/>
    <w:next w:val="Normal"/>
    <w:link w:val="Heading7Char"/>
    <w:uiPriority w:val="9"/>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سر تیتر کوچک,نصری سیما,PIC TITLE"/>
    <w:basedOn w:val="Normal"/>
    <w:next w:val="Normal"/>
    <w:link w:val="Heading8Char"/>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پورکاوه,TABLE TITLE"/>
    <w:basedOn w:val="Normal"/>
    <w:next w:val="Normal"/>
    <w:link w:val="Heading9Char"/>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 Char3,Char3,Char, Char,Char Char Char Char Char Char Char Char Char Char,Char Char Char,پاورقي,متن زيرنويس, Char Char Char Char Char Char Char,Footnote Text Char Char Char,Footnote Text1 Char,Char Char Char Char Char Char Char,o, Char11,f"/>
    <w:basedOn w:val="Normal"/>
    <w:link w:val="FootnoteTextChar"/>
    <w:uiPriority w:val="99"/>
    <w:qFormat/>
  </w:style>
  <w:style w:type="character" w:styleId="FootnoteReference">
    <w:name w:val="footnote reference"/>
    <w:aliases w:val="شماره زيرنويس,پاورقی,مرجع پاورقي,ارجاعات,شماره پ,ÔãÇÑå ÒíÑäæíÓ,Omid Footnote,Footnote Reference 2,Char Char1 Char, Char Char1 Char,ãÑÌÚ ÇæÑÞí,مقدمه,heading1,شماره زيرنويس1,شماره زيرنويس2,شماره زيرنويس3,شماره زيرنويس11,شماره زيرنويس21"/>
    <w:basedOn w:val="DefaultParagraphFont"/>
    <w:link w:val="FootnoteRefrence"/>
    <w:uiPriority w:val="99"/>
    <w:qFormat/>
    <w:rPr>
      <w:vertAlign w:val="superscript"/>
    </w:rPr>
  </w:style>
  <w:style w:type="paragraph" w:styleId="DocumentMap">
    <w:name w:val="Document Map"/>
    <w:basedOn w:val="Normal"/>
    <w:link w:val="DocumentMapChar"/>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qFormat/>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qFormat/>
    <w:rsid w:val="00FB7D30"/>
    <w:rPr>
      <w:rFonts w:ascii="Tahoma" w:hAnsi="Tahoma" w:cs="Tahoma"/>
      <w:sz w:val="16"/>
      <w:szCs w:val="16"/>
      <w:lang w:val="en-GB" w:eastAsia="it-IT"/>
    </w:rPr>
  </w:style>
  <w:style w:type="table" w:styleId="TableGrid">
    <w:name w:val="Table Grid"/>
    <w:aliases w:val="am2,amm"/>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w:basedOn w:val="DefaultParagraphFont"/>
    <w:uiPriority w:val="99"/>
    <w:unhideWhenUsed/>
    <w:qFormat/>
    <w:rsid w:val="00501E7B"/>
    <w:rPr>
      <w:rFonts w:ascii="Georgia" w:hAnsi="Georgia"/>
      <w:color w:val="0000FF" w:themeColor="hyperlink"/>
      <w:sz w:val="22"/>
      <w:u w:val="none"/>
    </w:rPr>
  </w:style>
  <w:style w:type="paragraph" w:customStyle="1" w:styleId="Table">
    <w:name w:val="Table"/>
    <w:basedOn w:val="Normal"/>
    <w:qFormat/>
    <w:rsid w:val="00FB7D30"/>
    <w:pPr>
      <w:numPr>
        <w:numId w:val="1"/>
      </w:numPr>
      <w:tabs>
        <w:tab w:val="clear" w:pos="717"/>
      </w:tabs>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aliases w:val="图注,表题注,图注 Char,题注 Char1 Char,题注 Char Char Char,图注 Char Char Char,图注 Char1 Char,36题注（图、表题）,表题注 Char,HEQ题注,我的题注,题注 Char Char,题注 图和表,图题注,بالانویس صفحات"/>
    <w:basedOn w:val="Normal"/>
    <w:link w:val="HeaderChar"/>
    <w:uiPriority w:val="99"/>
    <w:qFormat/>
    <w:rsid w:val="007663E5"/>
    <w:pPr>
      <w:tabs>
        <w:tab w:val="center" w:pos="4680"/>
        <w:tab w:val="right" w:pos="9360"/>
      </w:tabs>
    </w:pPr>
  </w:style>
  <w:style w:type="character" w:customStyle="1" w:styleId="HeaderChar">
    <w:name w:val="Header Char"/>
    <w:aliases w:val="图注 Char2,表题注 Char2,图注 Char Char1,题注 Char1 Char Char1,题注 Char Char Char Char1,图注 Char Char Char Char1,图注 Char1 Char Char1,36题注（图、表题） Char1,表题注 Char Char1,HEQ题注 Char1,我的题注 Char1,题注 Char Char Char1,题注 图和表 Char1,图题注 Char,بالانویس صفحات Char"/>
    <w:basedOn w:val="DefaultParagraphFont"/>
    <w:link w:val="Header"/>
    <w:uiPriority w:val="99"/>
    <w:qFormat/>
    <w:rsid w:val="007663E5"/>
    <w:rPr>
      <w:lang w:val="en-GB" w:eastAsia="it-IT"/>
    </w:rPr>
  </w:style>
  <w:style w:type="paragraph" w:styleId="Footer">
    <w:name w:val="footer"/>
    <w:aliases w:val="Footer Char Char Char,Footer Char Char Char Char Char Char,Footer Char Char Char Char Char Char Char,Footer Char Char Char Char"/>
    <w:basedOn w:val="Normal"/>
    <w:link w:val="FooterChar"/>
    <w:uiPriority w:val="99"/>
    <w:qFormat/>
    <w:rsid w:val="007663E5"/>
    <w:pPr>
      <w:tabs>
        <w:tab w:val="center" w:pos="4680"/>
        <w:tab w:val="right" w:pos="9360"/>
      </w:tabs>
    </w:pPr>
  </w:style>
  <w:style w:type="character" w:customStyle="1" w:styleId="FooterChar">
    <w:name w:val="Footer Char"/>
    <w:aliases w:val="Footer Char Char Char Char1,Footer Char Char Char Char Char Char Char1,Footer Char Char Char Char Char Char Char Char,Footer Char Char Char Char Char"/>
    <w:basedOn w:val="DefaultParagraphFont"/>
    <w:link w:val="Footer"/>
    <w:uiPriority w:val="99"/>
    <w:qFormat/>
    <w:rsid w:val="007663E5"/>
    <w:rPr>
      <w:lang w:val="en-GB" w:eastAsia="it-IT"/>
    </w:rPr>
  </w:style>
  <w:style w:type="paragraph" w:customStyle="1" w:styleId="Equation">
    <w:name w:val="Equation"/>
    <w:basedOn w:val="Body"/>
    <w:qFormat/>
    <w:rsid w:val="007663E5"/>
    <w:pPr>
      <w:tabs>
        <w:tab w:val="right" w:pos="4366"/>
      </w:tabs>
    </w:pPr>
  </w:style>
  <w:style w:type="character" w:customStyle="1" w:styleId="Heading2Char">
    <w:name w:val="Heading 2 Char"/>
    <w:aliases w:val="جداول Char,titr asli Char,ف Char,H2 Char,Heading 21 Char Char Char Char Char Char,Heading 2 Char Char Char Char Char,Heading 2 Char Char Char Char1,تيتر2 Char,مهریه ساکی Char,زیر تیترr Char,مبحث 1 Char,عنوان دو شماره اي Char"/>
    <w:basedOn w:val="DefaultParagraphFont"/>
    <w:link w:val="Heading2"/>
    <w:qFormat/>
    <w:rsid w:val="00DB1059"/>
    <w:rPr>
      <w:rFonts w:asciiTheme="majorBidi" w:eastAsiaTheme="majorEastAsia" w:hAnsiTheme="majorBidi" w:cstheme="majorBidi"/>
      <w:i/>
      <w:iCs/>
      <w:lang w:val="en-GB" w:eastAsia="it-IT"/>
    </w:rPr>
  </w:style>
  <w:style w:type="character" w:customStyle="1" w:styleId="comment-copy">
    <w:name w:val="comment-copy"/>
    <w:basedOn w:val="DefaultParagraphFont"/>
    <w:rsid w:val="00CF4041"/>
  </w:style>
  <w:style w:type="paragraph" w:styleId="ListParagraph">
    <w:name w:val="List Paragraph"/>
    <w:aliases w:val="Matn,List Paragraph1,Numbered Items,Heading 0,20,توابع,معادلات,heading2,bullet,شکل ها2,Numbering + Normal,نگاره,لیست علامت دار,YC Bulet,level 2,نکته,Heading2,نقل قول مستقيم,متن اصول,نكات پرونده اصول,تیتر 8,ليست همراه با شماره-فاصله خطوط 1"/>
    <w:basedOn w:val="Normal"/>
    <w:link w:val="ListParagraphChar"/>
    <w:qFormat/>
    <w:rsid w:val="00FF706C"/>
    <w:pPr>
      <w:ind w:left="720"/>
      <w:contextualSpacing/>
    </w:pPr>
  </w:style>
  <w:style w:type="character" w:customStyle="1" w:styleId="UnresolvedMention1">
    <w:name w:val="Unresolved Mention1"/>
    <w:basedOn w:val="DefaultParagraphFont"/>
    <w:uiPriority w:val="99"/>
    <w:unhideWhenUsed/>
    <w:rsid w:val="009439B7"/>
    <w:rPr>
      <w:color w:val="605E5C"/>
      <w:shd w:val="clear" w:color="auto" w:fill="E1DFDD"/>
    </w:rPr>
  </w:style>
  <w:style w:type="character" w:customStyle="1" w:styleId="Heading1Char">
    <w:name w:val="Heading 1 Char"/>
    <w:aliases w:val="مطالب Char,titr fasl Char,Heading 1 Char Char Char Char Char Char Char Char Char Char Char Char,تیتر1 Char,تیتر عنوان مقاله Char,H1 Char,سر تیتر Char,سرفصل ها Char1,حمایت مادر Char,Heading 1 Char Char Char Char,عنوان Char"/>
    <w:basedOn w:val="DefaultParagraphFont"/>
    <w:link w:val="Heading1"/>
    <w:qFormat/>
    <w:rsid w:val="002E1E2E"/>
    <w:rPr>
      <w:rFonts w:ascii="Georgia" w:hAnsi="Georgia" w:cs="B Lotus"/>
      <w:bCs/>
      <w:sz w:val="24"/>
      <w:szCs w:val="24"/>
      <w:lang w:val="en-GB" w:eastAsia="it-IT"/>
    </w:rPr>
  </w:style>
  <w:style w:type="character" w:customStyle="1" w:styleId="Heading3Char">
    <w:name w:val="Heading 3 Char"/>
    <w:aliases w:val="نمودار Char,سرتیتر فصول Char,تیتر بزرگ Char,Heading 3 Char Char Char1,Heading 31 Char Char Char,عنوان سه شماره اي Char,Chap Title Char,تيتر جداول Char,title Char1"/>
    <w:basedOn w:val="DefaultParagraphFont"/>
    <w:link w:val="Heading3"/>
    <w:qFormat/>
    <w:rsid w:val="00DB1059"/>
    <w:rPr>
      <w:rFonts w:asciiTheme="majorBidi" w:eastAsiaTheme="majorEastAsia" w:hAnsiTheme="majorBidi" w:cstheme="majorBidi"/>
      <w:i/>
      <w:iCs/>
      <w:lang w:val="en-GB" w:eastAsia="it-IT"/>
    </w:rPr>
  </w:style>
  <w:style w:type="character" w:customStyle="1" w:styleId="Heading4Char">
    <w:name w:val="Heading 4 Char"/>
    <w:aliases w:val="زیر مجموعه Char,دشتیان Char,فتاحی Char,Heading 4 Char Char Char,عنوان چهار شماره‌اي Char,Heading 4جدول Char"/>
    <w:basedOn w:val="DefaultParagraphFont"/>
    <w:link w:val="Heading4"/>
    <w:rsid w:val="00DC673F"/>
    <w:rPr>
      <w:rFonts w:asciiTheme="majorBidi" w:eastAsiaTheme="majorEastAsia" w:hAnsiTheme="majorBidi" w:cstheme="majorBidi"/>
      <w:i/>
      <w:iCs/>
      <w:lang w:val="en-GB" w:eastAsia="it-IT"/>
    </w:rPr>
  </w:style>
  <w:style w:type="character" w:customStyle="1" w:styleId="Heading5Char">
    <w:name w:val="Heading 5 Char"/>
    <w:aliases w:val="Heading3 Char,ااااا بببب ببب Char,پرویزی فونت Char,عنوان متن Char,Heading 5 Char Char Char,احزاب سیاس Char"/>
    <w:basedOn w:val="DefaultParagraphFont"/>
    <w:link w:val="Heading5"/>
    <w:uiPriority w:val="9"/>
    <w:qFormat/>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aliases w:val="Figure Char Char,Heading 6نمودار Char"/>
    <w:basedOn w:val="DefaultParagraphFont"/>
    <w:link w:val="Heading6"/>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aliases w:val="سرتیتر جدد Char,رستگار Char,Table 1 Char Char,Heading1 Char"/>
    <w:basedOn w:val="DefaultParagraphFont"/>
    <w:link w:val="Heading7"/>
    <w:uiPriority w:val="9"/>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aliases w:val="سر تیتر کوچک Char,نصری سیما Char,PIC TITLE Char"/>
    <w:basedOn w:val="DefaultParagraphFont"/>
    <w:link w:val="Heading8"/>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aliases w:val="پورکاوه Char,TABLE TITLE Char"/>
    <w:basedOn w:val="DefaultParagraphFont"/>
    <w:link w:val="Heading9"/>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rsid w:val="00801BB3"/>
    <w:pPr>
      <w:numPr>
        <w:numId w:val="3"/>
      </w:numPr>
    </w:pPr>
  </w:style>
  <w:style w:type="paragraph" w:customStyle="1" w:styleId="BodyStyle">
    <w:name w:val="Body Style"/>
    <w:basedOn w:val="icsmbodytext"/>
    <w:link w:val="BodyStyleChar"/>
    <w:qFormat/>
    <w:rsid w:val="00426CA1"/>
    <w:pPr>
      <w:bidi/>
      <w:spacing w:line="276" w:lineRule="auto"/>
      <w:ind w:firstLine="0"/>
    </w:pPr>
    <w:rPr>
      <w:rFonts w:ascii="Georgia" w:eastAsia="B Nazanin" w:hAnsi="Georgia" w:cs="B Lotus"/>
      <w:sz w:val="23"/>
      <w:szCs w:val="24"/>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426CA1"/>
    <w:rPr>
      <w:rFonts w:ascii="Georgia" w:eastAsia="B Nazanin" w:hAnsi="Georgia" w:cs="B Lotus"/>
      <w:sz w:val="23"/>
      <w:szCs w:val="24"/>
      <w:lang w:val="en-GB" w:eastAsia="it-IT"/>
    </w:rPr>
  </w:style>
  <w:style w:type="paragraph" w:styleId="Caption">
    <w:name w:val="caption"/>
    <w:aliases w:val="Table Caption,Caption nemodar 1,Caption-CEICT"/>
    <w:basedOn w:val="Normal"/>
    <w:next w:val="Normal"/>
    <w:link w:val="CaptionChar"/>
    <w:uiPriority w:val="35"/>
    <w:unhideWhenUsed/>
    <w:qFormat/>
    <w:rsid w:val="00DE4C09"/>
    <w:pPr>
      <w:keepNext/>
      <w:bidi/>
      <w:spacing w:before="240" w:line="480" w:lineRule="auto"/>
      <w:jc w:val="both"/>
    </w:pPr>
    <w:rPr>
      <w:rFonts w:cs="B Nazanin"/>
      <w:b/>
      <w:bCs/>
    </w:rPr>
  </w:style>
  <w:style w:type="paragraph" w:customStyle="1" w:styleId="EndNoteBibliographyTitle">
    <w:name w:val="EndNote Bibliography Title"/>
    <w:basedOn w:val="Normal"/>
    <w:link w:val="EndNoteBibliographyTitleChar"/>
    <w:rsid w:val="003E60D7"/>
    <w:pPr>
      <w:jc w:val="center"/>
    </w:pPr>
    <w:rPr>
      <w:rFonts w:ascii="Georgia" w:hAnsi="Georgia"/>
      <w:noProof/>
      <w:lang w:val="it-IT"/>
    </w:rPr>
  </w:style>
  <w:style w:type="character" w:customStyle="1" w:styleId="EndNoteBibliographyTitleChar">
    <w:name w:val="EndNote Bibliography Title Char"/>
    <w:basedOn w:val="BodyStyleChar"/>
    <w:link w:val="EndNoteBibliographyTitle"/>
    <w:rsid w:val="003E60D7"/>
    <w:rPr>
      <w:rFonts w:ascii="Georgia" w:eastAsia="B Nazanin" w:hAnsi="Georgia" w:cs="B Lotus"/>
      <w:noProof/>
      <w:sz w:val="23"/>
      <w:szCs w:val="24"/>
      <w:lang w:val="it-IT" w:eastAsia="it-IT"/>
    </w:rPr>
  </w:style>
  <w:style w:type="paragraph" w:customStyle="1" w:styleId="EndNoteBibliography">
    <w:name w:val="EndNote Bibliography"/>
    <w:basedOn w:val="Normal"/>
    <w:link w:val="EndNoteBibliographyChar"/>
    <w:rsid w:val="003E60D7"/>
    <w:pPr>
      <w:jc w:val="both"/>
    </w:pPr>
    <w:rPr>
      <w:rFonts w:ascii="Georgia" w:hAnsi="Georgia"/>
      <w:noProof/>
      <w:lang w:val="it-IT"/>
    </w:rPr>
  </w:style>
  <w:style w:type="character" w:customStyle="1" w:styleId="EndNoteBibliographyChar">
    <w:name w:val="EndNote Bibliography Char"/>
    <w:basedOn w:val="BodyStyleChar"/>
    <w:link w:val="EndNoteBibliography"/>
    <w:rsid w:val="003E60D7"/>
    <w:rPr>
      <w:rFonts w:ascii="Georgia" w:eastAsia="B Nazanin" w:hAnsi="Georgia" w:cs="B Lotus"/>
      <w:noProof/>
      <w:sz w:val="23"/>
      <w:szCs w:val="24"/>
      <w:lang w:val="it-IT" w:eastAsia="it-IT"/>
    </w:rPr>
  </w:style>
  <w:style w:type="character" w:styleId="FollowedHyperlink">
    <w:name w:val="FollowedHyperlink"/>
    <w:basedOn w:val="DefaultParagraphFont"/>
    <w:uiPriority w:val="99"/>
    <w:rsid w:val="0057083A"/>
    <w:rPr>
      <w:color w:val="800080" w:themeColor="followedHyperlink"/>
      <w:u w:val="single"/>
    </w:rPr>
  </w:style>
  <w:style w:type="character" w:styleId="IntenseEmphasis">
    <w:name w:val="Intense Emphasis"/>
    <w:basedOn w:val="Hyperlink"/>
    <w:uiPriority w:val="21"/>
    <w:qFormat/>
    <w:rsid w:val="00501E7B"/>
    <w:rPr>
      <w:rFonts w:ascii="Georgia" w:hAnsi="Georgia"/>
      <w:color w:val="0000FF" w:themeColor="hyperlink"/>
      <w:sz w:val="22"/>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link w:val="TextChar"/>
    <w:qFormat/>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3D049F"/>
    <w:rPr>
      <w:sz w:val="20"/>
      <w:szCs w:val="20"/>
      <w:lang w:bidi="fa-IR"/>
    </w:rPr>
  </w:style>
  <w:style w:type="character" w:styleId="IntenseReference">
    <w:name w:val="Intense Reference"/>
    <w:basedOn w:val="IntenseEmphasis"/>
    <w:uiPriority w:val="32"/>
    <w:qFormat/>
    <w:rsid w:val="00990146"/>
    <w:rPr>
      <w:rFonts w:asciiTheme="majorBidi" w:hAnsiTheme="majorBidi"/>
      <w:color w:val="0000FF" w:themeColor="hyperlink"/>
      <w:sz w:val="22"/>
      <w:u w:val="none"/>
      <w:vertAlign w:val="superscript"/>
    </w:rPr>
  </w:style>
  <w:style w:type="character" w:customStyle="1" w:styleId="tablefootnotesChar">
    <w:name w:val="table footnotes Char"/>
    <w:basedOn w:val="BodyStyleChar"/>
    <w:link w:val="tablefootnotes"/>
    <w:rsid w:val="003D049F"/>
    <w:rPr>
      <w:rFonts w:ascii="Georgia" w:eastAsia="B Nazanin" w:hAnsi="Georgia" w:cs="B Nazanin"/>
      <w:sz w:val="24"/>
      <w:szCs w:val="24"/>
      <w:lang w:val="en-GB" w:eastAsia="it-IT" w:bidi="fa-IR"/>
    </w:rPr>
  </w:style>
  <w:style w:type="paragraph" w:customStyle="1" w:styleId="Abstract">
    <w:name w:val="Abstract"/>
    <w:basedOn w:val="icsmkeywords"/>
    <w:link w:val="AbstractChar"/>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42672C"/>
    <w:pPr>
      <w:bidi/>
    </w:pPr>
    <w:rPr>
      <w:rFonts w:eastAsia="B Nazanin" w:cs="B Nazanin"/>
      <w:color w:val="000000" w:themeColor="text1"/>
      <w:sz w:val="19"/>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42672C"/>
    <w:rPr>
      <w:rFonts w:eastAsia="B Nazanin" w:cs="B Nazanin"/>
      <w:color w:val="000000" w:themeColor="text1"/>
      <w:sz w:val="19"/>
      <w:lang w:val="en-GB" w:eastAsia="it-IT"/>
    </w:rPr>
  </w:style>
  <w:style w:type="paragraph" w:customStyle="1" w:styleId="af0">
    <w:name w:val="جدول"/>
    <w:basedOn w:val="Normal"/>
    <w:link w:val="Char"/>
    <w:uiPriority w:val="99"/>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f1">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f1"/>
    <w:rsid w:val="001F5012"/>
    <w:rPr>
      <w:rFonts w:eastAsia="Calibri" w:cs="B Lotus"/>
      <w:sz w:val="26"/>
      <w:szCs w:val="28"/>
    </w:rPr>
  </w:style>
  <w:style w:type="table" w:customStyle="1" w:styleId="TableGrid1">
    <w:name w:val="Table Grid1"/>
    <w:basedOn w:val="TableNormal"/>
    <w:next w:val="TableGrid"/>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68050F"/>
    <w:pPr>
      <w:spacing w:line="480" w:lineRule="auto"/>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8050F"/>
    <w:rPr>
      <w:rFonts w:ascii="Georgia" w:eastAsia="B Nazanin" w:hAnsi="Georgia" w:cs="B Nazanin"/>
      <w:i/>
      <w:iCs/>
      <w:sz w:val="18"/>
      <w:szCs w:val="18"/>
      <w:lang w:val="en-GB" w:eastAsia="it-IT"/>
    </w:rPr>
  </w:style>
  <w:style w:type="paragraph" w:styleId="NoSpacing">
    <w:name w:val="No Spacing"/>
    <w:aliases w:val="سرتیتر کوچک,فصول,رنجبران,سارخانی,تيتر4,خدمات عمومی,Matn Farsi,متن فهرست علائم,تیتر فرعی 1,ر,تیتر نمودار,عناوين اصلي,تیتر شکل,No Spacing2,سر تیتر1,Body Text Nazanin 12"/>
    <w:link w:val="NoSpacingChar"/>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f2">
    <w:name w:val="داخل جدول"/>
    <w:basedOn w:val="Normal"/>
    <w:link w:val="Char1"/>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1">
    <w:name w:val="داخل جدول Char"/>
    <w:basedOn w:val="DefaultParagraphFont"/>
    <w:link w:val="af2"/>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f3">
    <w:name w:val="تيتر اول"/>
    <w:basedOn w:val="Normal"/>
    <w:link w:val="Char10"/>
    <w:uiPriority w:val="99"/>
    <w:rsid w:val="00EC73EF"/>
    <w:pPr>
      <w:bidi/>
      <w:spacing w:line="600" w:lineRule="exact"/>
      <w:jc w:val="lowKashida"/>
    </w:pPr>
    <w:rPr>
      <w:rFonts w:cs="B Titr"/>
      <w:b/>
      <w:sz w:val="28"/>
      <w:szCs w:val="28"/>
      <w:lang w:val="en-US" w:eastAsia="en-US" w:bidi="fa-IR"/>
    </w:rPr>
  </w:style>
  <w:style w:type="character" w:customStyle="1" w:styleId="Char10">
    <w:name w:val="تيتر اول Char1"/>
    <w:basedOn w:val="DefaultParagraphFont"/>
    <w:link w:val="af3"/>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4">
    <w:name w:val="اسم نویسندگان فارسی"/>
    <w:basedOn w:val="Normal"/>
    <w:link w:val="Char2"/>
    <w:qFormat/>
    <w:rsid w:val="0067465B"/>
    <w:pPr>
      <w:bidi/>
      <w:jc w:val="center"/>
    </w:pPr>
    <w:rPr>
      <w:rFonts w:ascii="B Nazanin" w:hAnsi="B Nazanin" w:cs="B Nazanin"/>
      <w:sz w:val="18"/>
      <w:szCs w:val="18"/>
      <w:lang w:val="en-US"/>
    </w:rPr>
  </w:style>
  <w:style w:type="character" w:customStyle="1" w:styleId="Char2">
    <w:name w:val="اسم نویسندگان فارسی Char"/>
    <w:basedOn w:val="DefaultParagraphFont"/>
    <w:link w:val="af4"/>
    <w:rsid w:val="0067465B"/>
    <w:rPr>
      <w:rFonts w:ascii="B Nazanin" w:hAnsi="B Nazanin" w:cs="B Nazanin"/>
      <w:sz w:val="18"/>
      <w:szCs w:val="18"/>
      <w:lang w:eastAsia="it-IT"/>
    </w:rPr>
  </w:style>
  <w:style w:type="character" w:customStyle="1" w:styleId="FootnoteTextChar">
    <w:name w:val="Footnote Text Char"/>
    <w:aliases w:val=" Char3 Char,Char3 Char,Char Char, Char Char,Char Char Char Char Char Char Char Char Char Char Char,Char Char Char Char,پاورقي Char,متن زيرنويس Char, Char Char Char Char Char Char Char Char,Footnote Text Char Char Char Char,o Char"/>
    <w:basedOn w:val="DefaultParagraphFont"/>
    <w:link w:val="FootnoteText"/>
    <w:uiPriority w:val="99"/>
    <w:qFormat/>
    <w:rsid w:val="00C77443"/>
    <w:rPr>
      <w:lang w:val="en-GB" w:eastAsia="it-IT"/>
    </w:rPr>
  </w:style>
  <w:style w:type="table" w:styleId="PlainTable2">
    <w:name w:val="Plain Table 2"/>
    <w:basedOn w:val="TableNormal"/>
    <w:uiPriority w:val="42"/>
    <w:rsid w:val="009325AA"/>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
    <w:name w:val="No List11"/>
    <w:next w:val="NoList"/>
    <w:uiPriority w:val="99"/>
    <w:unhideWhenUsed/>
    <w:rsid w:val="00CD72C6"/>
  </w:style>
  <w:style w:type="table" w:customStyle="1" w:styleId="GridTable1Light-Accent51">
    <w:name w:val="Grid Table 1 Light - Accent 51"/>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
    <w:name w:val="جدول Char"/>
    <w:basedOn w:val="DefaultParagraphFont"/>
    <w:link w:val="af0"/>
    <w:rsid w:val="00CD72C6"/>
    <w:rPr>
      <w:rFonts w:ascii="B Nazanin" w:eastAsiaTheme="minorHAnsi" w:hAnsi="B Nazanin" w:cs="B Nazanin"/>
      <w:color w:val="000000" w:themeColor="text1"/>
      <w:lang w:bidi="fa-IR"/>
    </w:rPr>
  </w:style>
  <w:style w:type="table" w:styleId="GridTable1Light-Accent5">
    <w:name w:val="Grid Table 1 Light Accent 5"/>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2">
    <w:name w:val="متن زيرنويس1"/>
    <w:basedOn w:val="Normal"/>
    <w:next w:val="FootnoteText"/>
    <w:unhideWhenUsed/>
    <w:rsid w:val="00CD72C6"/>
    <w:rPr>
      <w:rFonts w:asciiTheme="minorHAnsi" w:eastAsiaTheme="minorHAnsi" w:hAnsiTheme="minorHAnsi" w:cstheme="minorBidi"/>
      <w:lang w:val="en-US" w:eastAsia="en-US"/>
    </w:rPr>
  </w:style>
  <w:style w:type="character" w:customStyle="1" w:styleId="FootnoteTextChar1">
    <w:name w:val="Footnote Text Char1"/>
    <w:aliases w:val="پاورقي Char1,Footnote Text Char Char Char Char Char Char Char,Footnote Text2 Char,Footnote Text Char Char Char3 Char Char Char,Footnote Text Char Char Char3 Char Char Char Char Char Char Char,زیرنویس Char,fn Char,Char Char1,fn Char1"/>
    <w:basedOn w:val="DefaultParagraphFont"/>
    <w:rsid w:val="00CD72C6"/>
    <w:rPr>
      <w:sz w:val="20"/>
      <w:szCs w:val="20"/>
    </w:rPr>
  </w:style>
  <w:style w:type="table" w:customStyle="1" w:styleId="GridTable4-Accent51">
    <w:name w:val="Grid Table 4 - Accent 51"/>
    <w:basedOn w:val="TableNormal"/>
    <w:uiPriority w:val="49"/>
    <w:rsid w:val="00CD72C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ommentReference">
    <w:name w:val="annotation reference"/>
    <w:basedOn w:val="DefaultParagraphFont"/>
    <w:uiPriority w:val="99"/>
    <w:unhideWhenUsed/>
    <w:qFormat/>
    <w:rsid w:val="00CD72C6"/>
    <w:rPr>
      <w:sz w:val="16"/>
      <w:szCs w:val="16"/>
    </w:rPr>
  </w:style>
  <w:style w:type="paragraph" w:styleId="CommentText">
    <w:name w:val="annotation text"/>
    <w:basedOn w:val="Normal"/>
    <w:link w:val="CommentTextChar"/>
    <w:uiPriority w:val="99"/>
    <w:unhideWhenUsed/>
    <w:qFormat/>
    <w:rsid w:val="00CD72C6"/>
    <w:pPr>
      <w:spacing w:after="16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qFormat/>
    <w:rsid w:val="00CD72C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qFormat/>
    <w:rsid w:val="00CD72C6"/>
    <w:rPr>
      <w:b/>
      <w:bCs/>
    </w:rPr>
  </w:style>
  <w:style w:type="character" w:customStyle="1" w:styleId="CommentSubjectChar">
    <w:name w:val="Comment Subject Char"/>
    <w:basedOn w:val="CommentTextChar"/>
    <w:link w:val="CommentSubject"/>
    <w:uiPriority w:val="99"/>
    <w:qFormat/>
    <w:rsid w:val="00CD72C6"/>
    <w:rPr>
      <w:rFonts w:asciiTheme="minorHAnsi" w:eastAsiaTheme="minorHAnsi" w:hAnsiTheme="minorHAnsi" w:cstheme="minorBidi"/>
      <w:b/>
      <w:bCs/>
    </w:rPr>
  </w:style>
  <w:style w:type="character" w:customStyle="1" w:styleId="markedcontent">
    <w:name w:val="markedcontent"/>
    <w:basedOn w:val="DefaultParagraphFont"/>
    <w:rsid w:val="00CD72C6"/>
  </w:style>
  <w:style w:type="table" w:customStyle="1" w:styleId="LightShading2">
    <w:name w:val="Light Shading2"/>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DefaultParagraphFont"/>
    <w:rsid w:val="00CD72C6"/>
  </w:style>
  <w:style w:type="paragraph" w:styleId="TOCHeading">
    <w:name w:val="TOC Heading"/>
    <w:basedOn w:val="Heading1"/>
    <w:next w:val="Normal"/>
    <w:uiPriority w:val="39"/>
    <w:unhideWhenUsed/>
    <w:qFormat/>
    <w:rsid w:val="00CD72C6"/>
    <w:pPr>
      <w:keepNext/>
      <w:keepLines/>
      <w:bidi w:val="0"/>
      <w:spacing w:before="48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aliases w:val="ئدلاتلن"/>
    <w:basedOn w:val="Normal"/>
    <w:next w:val="Normal"/>
    <w:link w:val="TOC1Char"/>
    <w:autoRedefine/>
    <w:uiPriority w:val="39"/>
    <w:unhideWhenUsed/>
    <w:qFormat/>
    <w:rsid w:val="00CD72C6"/>
    <w:pPr>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link w:val="TOC2Char"/>
    <w:autoRedefine/>
    <w:uiPriority w:val="39"/>
    <w:unhideWhenUsed/>
    <w:qFormat/>
    <w:rsid w:val="00CD72C6"/>
    <w:pPr>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qFormat/>
    <w:rsid w:val="00CD72C6"/>
    <w:pPr>
      <w:spacing w:after="100" w:line="259" w:lineRule="auto"/>
      <w:ind w:left="440"/>
    </w:pPr>
    <w:rPr>
      <w:rFonts w:asciiTheme="minorHAnsi" w:eastAsiaTheme="minorHAnsi" w:hAnsiTheme="minorHAnsi" w:cstheme="minorBidi"/>
      <w:sz w:val="22"/>
      <w:szCs w:val="22"/>
      <w:lang w:val="en-US" w:eastAsia="en-US"/>
    </w:rPr>
  </w:style>
  <w:style w:type="paragraph" w:styleId="TableofFigures">
    <w:name w:val="table of figures"/>
    <w:aliases w:val="علائم,hossein,Table of  Table"/>
    <w:basedOn w:val="Normal"/>
    <w:next w:val="Normal"/>
    <w:link w:val="TableofFiguresChar"/>
    <w:unhideWhenUsed/>
    <w:qFormat/>
    <w:rsid w:val="00CD72C6"/>
    <w:pPr>
      <w:spacing w:line="259" w:lineRule="auto"/>
    </w:pPr>
    <w:rPr>
      <w:rFonts w:asciiTheme="minorHAnsi" w:eastAsiaTheme="minorHAnsi" w:hAnsiTheme="minorHAnsi" w:cstheme="minorBidi"/>
      <w:sz w:val="22"/>
      <w:szCs w:val="22"/>
      <w:lang w:val="en-US" w:eastAsia="en-US"/>
    </w:rPr>
  </w:style>
  <w:style w:type="paragraph" w:styleId="Revision">
    <w:name w:val="Revision"/>
    <w:hidden/>
    <w:uiPriority w:val="99"/>
    <w:rsid w:val="00CD72C6"/>
    <w:rPr>
      <w:rFonts w:asciiTheme="minorHAnsi" w:eastAsiaTheme="minorHAnsi" w:hAnsiTheme="minorHAnsi" w:cstheme="minorBidi"/>
      <w:sz w:val="22"/>
      <w:szCs w:val="22"/>
    </w:rPr>
  </w:style>
  <w:style w:type="paragraph" w:customStyle="1" w:styleId="PORPOSAL">
    <w:name w:val="PORPOSAL"/>
    <w:basedOn w:val="Heading1"/>
    <w:link w:val="PORPOSALChar"/>
    <w:qFormat/>
    <w:rsid w:val="00CD72C6"/>
    <w:pPr>
      <w:keepNext/>
      <w:keepLines/>
      <w:widowControl w:val="0"/>
      <w:spacing w:line="360" w:lineRule="auto"/>
      <w:ind w:left="-705"/>
      <w:contextualSpacing/>
    </w:pPr>
    <w:rPr>
      <w:bCs w:val="0"/>
      <w:noProof/>
      <w:color w:val="0D0D0D" w:themeColor="text1" w:themeTint="F2"/>
      <w:szCs w:val="26"/>
      <w:lang w:bidi="fa-IR"/>
    </w:rPr>
  </w:style>
  <w:style w:type="character" w:customStyle="1" w:styleId="PORPOSALChar">
    <w:name w:val="PORPOSAL Char"/>
    <w:basedOn w:val="Heading1Char"/>
    <w:link w:val="PORPOSAL"/>
    <w:rsid w:val="00CD72C6"/>
    <w:rPr>
      <w:rFonts w:ascii="Georgia" w:hAnsi="Georgia" w:cs="B Nazanin"/>
      <w:bCs w:val="0"/>
      <w:noProof/>
      <w:color w:val="0D0D0D" w:themeColor="text1" w:themeTint="F2"/>
      <w:sz w:val="24"/>
      <w:szCs w:val="26"/>
      <w:lang w:val="en-GB" w:eastAsia="it-IT" w:bidi="fa-IR"/>
    </w:rPr>
  </w:style>
  <w:style w:type="character" w:customStyle="1" w:styleId="UnresolvedMention2">
    <w:name w:val="Unresolved Mention2"/>
    <w:basedOn w:val="DefaultParagraphFont"/>
    <w:uiPriority w:val="99"/>
    <w:semiHidden/>
    <w:unhideWhenUsed/>
    <w:rsid w:val="00CD72C6"/>
    <w:rPr>
      <w:color w:val="605E5C"/>
      <w:shd w:val="clear" w:color="auto" w:fill="E1DFDD"/>
    </w:rPr>
  </w:style>
  <w:style w:type="numbering" w:customStyle="1" w:styleId="NoList1">
    <w:name w:val="No List1"/>
    <w:next w:val="NoList"/>
    <w:uiPriority w:val="99"/>
    <w:unhideWhenUsed/>
    <w:rsid w:val="00CD72C6"/>
  </w:style>
  <w:style w:type="table" w:styleId="LightShading">
    <w:name w:val="Light Shading"/>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link w:val="TOC4Char"/>
    <w:autoRedefine/>
    <w:uiPriority w:val="39"/>
    <w:unhideWhenUsed/>
    <w:qFormat/>
    <w:rsid w:val="00CD72C6"/>
    <w:pPr>
      <w:bidi/>
      <w:spacing w:after="100" w:line="259" w:lineRule="auto"/>
      <w:ind w:left="660"/>
    </w:pPr>
    <w:rPr>
      <w:rFonts w:asciiTheme="minorHAnsi" w:eastAsiaTheme="minorEastAsia" w:hAnsiTheme="minorHAnsi" w:cstheme="minorBidi"/>
      <w:sz w:val="22"/>
      <w:szCs w:val="22"/>
      <w:lang w:val="en-US" w:eastAsia="en-US" w:bidi="fa-IR"/>
    </w:rPr>
  </w:style>
  <w:style w:type="paragraph" w:styleId="TOC5">
    <w:name w:val="toc 5"/>
    <w:basedOn w:val="Normal"/>
    <w:next w:val="Normal"/>
    <w:autoRedefine/>
    <w:uiPriority w:val="39"/>
    <w:unhideWhenUsed/>
    <w:qFormat/>
    <w:rsid w:val="00CD72C6"/>
    <w:pPr>
      <w:bidi/>
      <w:spacing w:after="100" w:line="259" w:lineRule="auto"/>
      <w:ind w:left="880"/>
    </w:pPr>
    <w:rPr>
      <w:rFonts w:asciiTheme="minorHAnsi" w:eastAsiaTheme="minorEastAsia" w:hAnsiTheme="minorHAnsi" w:cstheme="minorBidi"/>
      <w:sz w:val="22"/>
      <w:szCs w:val="22"/>
      <w:lang w:val="en-US" w:eastAsia="en-US" w:bidi="fa-IR"/>
    </w:rPr>
  </w:style>
  <w:style w:type="paragraph" w:styleId="TOC6">
    <w:name w:val="toc 6"/>
    <w:basedOn w:val="Normal"/>
    <w:next w:val="Normal"/>
    <w:autoRedefine/>
    <w:uiPriority w:val="39"/>
    <w:unhideWhenUsed/>
    <w:qFormat/>
    <w:rsid w:val="00CD72C6"/>
    <w:pPr>
      <w:bidi/>
      <w:spacing w:after="100" w:line="259" w:lineRule="auto"/>
      <w:ind w:left="1100"/>
    </w:pPr>
    <w:rPr>
      <w:rFonts w:asciiTheme="minorHAnsi" w:eastAsiaTheme="minorEastAsia" w:hAnsiTheme="minorHAnsi" w:cstheme="minorBidi"/>
      <w:sz w:val="22"/>
      <w:szCs w:val="22"/>
      <w:lang w:val="en-US" w:eastAsia="en-US" w:bidi="fa-IR"/>
    </w:rPr>
  </w:style>
  <w:style w:type="paragraph" w:styleId="TOC7">
    <w:name w:val="toc 7"/>
    <w:basedOn w:val="Normal"/>
    <w:next w:val="Normal"/>
    <w:autoRedefine/>
    <w:uiPriority w:val="39"/>
    <w:unhideWhenUsed/>
    <w:qFormat/>
    <w:rsid w:val="00CD72C6"/>
    <w:pPr>
      <w:bidi/>
      <w:spacing w:after="100" w:line="259" w:lineRule="auto"/>
      <w:ind w:left="1320"/>
    </w:pPr>
    <w:rPr>
      <w:rFonts w:asciiTheme="minorHAnsi" w:eastAsiaTheme="minorEastAsia" w:hAnsiTheme="minorHAnsi" w:cstheme="minorBidi"/>
      <w:sz w:val="22"/>
      <w:szCs w:val="22"/>
      <w:lang w:val="en-US" w:eastAsia="en-US" w:bidi="fa-IR"/>
    </w:rPr>
  </w:style>
  <w:style w:type="paragraph" w:styleId="TOC8">
    <w:name w:val="toc 8"/>
    <w:basedOn w:val="Normal"/>
    <w:next w:val="Normal"/>
    <w:autoRedefine/>
    <w:uiPriority w:val="39"/>
    <w:unhideWhenUsed/>
    <w:qFormat/>
    <w:rsid w:val="00CD72C6"/>
    <w:pPr>
      <w:bidi/>
      <w:spacing w:after="100" w:line="259" w:lineRule="auto"/>
      <w:ind w:left="1540"/>
    </w:pPr>
    <w:rPr>
      <w:rFonts w:asciiTheme="minorHAnsi" w:eastAsiaTheme="minorEastAsia" w:hAnsiTheme="minorHAnsi" w:cstheme="minorBidi"/>
      <w:sz w:val="22"/>
      <w:szCs w:val="22"/>
      <w:lang w:val="en-US" w:eastAsia="en-US" w:bidi="fa-IR"/>
    </w:rPr>
  </w:style>
  <w:style w:type="paragraph" w:styleId="TOC9">
    <w:name w:val="toc 9"/>
    <w:basedOn w:val="Normal"/>
    <w:next w:val="Normal"/>
    <w:autoRedefine/>
    <w:uiPriority w:val="39"/>
    <w:unhideWhenUsed/>
    <w:qFormat/>
    <w:rsid w:val="00CD72C6"/>
    <w:pPr>
      <w:bidi/>
      <w:spacing w:after="100" w:line="259" w:lineRule="auto"/>
      <w:ind w:left="1760"/>
    </w:pPr>
    <w:rPr>
      <w:rFonts w:asciiTheme="minorHAnsi" w:eastAsiaTheme="minorEastAsia" w:hAnsiTheme="minorHAnsi" w:cstheme="minorBidi"/>
      <w:sz w:val="22"/>
      <w:szCs w:val="22"/>
      <w:lang w:val="en-US" w:eastAsia="en-US" w:bidi="fa-IR"/>
    </w:rPr>
  </w:style>
  <w:style w:type="paragraph" w:customStyle="1" w:styleId="af5">
    <w:name w:val="شکل"/>
    <w:basedOn w:val="Heading4"/>
    <w:link w:val="Char3"/>
    <w:qFormat/>
    <w:rsid w:val="00CD72C6"/>
    <w:pPr>
      <w:numPr>
        <w:ilvl w:val="0"/>
        <w:numId w:val="0"/>
      </w:numPr>
      <w:bidi/>
      <w:spacing w:before="0" w:after="0" w:line="360" w:lineRule="auto"/>
      <w:jc w:val="center"/>
    </w:pPr>
    <w:rPr>
      <w:rFonts w:asciiTheme="majorHAnsi" w:eastAsia="Calibri" w:hAnsiTheme="majorHAnsi" w:cs="B Nazanin"/>
      <w:b/>
      <w:iCs w:val="0"/>
      <w:sz w:val="22"/>
      <w:szCs w:val="28"/>
      <w:lang w:bidi="fa-IR"/>
    </w:rPr>
  </w:style>
  <w:style w:type="character" w:customStyle="1" w:styleId="Char3">
    <w:name w:val="شکل Char"/>
    <w:basedOn w:val="Heading4Char"/>
    <w:link w:val="af5"/>
    <w:rsid w:val="00CD72C6"/>
    <w:rPr>
      <w:rFonts w:asciiTheme="majorHAnsi" w:eastAsia="Calibri" w:hAnsiTheme="majorHAnsi" w:cs="B Nazanin"/>
      <w:b/>
      <w:i/>
      <w:iCs w:val="0"/>
      <w:sz w:val="22"/>
      <w:szCs w:val="28"/>
      <w:lang w:val="en-GB" w:eastAsia="it-IT" w:bidi="fa-IR"/>
    </w:rPr>
  </w:style>
  <w:style w:type="character" w:styleId="LineNumber">
    <w:name w:val="line number"/>
    <w:basedOn w:val="DefaultParagraphFont"/>
    <w:uiPriority w:val="99"/>
    <w:unhideWhenUsed/>
    <w:rsid w:val="00CD72C6"/>
  </w:style>
  <w:style w:type="character" w:styleId="Emphasis">
    <w:name w:val="Emphasis"/>
    <w:aliases w:val="پاورقی فارسی"/>
    <w:basedOn w:val="DefaultParagraphFont"/>
    <w:uiPriority w:val="20"/>
    <w:qFormat/>
    <w:rsid w:val="00CD72C6"/>
    <w:rPr>
      <w:i/>
      <w:iCs/>
    </w:rPr>
  </w:style>
  <w:style w:type="table" w:styleId="ListTable6Colorful-Accent3">
    <w:name w:val="List Table 6 Colorful Accent 3"/>
    <w:basedOn w:val="TableNormal"/>
    <w:uiPriority w:val="51"/>
    <w:rsid w:val="00B30DC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31">
    <w:name w:val="List Table 2 - Accent 31"/>
    <w:basedOn w:val="TableNormal"/>
    <w:uiPriority w:val="47"/>
    <w:rsid w:val="00B30DC2"/>
    <w:rPr>
      <w:rFonts w:asciiTheme="minorHAnsi" w:eastAsiaTheme="minorHAnsi" w:hAnsiTheme="minorHAnsi" w:cstheme="minorBidi"/>
      <w:sz w:val="22"/>
      <w:szCs w:val="22"/>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rticletitle">
    <w:name w:val="article_title"/>
    <w:basedOn w:val="DefaultParagraphFont"/>
    <w:rsid w:val="00B30DC2"/>
  </w:style>
  <w:style w:type="character" w:styleId="Strong">
    <w:name w:val="Strong"/>
    <w:aliases w:val="Table &amp; Figure,داخل جذول"/>
    <w:basedOn w:val="DefaultParagraphFont"/>
    <w:uiPriority w:val="22"/>
    <w:qFormat/>
    <w:rsid w:val="00B30DC2"/>
    <w:rPr>
      <w:b/>
      <w:bCs/>
    </w:rPr>
  </w:style>
  <w:style w:type="character" w:customStyle="1" w:styleId="abstracttitle">
    <w:name w:val="abstract_title"/>
    <w:basedOn w:val="DefaultParagraphFont"/>
    <w:rsid w:val="00B30DC2"/>
  </w:style>
  <w:style w:type="table" w:customStyle="1" w:styleId="TableGrid2">
    <w:name w:val="Table Grid2"/>
    <w:basedOn w:val="TableNormal"/>
    <w:next w:val="TableGrid"/>
    <w:uiPriority w:val="39"/>
    <w:rsid w:val="002850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unhideWhenUsed/>
    <w:qFormat/>
    <w:rsid w:val="002850CD"/>
    <w:rPr>
      <w:i/>
      <w:iCs/>
    </w:rPr>
  </w:style>
  <w:style w:type="character" w:customStyle="1" w:styleId="dyjrff">
    <w:name w:val="dyjrff"/>
    <w:basedOn w:val="DefaultParagraphFont"/>
    <w:rsid w:val="002850CD"/>
  </w:style>
  <w:style w:type="paragraph" w:styleId="NormalWeb">
    <w:name w:val="Normal (Web)"/>
    <w:basedOn w:val="Normal"/>
    <w:link w:val="NormalWebChar"/>
    <w:uiPriority w:val="99"/>
    <w:unhideWhenUsed/>
    <w:qFormat/>
    <w:rsid w:val="002850CD"/>
    <w:pPr>
      <w:spacing w:before="100" w:beforeAutospacing="1" w:after="100" w:afterAutospacing="1"/>
    </w:pPr>
    <w:rPr>
      <w:sz w:val="24"/>
      <w:szCs w:val="24"/>
      <w:lang w:val="en-US" w:eastAsia="en-US" w:bidi="fa-IR"/>
    </w:rPr>
  </w:style>
  <w:style w:type="paragraph" w:styleId="HTMLPreformatted">
    <w:name w:val="HTML Preformatted"/>
    <w:basedOn w:val="Normal"/>
    <w:link w:val="HTMLPreformattedChar"/>
    <w:uiPriority w:val="99"/>
    <w:unhideWhenUsed/>
    <w:qFormat/>
    <w:rsid w:val="00285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bidi="fa-IR"/>
    </w:rPr>
  </w:style>
  <w:style w:type="character" w:customStyle="1" w:styleId="HTMLPreformattedChar">
    <w:name w:val="HTML Preformatted Char"/>
    <w:basedOn w:val="DefaultParagraphFont"/>
    <w:link w:val="HTMLPreformatted"/>
    <w:uiPriority w:val="99"/>
    <w:rsid w:val="002850CD"/>
    <w:rPr>
      <w:rFonts w:ascii="Courier New" w:hAnsi="Courier New" w:cs="Courier New"/>
      <w:lang w:bidi="fa-IR"/>
    </w:rPr>
  </w:style>
  <w:style w:type="character" w:customStyle="1" w:styleId="y2iqfc">
    <w:name w:val="y2iqfc"/>
    <w:basedOn w:val="DefaultParagraphFont"/>
    <w:rsid w:val="002850CD"/>
  </w:style>
  <w:style w:type="character" w:customStyle="1" w:styleId="viiyi">
    <w:name w:val="viiyi"/>
    <w:basedOn w:val="DefaultParagraphFont"/>
    <w:rsid w:val="005855FE"/>
  </w:style>
  <w:style w:type="character" w:customStyle="1" w:styleId="q4iawc">
    <w:name w:val="q4iawc"/>
    <w:basedOn w:val="DefaultParagraphFont"/>
    <w:rsid w:val="005855FE"/>
  </w:style>
  <w:style w:type="numbering" w:customStyle="1" w:styleId="NoList2">
    <w:name w:val="No List2"/>
    <w:next w:val="NoList"/>
    <w:uiPriority w:val="99"/>
    <w:unhideWhenUsed/>
    <w:rsid w:val="00165B8F"/>
  </w:style>
  <w:style w:type="table" w:customStyle="1" w:styleId="LightShading1">
    <w:name w:val="Light Shading1"/>
    <w:basedOn w:val="TableNormal"/>
    <w:uiPriority w:val="60"/>
    <w:rsid w:val="00E91E97"/>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aliases w:val="تیتر الف زر 11 بلد ایتالیت,intxtrefs,عنوان جدول و شکل, Char1,Char1,پانويس ها,زیرنویس,تیتر سوم,Fehrest Jadavel,Diagram Title,Fehrest Sheklha,عناوین فرعی 2,تیتر جداول,عناوین جدول,زیر نویس,Maghaleh Farsi"/>
    <w:basedOn w:val="Normal"/>
    <w:next w:val="Normal"/>
    <w:link w:val="SubtitleChar"/>
    <w:uiPriority w:val="11"/>
    <w:qFormat/>
    <w:rsid w:val="00E91E97"/>
    <w:pPr>
      <w:spacing w:after="60"/>
      <w:contextualSpacing/>
      <w:jc w:val="center"/>
      <w:outlineLvl w:val="1"/>
    </w:pPr>
    <w:rPr>
      <w:rFonts w:ascii="Calibri Light" w:hAnsi="Calibri Light"/>
      <w:sz w:val="24"/>
      <w:szCs w:val="24"/>
      <w:lang w:val="en-US" w:eastAsia="en-US" w:bidi="fa-IR"/>
    </w:rPr>
  </w:style>
  <w:style w:type="character" w:customStyle="1" w:styleId="SubtitleChar">
    <w:name w:val="Subtitle Char"/>
    <w:aliases w:val="تیتر الف زر 11 بلد ایتالیت Char,intxtrefs Char,عنوان جدول و شکل Char, Char1 Char,Char1 Char,پانويس ها Char,زیرنویس Char1,تیتر سوم Char,Fehrest Jadavel Char,Diagram Title Char,Fehrest Sheklha Char,عناوین فرعی 2 Char,تیتر جداول Char"/>
    <w:basedOn w:val="DefaultParagraphFont"/>
    <w:link w:val="Subtitle"/>
    <w:uiPriority w:val="11"/>
    <w:qFormat/>
    <w:rsid w:val="00E91E97"/>
    <w:rPr>
      <w:rFonts w:ascii="Calibri Light" w:hAnsi="Calibri Light"/>
      <w:sz w:val="24"/>
      <w:szCs w:val="24"/>
      <w:lang w:bidi="fa-IR"/>
    </w:rPr>
  </w:style>
  <w:style w:type="table" w:customStyle="1" w:styleId="TableGrid11">
    <w:name w:val="Table Grid11"/>
    <w:basedOn w:val="TableNormal"/>
    <w:next w:val="TableGrid"/>
    <w:rsid w:val="00E91E9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91E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B1C60"/>
    <w:rPr>
      <w:rFonts w:ascii="AdvPS595D" w:hAnsi="AdvPS595D" w:hint="default"/>
      <w:b w:val="0"/>
      <w:bCs w:val="0"/>
      <w:i w:val="0"/>
      <w:iCs w:val="0"/>
      <w:color w:val="000000"/>
      <w:sz w:val="16"/>
      <w:szCs w:val="16"/>
    </w:rPr>
  </w:style>
  <w:style w:type="character" w:styleId="PlaceholderText">
    <w:name w:val="Placeholder Text"/>
    <w:basedOn w:val="DefaultParagraphFont"/>
    <w:uiPriority w:val="99"/>
    <w:qFormat/>
    <w:rsid w:val="006257F4"/>
    <w:rPr>
      <w:color w:val="666666"/>
    </w:rPr>
  </w:style>
  <w:style w:type="numbering" w:customStyle="1" w:styleId="StyleBulletedSymbolsymbolBefore025Hanging0253">
    <w:name w:val="Style Bulleted Symbol (symbol) Before:  0.25&quot; Hanging:  0.25&quot;3"/>
    <w:basedOn w:val="NoList"/>
    <w:rsid w:val="003575A3"/>
    <w:pPr>
      <w:numPr>
        <w:numId w:val="4"/>
      </w:numPr>
    </w:pPr>
  </w:style>
  <w:style w:type="table" w:customStyle="1" w:styleId="LightGrid111">
    <w:name w:val="Light Grid111"/>
    <w:uiPriority w:val="62"/>
    <w:rsid w:val="00A045C7"/>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11">
    <w:name w:val="Heading 11"/>
    <w:basedOn w:val="Normal"/>
    <w:next w:val="Normal"/>
    <w:qFormat/>
    <w:rsid w:val="00E06686"/>
    <w:pPr>
      <w:keepNext/>
      <w:keepLines/>
      <w:spacing w:before="240" w:line="259" w:lineRule="auto"/>
      <w:outlineLvl w:val="0"/>
    </w:pPr>
    <w:rPr>
      <w:rFonts w:ascii="Calibri Light" w:hAnsi="Calibri Light"/>
      <w:color w:val="2F5496"/>
      <w:sz w:val="32"/>
      <w:szCs w:val="32"/>
      <w:lang w:val="en-US" w:eastAsia="en-US" w:bidi="fa-IR"/>
    </w:rPr>
  </w:style>
  <w:style w:type="paragraph" w:customStyle="1" w:styleId="Heading21">
    <w:name w:val="Heading 21"/>
    <w:basedOn w:val="Normal"/>
    <w:next w:val="Normal"/>
    <w:uiPriority w:val="9"/>
    <w:unhideWhenUsed/>
    <w:qFormat/>
    <w:rsid w:val="00E06686"/>
    <w:pPr>
      <w:keepNext/>
      <w:keepLines/>
      <w:spacing w:before="40" w:line="259" w:lineRule="auto"/>
      <w:outlineLvl w:val="1"/>
    </w:pPr>
    <w:rPr>
      <w:rFonts w:ascii="Calibri Light" w:hAnsi="Calibri Light"/>
      <w:color w:val="2F5496"/>
      <w:kern w:val="2"/>
      <w:sz w:val="26"/>
      <w:szCs w:val="26"/>
      <w:lang w:val="en-US" w:eastAsia="en-US"/>
      <w14:ligatures w14:val="standardContextual"/>
    </w:rPr>
  </w:style>
  <w:style w:type="character" w:customStyle="1" w:styleId="Heading1Char1">
    <w:name w:val="Heading 1 Char1"/>
    <w:aliases w:val="سرفصل ها Char,titr Char,سر تیتر Char1,360 Char1,حمایت مادر Char1,تيتر اصلي Char1"/>
    <w:basedOn w:val="DefaultParagraphFont"/>
    <w:uiPriority w:val="9"/>
    <w:rsid w:val="00E06686"/>
    <w:rPr>
      <w:rFonts w:asciiTheme="majorHAnsi" w:eastAsiaTheme="majorEastAsia" w:hAnsiTheme="majorHAnsi" w:cstheme="majorBidi"/>
      <w:color w:val="365F91" w:themeColor="accent1" w:themeShade="BF"/>
      <w:sz w:val="32"/>
      <w:szCs w:val="32"/>
    </w:rPr>
  </w:style>
  <w:style w:type="paragraph" w:customStyle="1" w:styleId="TOC21">
    <w:name w:val="TOC 21"/>
    <w:basedOn w:val="Normal"/>
    <w:next w:val="Normal"/>
    <w:autoRedefine/>
    <w:uiPriority w:val="39"/>
    <w:unhideWhenUsed/>
    <w:rsid w:val="00E06686"/>
    <w:pPr>
      <w:spacing w:after="100" w:line="259" w:lineRule="auto"/>
      <w:ind w:left="220"/>
    </w:pPr>
    <w:rPr>
      <w:rFonts w:asciiTheme="minorHAnsi" w:hAnsiTheme="minorHAnsi" w:cstheme="minorBidi"/>
      <w:kern w:val="2"/>
      <w:sz w:val="22"/>
      <w:szCs w:val="22"/>
      <w:lang w:val="en-US" w:eastAsia="en-US"/>
      <w14:ligatures w14:val="standardContextual"/>
    </w:rPr>
  </w:style>
  <w:style w:type="paragraph" w:customStyle="1" w:styleId="TOC31">
    <w:name w:val="TOC 31"/>
    <w:basedOn w:val="Normal"/>
    <w:next w:val="Normal"/>
    <w:autoRedefine/>
    <w:uiPriority w:val="39"/>
    <w:unhideWhenUsed/>
    <w:rsid w:val="00E06686"/>
    <w:pPr>
      <w:spacing w:after="100" w:line="259" w:lineRule="auto"/>
      <w:ind w:left="440"/>
    </w:pPr>
    <w:rPr>
      <w:rFonts w:asciiTheme="minorHAnsi" w:hAnsiTheme="minorHAnsi" w:cstheme="minorBidi"/>
      <w:kern w:val="2"/>
      <w:sz w:val="22"/>
      <w:szCs w:val="22"/>
      <w:lang w:val="en-US" w:eastAsia="en-US"/>
      <w14:ligatures w14:val="standardContextual"/>
    </w:rPr>
  </w:style>
  <w:style w:type="paragraph" w:customStyle="1" w:styleId="TOC41">
    <w:name w:val="TOC 41"/>
    <w:basedOn w:val="Normal"/>
    <w:next w:val="Normal"/>
    <w:autoRedefine/>
    <w:uiPriority w:val="39"/>
    <w:unhideWhenUsed/>
    <w:rsid w:val="00E06686"/>
    <w:pPr>
      <w:spacing w:after="100" w:line="259" w:lineRule="auto"/>
      <w:ind w:left="660"/>
    </w:pPr>
    <w:rPr>
      <w:rFonts w:asciiTheme="minorHAnsi" w:hAnsiTheme="minorHAnsi" w:cstheme="minorBidi"/>
      <w:kern w:val="2"/>
      <w:sz w:val="22"/>
      <w:szCs w:val="22"/>
      <w:lang w:val="en-US" w:eastAsia="en-US"/>
      <w14:ligatures w14:val="standardContextual"/>
    </w:rPr>
  </w:style>
  <w:style w:type="paragraph" w:customStyle="1" w:styleId="TOC51">
    <w:name w:val="TOC 51"/>
    <w:basedOn w:val="Normal"/>
    <w:next w:val="Normal"/>
    <w:autoRedefine/>
    <w:uiPriority w:val="39"/>
    <w:unhideWhenUsed/>
    <w:qFormat/>
    <w:rsid w:val="00E06686"/>
    <w:pPr>
      <w:spacing w:after="100" w:line="259" w:lineRule="auto"/>
      <w:ind w:left="880"/>
    </w:pPr>
    <w:rPr>
      <w:rFonts w:asciiTheme="minorHAnsi" w:hAnsiTheme="minorHAnsi" w:cstheme="minorBidi"/>
      <w:kern w:val="2"/>
      <w:sz w:val="22"/>
      <w:szCs w:val="22"/>
      <w:lang w:val="en-US" w:eastAsia="en-US"/>
      <w14:ligatures w14:val="standardContextual"/>
    </w:rPr>
  </w:style>
  <w:style w:type="paragraph" w:customStyle="1" w:styleId="TOC61">
    <w:name w:val="TOC 61"/>
    <w:basedOn w:val="Normal"/>
    <w:next w:val="Normal"/>
    <w:autoRedefine/>
    <w:uiPriority w:val="39"/>
    <w:unhideWhenUsed/>
    <w:qFormat/>
    <w:rsid w:val="00E06686"/>
    <w:pPr>
      <w:spacing w:after="100" w:line="259" w:lineRule="auto"/>
      <w:ind w:left="1100"/>
    </w:pPr>
    <w:rPr>
      <w:rFonts w:asciiTheme="minorHAnsi" w:hAnsiTheme="minorHAnsi" w:cstheme="minorBidi"/>
      <w:kern w:val="2"/>
      <w:sz w:val="22"/>
      <w:szCs w:val="22"/>
      <w:lang w:val="en-US" w:eastAsia="en-US"/>
      <w14:ligatures w14:val="standardContextual"/>
    </w:rPr>
  </w:style>
  <w:style w:type="paragraph" w:customStyle="1" w:styleId="TOC71">
    <w:name w:val="TOC 71"/>
    <w:basedOn w:val="Normal"/>
    <w:next w:val="Normal"/>
    <w:autoRedefine/>
    <w:uiPriority w:val="39"/>
    <w:unhideWhenUsed/>
    <w:qFormat/>
    <w:rsid w:val="00E06686"/>
    <w:pPr>
      <w:spacing w:after="100" w:line="259" w:lineRule="auto"/>
      <w:ind w:left="1320"/>
    </w:pPr>
    <w:rPr>
      <w:rFonts w:asciiTheme="minorHAnsi" w:hAnsiTheme="minorHAnsi" w:cstheme="minorBidi"/>
      <w:kern w:val="2"/>
      <w:sz w:val="22"/>
      <w:szCs w:val="22"/>
      <w:lang w:val="en-US" w:eastAsia="en-US"/>
      <w14:ligatures w14:val="standardContextual"/>
    </w:rPr>
  </w:style>
  <w:style w:type="paragraph" w:customStyle="1" w:styleId="TOC81">
    <w:name w:val="TOC 81"/>
    <w:basedOn w:val="Normal"/>
    <w:next w:val="Normal"/>
    <w:autoRedefine/>
    <w:uiPriority w:val="39"/>
    <w:unhideWhenUsed/>
    <w:qFormat/>
    <w:rsid w:val="00E06686"/>
    <w:pPr>
      <w:spacing w:after="100" w:line="259" w:lineRule="auto"/>
      <w:ind w:left="1540"/>
    </w:pPr>
    <w:rPr>
      <w:rFonts w:asciiTheme="minorHAnsi" w:hAnsiTheme="minorHAnsi" w:cstheme="minorBidi"/>
      <w:kern w:val="2"/>
      <w:sz w:val="22"/>
      <w:szCs w:val="22"/>
      <w:lang w:val="en-US" w:eastAsia="en-US"/>
      <w14:ligatures w14:val="standardContextual"/>
    </w:rPr>
  </w:style>
  <w:style w:type="paragraph" w:customStyle="1" w:styleId="TOC91">
    <w:name w:val="TOC 91"/>
    <w:basedOn w:val="Normal"/>
    <w:next w:val="Normal"/>
    <w:autoRedefine/>
    <w:uiPriority w:val="39"/>
    <w:unhideWhenUsed/>
    <w:qFormat/>
    <w:rsid w:val="00E06686"/>
    <w:pPr>
      <w:spacing w:after="100" w:line="259" w:lineRule="auto"/>
      <w:ind w:left="1760"/>
    </w:pPr>
    <w:rPr>
      <w:rFonts w:asciiTheme="minorHAnsi" w:hAnsiTheme="minorHAnsi" w:cstheme="minorBidi"/>
      <w:kern w:val="2"/>
      <w:sz w:val="22"/>
      <w:szCs w:val="22"/>
      <w:lang w:val="en-US" w:eastAsia="en-US"/>
      <w14:ligatures w14:val="standardContextual"/>
    </w:rPr>
  </w:style>
  <w:style w:type="character" w:customStyle="1" w:styleId="Hyperlink1">
    <w:name w:val="Hyperlink1"/>
    <w:basedOn w:val="DefaultParagraphFont"/>
    <w:uiPriority w:val="99"/>
    <w:unhideWhenUsed/>
    <w:rsid w:val="00E06686"/>
    <w:rPr>
      <w:color w:val="0563C1"/>
      <w:u w:val="single"/>
    </w:rPr>
  </w:style>
  <w:style w:type="character" w:customStyle="1" w:styleId="Heading2Char1">
    <w:name w:val="Heading 2 Char1"/>
    <w:aliases w:val="مبحث 1 Char1,مردم نهاد Char1,بخش Char1,عناوین فصول Char1"/>
    <w:basedOn w:val="DefaultParagraphFont"/>
    <w:uiPriority w:val="9"/>
    <w:rsid w:val="00E06686"/>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nhideWhenUsed/>
    <w:rsid w:val="00FF5523"/>
    <w:rPr>
      <w:rFonts w:asciiTheme="minorHAnsi" w:eastAsiaTheme="minorHAnsi" w:hAnsiTheme="minorHAnsi" w:cstheme="minorBidi"/>
      <w:lang w:val="en-US" w:eastAsia="en-US"/>
    </w:rPr>
  </w:style>
  <w:style w:type="character" w:customStyle="1" w:styleId="EndnoteTextChar">
    <w:name w:val="Endnote Text Char"/>
    <w:basedOn w:val="DefaultParagraphFont"/>
    <w:link w:val="EndnoteText"/>
    <w:rsid w:val="00FF5523"/>
    <w:rPr>
      <w:rFonts w:asciiTheme="minorHAnsi" w:eastAsiaTheme="minorHAnsi" w:hAnsiTheme="minorHAnsi" w:cstheme="minorBidi"/>
    </w:rPr>
  </w:style>
  <w:style w:type="character" w:styleId="EndnoteReference">
    <w:name w:val="endnote reference"/>
    <w:basedOn w:val="DefaultParagraphFont"/>
    <w:unhideWhenUsed/>
    <w:rsid w:val="00FF5523"/>
    <w:rPr>
      <w:vertAlign w:val="superscript"/>
    </w:rPr>
  </w:style>
  <w:style w:type="paragraph" w:customStyle="1" w:styleId="sectex">
    <w:name w:val="sectex"/>
    <w:basedOn w:val="Normal"/>
    <w:rsid w:val="00FF5523"/>
    <w:pPr>
      <w:spacing w:before="100" w:beforeAutospacing="1" w:after="100" w:afterAutospacing="1"/>
    </w:pPr>
    <w:rPr>
      <w:sz w:val="24"/>
      <w:szCs w:val="24"/>
      <w:lang w:val="en-US" w:eastAsia="en-US"/>
    </w:rPr>
  </w:style>
  <w:style w:type="character" w:customStyle="1" w:styleId="bold">
    <w:name w:val="bold"/>
    <w:basedOn w:val="DefaultParagraphFont"/>
    <w:rsid w:val="00FF5523"/>
  </w:style>
  <w:style w:type="paragraph" w:customStyle="1" w:styleId="status1">
    <w:name w:val="status1"/>
    <w:basedOn w:val="Normal"/>
    <w:rsid w:val="00FF5523"/>
    <w:pPr>
      <w:bidi/>
      <w:spacing w:before="100" w:beforeAutospacing="1" w:after="100" w:afterAutospacing="1"/>
    </w:pPr>
    <w:rPr>
      <w:sz w:val="24"/>
      <w:szCs w:val="24"/>
      <w:lang w:val="en-US" w:eastAsia="en-US"/>
    </w:rPr>
  </w:style>
  <w:style w:type="character" w:customStyle="1" w:styleId="NoSpacingChar">
    <w:name w:val="No Spacing Char"/>
    <w:aliases w:val="سرتیتر کوچک Char,فصول Char,رنجبران Char,سارخانی Char,تيتر4 Char,خدمات عمومی Char,Matn Farsi Char,متن فهرست علائم Char,تیتر فرعی 1 Char,ر Char,تیتر نمودار Char,عناوين اصلي Char,تیتر شکل Char,No Spacing2 Char,سر تیتر1 Char"/>
    <w:link w:val="NoSpacing"/>
    <w:qFormat/>
    <w:rsid w:val="00FF5523"/>
    <w:rPr>
      <w:lang w:val="en-GB" w:eastAsia="it-IT"/>
    </w:rPr>
  </w:style>
  <w:style w:type="table" w:customStyle="1" w:styleId="GridTable1Light1">
    <w:name w:val="Grid Table 1 Light1"/>
    <w:basedOn w:val="TableNormal"/>
    <w:uiPriority w:val="46"/>
    <w:rsid w:val="00FF5523"/>
    <w:rPr>
      <w:rFonts w:ascii="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6">
    <w:name w:val="عنوان قانون"/>
    <w:basedOn w:val="Normal"/>
    <w:rsid w:val="00FF5523"/>
    <w:pPr>
      <w:bidi/>
      <w:jc w:val="center"/>
    </w:pPr>
    <w:rPr>
      <w:rFonts w:cs="B Zar"/>
      <w:bCs/>
      <w:sz w:val="24"/>
      <w:lang w:val="en-US" w:eastAsia="en-US"/>
    </w:rPr>
  </w:style>
  <w:style w:type="paragraph" w:customStyle="1" w:styleId="rtejustify">
    <w:name w:val="rtejustify"/>
    <w:basedOn w:val="Normal"/>
    <w:rsid w:val="00FF5523"/>
    <w:pPr>
      <w:spacing w:after="270" w:line="360" w:lineRule="atLeast"/>
      <w:jc w:val="both"/>
    </w:pPr>
    <w:rPr>
      <w:rFonts w:ascii="Tahoma" w:hAnsi="Tahoma" w:cs="Tahoma"/>
      <w:lang w:val="en-US" w:eastAsia="en-US" w:bidi="fa-IR"/>
    </w:rPr>
  </w:style>
  <w:style w:type="paragraph" w:customStyle="1" w:styleId="nws-dtl-shrt">
    <w:name w:val="nws-dtl-shrt"/>
    <w:basedOn w:val="Normal"/>
    <w:rsid w:val="00FF5523"/>
    <w:pPr>
      <w:spacing w:before="100" w:beforeAutospacing="1" w:after="100" w:afterAutospacing="1"/>
    </w:pPr>
    <w:rPr>
      <w:sz w:val="24"/>
      <w:szCs w:val="24"/>
      <w:lang w:val="en-US" w:eastAsia="en-US" w:bidi="fa-IR"/>
    </w:rPr>
  </w:style>
  <w:style w:type="paragraph" w:customStyle="1" w:styleId="af7">
    <w:name w:val="متن جدول"/>
    <w:basedOn w:val="Normal"/>
    <w:qFormat/>
    <w:rsid w:val="00FF5523"/>
    <w:pPr>
      <w:bidi/>
      <w:jc w:val="center"/>
    </w:pPr>
    <w:rPr>
      <w:rFonts w:ascii="Calibri" w:eastAsia="Calibri" w:hAnsi="Calibri" w:cs="B Zar"/>
      <w:b/>
      <w:szCs w:val="22"/>
      <w:lang w:val="en-US" w:eastAsia="en-US"/>
    </w:rPr>
  </w:style>
  <w:style w:type="paragraph" w:customStyle="1" w:styleId="af8">
    <w:name w:val="هدر جدول ۲"/>
    <w:basedOn w:val="af7"/>
    <w:qFormat/>
    <w:rsid w:val="00FF5523"/>
    <w:rPr>
      <w:b w:val="0"/>
      <w:bCs/>
      <w:sz w:val="18"/>
      <w:szCs w:val="18"/>
      <w:lang w:bidi="fa-IR"/>
    </w:rPr>
  </w:style>
  <w:style w:type="paragraph" w:customStyle="1" w:styleId="af9">
    <w:name w:val="پارگراف"/>
    <w:basedOn w:val="Normal"/>
    <w:qFormat/>
    <w:rsid w:val="00FF5523"/>
    <w:pPr>
      <w:spacing w:before="100" w:beforeAutospacing="1" w:after="100" w:afterAutospacing="1" w:line="288" w:lineRule="auto"/>
      <w:ind w:firstLine="284"/>
      <w:jc w:val="both"/>
    </w:pPr>
    <w:rPr>
      <w:rFonts w:ascii="Calibri" w:hAnsi="Calibri" w:cs="B Zar"/>
      <w:color w:val="000000"/>
      <w:sz w:val="30"/>
      <w:szCs w:val="28"/>
      <w:lang w:val="en-US" w:eastAsia="en-US"/>
    </w:rPr>
  </w:style>
  <w:style w:type="paragraph" w:customStyle="1" w:styleId="afa">
    <w:name w:val="پرسش"/>
    <w:basedOn w:val="ListParagraph"/>
    <w:qFormat/>
    <w:rsid w:val="00FF5523"/>
    <w:pPr>
      <w:bidi/>
      <w:spacing w:before="480" w:line="288" w:lineRule="auto"/>
      <w:ind w:left="0"/>
      <w:jc w:val="both"/>
    </w:pPr>
    <w:rPr>
      <w:rFonts w:ascii="Calibri" w:hAnsi="Calibri" w:cs="B Zar"/>
      <w:b/>
      <w:bCs/>
      <w:color w:val="000000"/>
      <w:sz w:val="22"/>
      <w:szCs w:val="22"/>
      <w:lang w:val="en-US" w:eastAsia="en-US"/>
    </w:rPr>
  </w:style>
  <w:style w:type="paragraph" w:customStyle="1" w:styleId="afb">
    <w:name w:val="عنوان جدول"/>
    <w:basedOn w:val="ListParagraph"/>
    <w:link w:val="Char4"/>
    <w:qFormat/>
    <w:rsid w:val="00FF5523"/>
    <w:pPr>
      <w:keepNext/>
      <w:tabs>
        <w:tab w:val="right" w:pos="405"/>
      </w:tabs>
      <w:bidi/>
      <w:spacing w:before="120"/>
      <w:ind w:left="0"/>
      <w:jc w:val="center"/>
    </w:pPr>
    <w:rPr>
      <w:rFonts w:ascii="Calibri" w:hAnsi="Calibri" w:cs="B Zar"/>
      <w:b/>
      <w:bCs/>
      <w:sz w:val="22"/>
      <w:szCs w:val="22"/>
      <w:lang w:val="en-US" w:eastAsia="en-US" w:bidi="fa-IR"/>
    </w:rPr>
  </w:style>
  <w:style w:type="paragraph" w:customStyle="1" w:styleId="afc">
    <w:name w:val="پارگراف توضیحی"/>
    <w:basedOn w:val="af9"/>
    <w:qFormat/>
    <w:rsid w:val="00FF5523"/>
    <w:pPr>
      <w:bidi/>
      <w:spacing w:before="0" w:beforeAutospacing="0" w:after="120" w:afterAutospacing="0" w:line="240" w:lineRule="auto"/>
      <w:ind w:firstLine="0"/>
    </w:pPr>
    <w:rPr>
      <w:szCs w:val="24"/>
      <w:lang w:bidi="fa-IR"/>
    </w:rPr>
  </w:style>
  <w:style w:type="table" w:customStyle="1" w:styleId="LightList-Accent51">
    <w:name w:val="Light List - Accent 51"/>
    <w:basedOn w:val="TableNormal"/>
    <w:next w:val="LightList-Accent5"/>
    <w:uiPriority w:val="61"/>
    <w:rsid w:val="00FF5523"/>
    <w:rPr>
      <w:rFonts w:ascii="Calibri" w:eastAsia="Calibri" w:hAnsi="Calibri" w:cs="Arial"/>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5">
    <w:name w:val="Light List Accent 5"/>
    <w:basedOn w:val="TableNormal"/>
    <w:uiPriority w:val="61"/>
    <w:unhideWhenUsed/>
    <w:rsid w:val="00FF5523"/>
    <w:rPr>
      <w:rFonts w:ascii="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next w:val="MediumShading1-Accent5"/>
    <w:uiPriority w:val="63"/>
    <w:rsid w:val="00FF5523"/>
    <w:rPr>
      <w:rFonts w:ascii="Calibri" w:eastAsia="Calibri" w:hAnsi="Calibri" w:cs="Arial"/>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F5523"/>
    <w:rPr>
      <w:rFonts w:ascii="Calibri"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
    <w:name w:val="Table Grid4"/>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F5523"/>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1">
    <w:name w:val="Grid Table 1 Light11"/>
    <w:basedOn w:val="TableNormal"/>
    <w:uiPriority w:val="46"/>
    <w:rsid w:val="00FF5523"/>
    <w:rPr>
      <w:rFonts w:ascii="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2">
    <w:name w:val="No List12"/>
    <w:next w:val="NoList"/>
    <w:uiPriority w:val="99"/>
    <w:unhideWhenUsed/>
    <w:rsid w:val="00FF5523"/>
  </w:style>
  <w:style w:type="numbering" w:customStyle="1" w:styleId="NoList111">
    <w:name w:val="No List111"/>
    <w:next w:val="NoList"/>
    <w:uiPriority w:val="99"/>
    <w:unhideWhenUsed/>
    <w:rsid w:val="00FF5523"/>
  </w:style>
  <w:style w:type="table" w:customStyle="1" w:styleId="TableGrid21">
    <w:name w:val="Table Grid21"/>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
    <w:name w:val="Light List - Accent 511"/>
    <w:basedOn w:val="TableNormal"/>
    <w:next w:val="LightList-Accent5"/>
    <w:uiPriority w:val="61"/>
    <w:rsid w:val="00FF5523"/>
    <w:rPr>
      <w:rFonts w:ascii="Calibri" w:eastAsia="Calibri" w:hAnsi="Calibri" w:cs="Arial"/>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
    <w:name w:val="Light List - Accent 52"/>
    <w:basedOn w:val="TableNormal"/>
    <w:next w:val="LightList-Accent5"/>
    <w:uiPriority w:val="61"/>
    <w:unhideWhenUsed/>
    <w:rsid w:val="00FF5523"/>
    <w:rPr>
      <w:rFonts w:ascii="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1">
    <w:name w:val="Medium Shading 1 - Accent 511"/>
    <w:basedOn w:val="TableNormal"/>
    <w:next w:val="MediumShading1-Accent5"/>
    <w:uiPriority w:val="63"/>
    <w:rsid w:val="00FF5523"/>
    <w:rPr>
      <w:rFonts w:ascii="Calibri" w:eastAsia="Calibri" w:hAnsi="Calibri" w:cs="Arial"/>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unhideWhenUsed/>
    <w:rsid w:val="00FF5523"/>
    <w:rPr>
      <w:rFonts w:ascii="Calibri"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31">
    <w:name w:val="Table Grid31"/>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F5523"/>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line-block">
    <w:name w:val="inline-block"/>
    <w:basedOn w:val="Normal"/>
    <w:rsid w:val="00FF5523"/>
    <w:pPr>
      <w:spacing w:before="100" w:beforeAutospacing="1" w:after="100" w:afterAutospacing="1"/>
    </w:pPr>
    <w:rPr>
      <w:sz w:val="24"/>
      <w:szCs w:val="24"/>
      <w:lang w:val="en-US" w:eastAsia="en-US"/>
    </w:rPr>
  </w:style>
  <w:style w:type="character" w:customStyle="1" w:styleId="affilication">
    <w:name w:val="affilication"/>
    <w:basedOn w:val="DefaultParagraphFont"/>
    <w:rsid w:val="00FF5523"/>
  </w:style>
  <w:style w:type="paragraph" w:styleId="Title">
    <w:name w:val="Title"/>
    <w:basedOn w:val="Normal"/>
    <w:next w:val="Normal"/>
    <w:link w:val="TitleChar"/>
    <w:qFormat/>
    <w:rsid w:val="003E2CA4"/>
    <w:pPr>
      <w:keepNext/>
      <w:keepLines/>
      <w:bidi/>
      <w:spacing w:before="480" w:after="120" w:line="276" w:lineRule="auto"/>
    </w:pPr>
    <w:rPr>
      <w:rFonts w:ascii="Calibri" w:eastAsia="Calibri" w:hAnsi="Calibri" w:cs="Calibri"/>
      <w:b/>
      <w:sz w:val="72"/>
      <w:szCs w:val="72"/>
      <w:lang w:val="en-US" w:eastAsia="en-US"/>
    </w:rPr>
  </w:style>
  <w:style w:type="character" w:customStyle="1" w:styleId="TitleChar">
    <w:name w:val="Title Char"/>
    <w:basedOn w:val="DefaultParagraphFont"/>
    <w:link w:val="Title"/>
    <w:rsid w:val="003E2CA4"/>
    <w:rPr>
      <w:rFonts w:ascii="Calibri" w:eastAsia="Calibri" w:hAnsi="Calibri" w:cs="Calibri"/>
      <w:b/>
      <w:sz w:val="72"/>
      <w:szCs w:val="72"/>
    </w:rPr>
  </w:style>
  <w:style w:type="character" w:customStyle="1" w:styleId="tlid-translation">
    <w:name w:val="tlid-translation"/>
    <w:basedOn w:val="DefaultParagraphFont"/>
    <w:rsid w:val="003E2CA4"/>
  </w:style>
  <w:style w:type="character" w:customStyle="1" w:styleId="NormalWebChar">
    <w:name w:val="Normal (Web) Char"/>
    <w:link w:val="NormalWeb"/>
    <w:uiPriority w:val="99"/>
    <w:locked/>
    <w:rsid w:val="003E2CA4"/>
    <w:rPr>
      <w:sz w:val="24"/>
      <w:szCs w:val="24"/>
      <w:lang w:bidi="fa-IR"/>
    </w:rPr>
  </w:style>
  <w:style w:type="character" w:customStyle="1" w:styleId="HeaderChar1">
    <w:name w:val="Header Char1"/>
    <w:aliases w:val="图注 Char1,表题注 Char1,图注 Char Char,题注 Char1 Char Char,题注 Char Char Char Char,图注 Char Char Char Char,Char Char1 Char Char,图注 Char1 Char Char,Char Char Char Char Char,36题注（图、表题） Char,表题注 Char Char,HEQ题注 Char,我的题注 Char,题注 图和表 Char"/>
    <w:basedOn w:val="DefaultParagraphFont"/>
    <w:rsid w:val="003E2CA4"/>
  </w:style>
  <w:style w:type="character" w:customStyle="1" w:styleId="FooterChar1">
    <w:name w:val="Footer Char1"/>
    <w:basedOn w:val="DefaultParagraphFont"/>
    <w:rsid w:val="003E2CA4"/>
  </w:style>
  <w:style w:type="character" w:customStyle="1" w:styleId="BalloonTextChar1">
    <w:name w:val="Balloon Text Char1"/>
    <w:basedOn w:val="DefaultParagraphFont"/>
    <w:uiPriority w:val="99"/>
    <w:rsid w:val="003E2CA4"/>
    <w:rPr>
      <w:rFonts w:ascii="Times New Roman" w:hAnsi="Times New Roman" w:cs="Times New Roman"/>
      <w:sz w:val="18"/>
      <w:szCs w:val="18"/>
      <w:lang w:val="en-US" w:bidi="fa-IR"/>
    </w:rPr>
  </w:style>
  <w:style w:type="character" w:customStyle="1" w:styleId="irahoutext05">
    <w:name w:val="irahoutext05"/>
    <w:basedOn w:val="DefaultParagraphFont"/>
    <w:rsid w:val="003E2CA4"/>
  </w:style>
  <w:style w:type="paragraph" w:customStyle="1" w:styleId="Heading41">
    <w:name w:val="Heading 41"/>
    <w:basedOn w:val="Normal"/>
    <w:next w:val="Normal"/>
    <w:uiPriority w:val="9"/>
    <w:unhideWhenUsed/>
    <w:qFormat/>
    <w:rsid w:val="003E2CA4"/>
    <w:pPr>
      <w:keepNext/>
      <w:keepLines/>
      <w:spacing w:before="200"/>
      <w:outlineLvl w:val="3"/>
    </w:pPr>
    <w:rPr>
      <w:rFonts w:ascii="Cambria" w:hAnsi="Cambria"/>
      <w:b/>
      <w:bCs/>
      <w:i/>
      <w:iCs/>
      <w:color w:val="4F81BD"/>
      <w:sz w:val="24"/>
      <w:szCs w:val="24"/>
      <w:lang w:val="en-US" w:eastAsia="en-US"/>
    </w:rPr>
  </w:style>
  <w:style w:type="character" w:customStyle="1" w:styleId="mw-headline">
    <w:name w:val="mw-headline"/>
    <w:basedOn w:val="DefaultParagraphFont"/>
    <w:rsid w:val="003E2CA4"/>
  </w:style>
  <w:style w:type="character" w:customStyle="1" w:styleId="Heading4Char1">
    <w:name w:val="Heading 4 Char1"/>
    <w:aliases w:val="زیر مجموعه Char1,فصل Char1"/>
    <w:basedOn w:val="DefaultParagraphFont"/>
    <w:rsid w:val="003E2CA4"/>
    <w:rPr>
      <w:rFonts w:asciiTheme="majorHAnsi" w:eastAsiaTheme="majorEastAsia" w:hAnsiTheme="majorHAnsi" w:cstheme="majorBidi"/>
      <w:b/>
      <w:bCs/>
      <w:i/>
      <w:iCs/>
      <w:color w:val="4F81BD" w:themeColor="accent1"/>
    </w:rPr>
  </w:style>
  <w:style w:type="character" w:styleId="PageNumber">
    <w:name w:val="page number"/>
    <w:basedOn w:val="DefaultParagraphFont"/>
    <w:qFormat/>
    <w:rsid w:val="003E2CA4"/>
  </w:style>
  <w:style w:type="numbering" w:customStyle="1" w:styleId="NoList21">
    <w:name w:val="No List21"/>
    <w:next w:val="NoList"/>
    <w:uiPriority w:val="99"/>
    <w:semiHidden/>
    <w:unhideWhenUsed/>
    <w:rsid w:val="003E2CA4"/>
  </w:style>
  <w:style w:type="paragraph" w:customStyle="1" w:styleId="western">
    <w:name w:val="western"/>
    <w:basedOn w:val="Normal"/>
    <w:rsid w:val="003E2CA4"/>
    <w:pPr>
      <w:spacing w:before="100" w:beforeAutospacing="1" w:after="100" w:afterAutospacing="1"/>
    </w:pPr>
    <w:rPr>
      <w:sz w:val="24"/>
      <w:szCs w:val="24"/>
      <w:lang w:val="en-US" w:eastAsia="en-US"/>
    </w:rPr>
  </w:style>
  <w:style w:type="character" w:customStyle="1" w:styleId="afd">
    <w:name w:val="a"/>
    <w:basedOn w:val="DefaultParagraphFont"/>
    <w:rsid w:val="003E2CA4"/>
  </w:style>
  <w:style w:type="character" w:customStyle="1" w:styleId="a20">
    <w:name w:val="a2"/>
    <w:basedOn w:val="DefaultParagraphFont"/>
    <w:rsid w:val="003E2CA4"/>
  </w:style>
  <w:style w:type="numbering" w:customStyle="1" w:styleId="NoList4">
    <w:name w:val="No List4"/>
    <w:next w:val="NoList"/>
    <w:uiPriority w:val="99"/>
    <w:semiHidden/>
    <w:unhideWhenUsed/>
    <w:rsid w:val="003E2CA4"/>
  </w:style>
  <w:style w:type="character" w:customStyle="1" w:styleId="DocumentMapChar">
    <w:name w:val="Document Map Char"/>
    <w:basedOn w:val="DefaultParagraphFont"/>
    <w:link w:val="DocumentMap"/>
    <w:rsid w:val="003E2CA4"/>
    <w:rPr>
      <w:rFonts w:ascii="Tahoma" w:hAnsi="Tahoma"/>
      <w:shd w:val="clear" w:color="auto" w:fill="000080"/>
      <w:lang w:val="en-GB" w:eastAsia="it-IT"/>
    </w:rPr>
  </w:style>
  <w:style w:type="character" w:customStyle="1" w:styleId="shorttext">
    <w:name w:val="short_text"/>
    <w:basedOn w:val="DefaultParagraphFont"/>
    <w:rsid w:val="003E2CA4"/>
  </w:style>
  <w:style w:type="character" w:customStyle="1" w:styleId="citation">
    <w:name w:val="citation"/>
    <w:basedOn w:val="DefaultParagraphFont"/>
    <w:rsid w:val="003E2CA4"/>
  </w:style>
  <w:style w:type="character" w:customStyle="1" w:styleId="st">
    <w:name w:val="st"/>
    <w:basedOn w:val="DefaultParagraphFont"/>
    <w:rsid w:val="003E2CA4"/>
  </w:style>
  <w:style w:type="numbering" w:customStyle="1" w:styleId="NoList5">
    <w:name w:val="No List5"/>
    <w:next w:val="NoList"/>
    <w:uiPriority w:val="99"/>
    <w:semiHidden/>
    <w:unhideWhenUsed/>
    <w:rsid w:val="003E2CA4"/>
  </w:style>
  <w:style w:type="numbering" w:customStyle="1" w:styleId="NoList112">
    <w:name w:val="No List112"/>
    <w:next w:val="NoList"/>
    <w:uiPriority w:val="99"/>
    <w:semiHidden/>
    <w:unhideWhenUsed/>
    <w:rsid w:val="003E2CA4"/>
  </w:style>
  <w:style w:type="numbering" w:customStyle="1" w:styleId="NoList22">
    <w:name w:val="No List22"/>
    <w:next w:val="NoList"/>
    <w:uiPriority w:val="99"/>
    <w:semiHidden/>
    <w:unhideWhenUsed/>
    <w:rsid w:val="003E2CA4"/>
  </w:style>
  <w:style w:type="numbering" w:customStyle="1" w:styleId="NoList31">
    <w:name w:val="No List31"/>
    <w:next w:val="NoList"/>
    <w:uiPriority w:val="99"/>
    <w:semiHidden/>
    <w:unhideWhenUsed/>
    <w:rsid w:val="003E2CA4"/>
  </w:style>
  <w:style w:type="numbering" w:customStyle="1" w:styleId="NoList41">
    <w:name w:val="No List41"/>
    <w:next w:val="NoList"/>
    <w:uiPriority w:val="99"/>
    <w:semiHidden/>
    <w:unhideWhenUsed/>
    <w:rsid w:val="003E2CA4"/>
  </w:style>
  <w:style w:type="numbering" w:customStyle="1" w:styleId="NoList1111">
    <w:name w:val="No List1111"/>
    <w:next w:val="NoList"/>
    <w:uiPriority w:val="99"/>
    <w:semiHidden/>
    <w:unhideWhenUsed/>
    <w:rsid w:val="003E2CA4"/>
  </w:style>
  <w:style w:type="numbering" w:customStyle="1" w:styleId="NoList51">
    <w:name w:val="No List51"/>
    <w:next w:val="NoList"/>
    <w:uiPriority w:val="99"/>
    <w:semiHidden/>
    <w:unhideWhenUsed/>
    <w:rsid w:val="003E2CA4"/>
  </w:style>
  <w:style w:type="numbering" w:customStyle="1" w:styleId="NoList121">
    <w:name w:val="No List121"/>
    <w:next w:val="NoList"/>
    <w:uiPriority w:val="99"/>
    <w:semiHidden/>
    <w:unhideWhenUsed/>
    <w:rsid w:val="003E2CA4"/>
  </w:style>
  <w:style w:type="numbering" w:customStyle="1" w:styleId="NoList6">
    <w:name w:val="No List6"/>
    <w:next w:val="NoList"/>
    <w:uiPriority w:val="99"/>
    <w:semiHidden/>
    <w:unhideWhenUsed/>
    <w:rsid w:val="003E2CA4"/>
  </w:style>
  <w:style w:type="numbering" w:customStyle="1" w:styleId="NoList7">
    <w:name w:val="No List7"/>
    <w:next w:val="NoList"/>
    <w:uiPriority w:val="99"/>
    <w:semiHidden/>
    <w:unhideWhenUsed/>
    <w:rsid w:val="003E2CA4"/>
  </w:style>
  <w:style w:type="paragraph" w:customStyle="1" w:styleId="Title1">
    <w:name w:val="Title1"/>
    <w:basedOn w:val="Normal"/>
    <w:link w:val="titleChar0"/>
    <w:qFormat/>
    <w:rsid w:val="00FD2A77"/>
    <w:pPr>
      <w:bidi/>
      <w:jc w:val="both"/>
    </w:pPr>
    <w:rPr>
      <w:rFonts w:ascii="B Lotus" w:eastAsiaTheme="minorHAnsi" w:hAnsi="B Lotus" w:cs="B Lotus"/>
      <w:b/>
      <w:bCs/>
      <w:sz w:val="28"/>
      <w:szCs w:val="28"/>
      <w:lang w:val="en-US" w:eastAsia="en-US"/>
    </w:rPr>
  </w:style>
  <w:style w:type="character" w:customStyle="1" w:styleId="titleChar0">
    <w:name w:val="title Char"/>
    <w:basedOn w:val="DefaultParagraphFont"/>
    <w:link w:val="Title1"/>
    <w:rsid w:val="00FD2A77"/>
    <w:rPr>
      <w:rFonts w:ascii="B Lotus" w:eastAsiaTheme="minorHAnsi" w:hAnsi="B Lotus" w:cs="B Lotus"/>
      <w:b/>
      <w:bCs/>
      <w:sz w:val="28"/>
      <w:szCs w:val="28"/>
    </w:rPr>
  </w:style>
  <w:style w:type="paragraph" w:customStyle="1" w:styleId="matn">
    <w:name w:val="matn"/>
    <w:basedOn w:val="Title1"/>
    <w:link w:val="matnChar"/>
    <w:qFormat/>
    <w:rsid w:val="00FD2A77"/>
    <w:rPr>
      <w:rFonts w:ascii="Lotus" w:hAnsi="Lotus" w:cs="Lotus"/>
      <w:bCs w:val="0"/>
    </w:rPr>
  </w:style>
  <w:style w:type="character" w:customStyle="1" w:styleId="matnChar">
    <w:name w:val="matn Char"/>
    <w:basedOn w:val="titleChar0"/>
    <w:link w:val="matn"/>
    <w:rsid w:val="00FD2A77"/>
    <w:rPr>
      <w:rFonts w:ascii="Lotus" w:eastAsiaTheme="minorHAnsi" w:hAnsi="Lotus" w:cs="Lotus"/>
      <w:b/>
      <w:bCs w:val="0"/>
      <w:sz w:val="28"/>
      <w:szCs w:val="28"/>
    </w:rPr>
  </w:style>
  <w:style w:type="character" w:customStyle="1" w:styleId="Heading110">
    <w:name w:val="Heading #1|1_"/>
    <w:basedOn w:val="DefaultParagraphFont"/>
    <w:link w:val="Heading111"/>
    <w:uiPriority w:val="99"/>
    <w:rsid w:val="00FD2A77"/>
    <w:rPr>
      <w:rFonts w:ascii="Arial" w:hAnsi="Arial" w:cs="Arial"/>
      <w:b/>
      <w:bCs/>
      <w:color w:val="000000"/>
      <w:sz w:val="36"/>
      <w:szCs w:val="36"/>
    </w:rPr>
  </w:style>
  <w:style w:type="character" w:customStyle="1" w:styleId="Bodytext1">
    <w:name w:val="Body text|1_"/>
    <w:basedOn w:val="DefaultParagraphFont"/>
    <w:link w:val="Bodytext10"/>
    <w:uiPriority w:val="99"/>
    <w:rsid w:val="00FD2A77"/>
    <w:rPr>
      <w:rFonts w:ascii="Arial" w:hAnsi="Arial" w:cs="Arial"/>
      <w:color w:val="000000"/>
      <w:sz w:val="26"/>
      <w:szCs w:val="26"/>
    </w:rPr>
  </w:style>
  <w:style w:type="character" w:customStyle="1" w:styleId="Bodytext2">
    <w:name w:val="Body text|2_"/>
    <w:basedOn w:val="DefaultParagraphFont"/>
    <w:link w:val="Bodytext20"/>
    <w:uiPriority w:val="99"/>
    <w:rsid w:val="00FD2A77"/>
    <w:rPr>
      <w:rFonts w:ascii="Arial" w:hAnsi="Arial" w:cs="Arial"/>
      <w:color w:val="000000"/>
    </w:rPr>
  </w:style>
  <w:style w:type="paragraph" w:customStyle="1" w:styleId="Heading111">
    <w:name w:val="Heading #1|1"/>
    <w:basedOn w:val="Normal"/>
    <w:link w:val="Heading110"/>
    <w:uiPriority w:val="99"/>
    <w:rsid w:val="00FD2A77"/>
    <w:pPr>
      <w:widowControl w:val="0"/>
      <w:bidi/>
      <w:spacing w:after="480"/>
      <w:ind w:left="1100"/>
      <w:outlineLvl w:val="0"/>
    </w:pPr>
    <w:rPr>
      <w:rFonts w:ascii="Arial" w:hAnsi="Arial" w:cs="Arial"/>
      <w:b/>
      <w:bCs/>
      <w:color w:val="000000"/>
      <w:sz w:val="36"/>
      <w:szCs w:val="36"/>
      <w:lang w:val="en-US" w:eastAsia="en-US"/>
    </w:rPr>
  </w:style>
  <w:style w:type="paragraph" w:customStyle="1" w:styleId="Bodytext10">
    <w:name w:val="Body text|1"/>
    <w:basedOn w:val="Normal"/>
    <w:link w:val="Bodytext1"/>
    <w:uiPriority w:val="99"/>
    <w:rsid w:val="00FD2A77"/>
    <w:pPr>
      <w:widowControl w:val="0"/>
      <w:bidi/>
      <w:spacing w:line="382" w:lineRule="auto"/>
      <w:ind w:firstLine="360"/>
    </w:pPr>
    <w:rPr>
      <w:rFonts w:ascii="Arial" w:hAnsi="Arial" w:cs="Arial"/>
      <w:color w:val="000000"/>
      <w:sz w:val="26"/>
      <w:szCs w:val="26"/>
      <w:lang w:val="en-US" w:eastAsia="en-US"/>
    </w:rPr>
  </w:style>
  <w:style w:type="paragraph" w:customStyle="1" w:styleId="Bodytext20">
    <w:name w:val="Body text|2"/>
    <w:basedOn w:val="Normal"/>
    <w:link w:val="Bodytext2"/>
    <w:uiPriority w:val="99"/>
    <w:rsid w:val="00FD2A77"/>
    <w:pPr>
      <w:widowControl w:val="0"/>
      <w:bidi/>
      <w:spacing w:after="240" w:line="269" w:lineRule="auto"/>
    </w:pPr>
    <w:rPr>
      <w:rFonts w:ascii="Arial" w:hAnsi="Arial" w:cs="Arial"/>
      <w:color w:val="000000"/>
      <w:lang w:val="en-US" w:eastAsia="en-US"/>
    </w:rPr>
  </w:style>
  <w:style w:type="character" w:customStyle="1" w:styleId="Bodytext3">
    <w:name w:val="Body text|3_"/>
    <w:basedOn w:val="DefaultParagraphFont"/>
    <w:link w:val="Bodytext30"/>
    <w:uiPriority w:val="99"/>
    <w:rsid w:val="00FD2A77"/>
    <w:rPr>
      <w:rFonts w:ascii="Arial" w:hAnsi="Arial" w:cs="Arial"/>
      <w:color w:val="000000"/>
      <w:sz w:val="30"/>
      <w:szCs w:val="30"/>
    </w:rPr>
  </w:style>
  <w:style w:type="paragraph" w:customStyle="1" w:styleId="Bodytext30">
    <w:name w:val="Body text|3"/>
    <w:basedOn w:val="Normal"/>
    <w:link w:val="Bodytext3"/>
    <w:uiPriority w:val="99"/>
    <w:rsid w:val="00FD2A77"/>
    <w:pPr>
      <w:widowControl w:val="0"/>
      <w:bidi/>
      <w:spacing w:after="200" w:line="338" w:lineRule="auto"/>
      <w:ind w:firstLine="360"/>
    </w:pPr>
    <w:rPr>
      <w:rFonts w:ascii="Arial" w:hAnsi="Arial" w:cs="Arial"/>
      <w:color w:val="000000"/>
      <w:sz w:val="30"/>
      <w:szCs w:val="30"/>
      <w:lang w:val="en-US" w:eastAsia="en-US"/>
    </w:rPr>
  </w:style>
  <w:style w:type="character" w:customStyle="1" w:styleId="Heading210">
    <w:name w:val="Heading #2|1_"/>
    <w:basedOn w:val="DefaultParagraphFont"/>
    <w:link w:val="Heading211"/>
    <w:uiPriority w:val="99"/>
    <w:rsid w:val="00FD2A77"/>
    <w:rPr>
      <w:rFonts w:ascii="Arial" w:hAnsi="Arial" w:cs="Arial"/>
      <w:color w:val="000000"/>
      <w:sz w:val="30"/>
      <w:szCs w:val="30"/>
    </w:rPr>
  </w:style>
  <w:style w:type="paragraph" w:customStyle="1" w:styleId="Heading211">
    <w:name w:val="Heading #2|1"/>
    <w:basedOn w:val="Normal"/>
    <w:link w:val="Heading210"/>
    <w:uiPriority w:val="99"/>
    <w:rsid w:val="00FD2A77"/>
    <w:pPr>
      <w:widowControl w:val="0"/>
      <w:bidi/>
      <w:spacing w:after="280"/>
      <w:ind w:firstLine="340"/>
      <w:outlineLvl w:val="1"/>
    </w:pPr>
    <w:rPr>
      <w:rFonts w:ascii="Arial" w:hAnsi="Arial" w:cs="Arial"/>
      <w:color w:val="000000"/>
      <w:sz w:val="30"/>
      <w:szCs w:val="30"/>
      <w:lang w:val="en-US" w:eastAsia="en-US"/>
    </w:rPr>
  </w:style>
  <w:style w:type="character" w:customStyle="1" w:styleId="Bodytext4">
    <w:name w:val="Body text|4_"/>
    <w:basedOn w:val="DefaultParagraphFont"/>
    <w:link w:val="Bodytext40"/>
    <w:uiPriority w:val="99"/>
    <w:rsid w:val="00FD2A77"/>
    <w:rPr>
      <w:rFonts w:ascii="Arial" w:hAnsi="Arial" w:cs="Arial"/>
      <w:color w:val="000000"/>
      <w:sz w:val="32"/>
      <w:szCs w:val="32"/>
    </w:rPr>
  </w:style>
  <w:style w:type="paragraph" w:customStyle="1" w:styleId="Bodytext40">
    <w:name w:val="Body text|4"/>
    <w:basedOn w:val="Normal"/>
    <w:link w:val="Bodytext4"/>
    <w:uiPriority w:val="99"/>
    <w:rsid w:val="00FD2A77"/>
    <w:pPr>
      <w:widowControl w:val="0"/>
      <w:bidi/>
      <w:spacing w:after="140" w:line="331" w:lineRule="auto"/>
    </w:pPr>
    <w:rPr>
      <w:rFonts w:ascii="Arial" w:hAnsi="Arial" w:cs="Arial"/>
      <w:color w:val="000000"/>
      <w:sz w:val="32"/>
      <w:szCs w:val="32"/>
      <w:lang w:val="en-US" w:eastAsia="en-US"/>
    </w:rPr>
  </w:style>
  <w:style w:type="character" w:customStyle="1" w:styleId="Other1">
    <w:name w:val="Other|1_"/>
    <w:basedOn w:val="DefaultParagraphFont"/>
    <w:link w:val="Other10"/>
    <w:uiPriority w:val="99"/>
    <w:rsid w:val="00FD2A77"/>
    <w:rPr>
      <w:rFonts w:ascii="Arial" w:hAnsi="Arial" w:cs="Arial"/>
      <w:color w:val="000000"/>
      <w:sz w:val="28"/>
      <w:szCs w:val="28"/>
    </w:rPr>
  </w:style>
  <w:style w:type="character" w:customStyle="1" w:styleId="Tablecaption1">
    <w:name w:val="Table caption|1_"/>
    <w:basedOn w:val="DefaultParagraphFont"/>
    <w:link w:val="Tablecaption10"/>
    <w:uiPriority w:val="99"/>
    <w:rsid w:val="00FD2A77"/>
    <w:rPr>
      <w:rFonts w:ascii="Arial" w:hAnsi="Arial" w:cs="Arial"/>
      <w:color w:val="000000"/>
      <w:sz w:val="26"/>
      <w:szCs w:val="26"/>
    </w:rPr>
  </w:style>
  <w:style w:type="paragraph" w:customStyle="1" w:styleId="Other10">
    <w:name w:val="Other|1"/>
    <w:basedOn w:val="Normal"/>
    <w:link w:val="Other1"/>
    <w:uiPriority w:val="99"/>
    <w:rsid w:val="00FD2A77"/>
    <w:pPr>
      <w:widowControl w:val="0"/>
      <w:bidi/>
      <w:spacing w:line="372" w:lineRule="auto"/>
    </w:pPr>
    <w:rPr>
      <w:rFonts w:ascii="Arial" w:hAnsi="Arial" w:cs="Arial"/>
      <w:color w:val="000000"/>
      <w:sz w:val="28"/>
      <w:szCs w:val="28"/>
      <w:lang w:val="en-US" w:eastAsia="en-US"/>
    </w:rPr>
  </w:style>
  <w:style w:type="paragraph" w:customStyle="1" w:styleId="Tablecaption10">
    <w:name w:val="Table caption|1"/>
    <w:basedOn w:val="Normal"/>
    <w:link w:val="Tablecaption1"/>
    <w:uiPriority w:val="99"/>
    <w:rsid w:val="00FD2A77"/>
    <w:pPr>
      <w:widowControl w:val="0"/>
      <w:bidi/>
      <w:jc w:val="center"/>
    </w:pPr>
    <w:rPr>
      <w:rFonts w:ascii="Arial" w:hAnsi="Arial" w:cs="Arial"/>
      <w:color w:val="000000"/>
      <w:sz w:val="26"/>
      <w:szCs w:val="26"/>
      <w:lang w:val="en-US" w:eastAsia="en-US"/>
    </w:rPr>
  </w:style>
  <w:style w:type="character" w:customStyle="1" w:styleId="15">
    <w:name w:val="15"/>
    <w:basedOn w:val="DefaultParagraphFont"/>
    <w:rsid w:val="00FD2A77"/>
    <w:rPr>
      <w:rFonts w:ascii="Times New Roman" w:hAnsi="Times New Roman" w:cs="Times New Roman" w:hint="default"/>
      <w:b w:val="0"/>
      <w:bCs w:val="0"/>
      <w:i w:val="0"/>
      <w:iCs w:val="0"/>
      <w:smallCaps w:val="0"/>
      <w:color w:val="000000"/>
      <w:spacing w:val="0"/>
      <w:sz w:val="22"/>
      <w:szCs w:val="22"/>
    </w:rPr>
  </w:style>
  <w:style w:type="paragraph" w:customStyle="1" w:styleId="footnotedescription">
    <w:name w:val="footnote description"/>
    <w:next w:val="Normal"/>
    <w:link w:val="footnotedescriptionChar"/>
    <w:hidden/>
    <w:rsid w:val="00FD2A77"/>
    <w:pPr>
      <w:spacing w:line="259" w:lineRule="auto"/>
    </w:pPr>
    <w:rPr>
      <w:color w:val="000000"/>
      <w:kern w:val="2"/>
      <w:szCs w:val="22"/>
    </w:rPr>
  </w:style>
  <w:style w:type="character" w:customStyle="1" w:styleId="footnotedescriptionChar">
    <w:name w:val="footnote description Char"/>
    <w:link w:val="footnotedescription"/>
    <w:rsid w:val="00FD2A77"/>
    <w:rPr>
      <w:color w:val="000000"/>
      <w:kern w:val="2"/>
      <w:szCs w:val="22"/>
    </w:rPr>
  </w:style>
  <w:style w:type="character" w:customStyle="1" w:styleId="footnotemark">
    <w:name w:val="footnote mark"/>
    <w:hidden/>
    <w:rsid w:val="00FD2A77"/>
    <w:rPr>
      <w:rFonts w:ascii="Times New Roman" w:eastAsia="Times New Roman" w:hAnsi="Times New Roman" w:cs="Times New Roman"/>
      <w:color w:val="000000"/>
      <w:sz w:val="20"/>
      <w:vertAlign w:val="superscript"/>
    </w:rPr>
  </w:style>
  <w:style w:type="paragraph" w:styleId="PlainText">
    <w:name w:val="Plain Text"/>
    <w:basedOn w:val="Normal"/>
    <w:link w:val="PlainTextChar"/>
    <w:uiPriority w:val="99"/>
    <w:unhideWhenUsed/>
    <w:rsid w:val="00FD2A77"/>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FD2A77"/>
    <w:rPr>
      <w:rFonts w:ascii="Consolas" w:eastAsiaTheme="minorHAnsi" w:hAnsi="Consolas" w:cstheme="minorBidi"/>
      <w:sz w:val="21"/>
      <w:szCs w:val="21"/>
    </w:rPr>
  </w:style>
  <w:style w:type="character" w:customStyle="1" w:styleId="il">
    <w:name w:val="il"/>
    <w:basedOn w:val="DefaultParagraphFont"/>
    <w:rsid w:val="00FD2A77"/>
  </w:style>
  <w:style w:type="numbering" w:customStyle="1" w:styleId="NoList11111">
    <w:name w:val="No List11111"/>
    <w:next w:val="NoList"/>
    <w:uiPriority w:val="99"/>
    <w:semiHidden/>
    <w:unhideWhenUsed/>
    <w:rsid w:val="00FD2A77"/>
  </w:style>
  <w:style w:type="paragraph" w:customStyle="1" w:styleId="afe">
    <w:name w:val="تیتر فرعی"/>
    <w:basedOn w:val="Normal"/>
    <w:link w:val="Char5"/>
    <w:qFormat/>
    <w:rsid w:val="00FD2A77"/>
    <w:pPr>
      <w:bidi/>
      <w:spacing w:line="360" w:lineRule="auto"/>
      <w:ind w:left="284" w:right="227"/>
      <w:jc w:val="lowKashida"/>
    </w:pPr>
    <w:rPr>
      <w:rFonts w:ascii="NoorZar" w:eastAsiaTheme="minorEastAsia" w:hAnsi="NoorZar" w:cs="B Lotus"/>
      <w:bCs/>
      <w:sz w:val="28"/>
      <w:szCs w:val="28"/>
      <w:lang w:val="en-US" w:eastAsia="en-US" w:bidi="fa-IR"/>
    </w:rPr>
  </w:style>
  <w:style w:type="paragraph" w:customStyle="1" w:styleId="13">
    <w:name w:val="1"/>
    <w:basedOn w:val="Heading1"/>
    <w:link w:val="1Char"/>
    <w:qFormat/>
    <w:rsid w:val="00FD2A77"/>
    <w:pPr>
      <w:keepNext/>
      <w:keepLines/>
      <w:spacing w:before="360"/>
    </w:pPr>
    <w:rPr>
      <w:rFonts w:ascii="2  Titr" w:hAnsi="2  Titr" w:cs="2  Titr"/>
      <w:b/>
      <w:color w:val="2E74B5"/>
      <w:sz w:val="36"/>
      <w:szCs w:val="36"/>
      <w:lang w:val="en-US" w:eastAsia="en-US"/>
    </w:rPr>
  </w:style>
  <w:style w:type="character" w:customStyle="1" w:styleId="1Char">
    <w:name w:val="1 Char"/>
    <w:link w:val="13"/>
    <w:rsid w:val="00FD2A77"/>
    <w:rPr>
      <w:rFonts w:ascii="2  Titr" w:hAnsi="2  Titr" w:cs="2  Titr"/>
      <w:b/>
      <w:bCs/>
      <w:color w:val="2E74B5"/>
      <w:sz w:val="36"/>
      <w:szCs w:val="36"/>
    </w:rPr>
  </w:style>
  <w:style w:type="numbering" w:customStyle="1" w:styleId="NoList1112">
    <w:name w:val="No List1112"/>
    <w:next w:val="NoList"/>
    <w:uiPriority w:val="99"/>
    <w:semiHidden/>
    <w:unhideWhenUsed/>
    <w:rsid w:val="00FD2A77"/>
  </w:style>
  <w:style w:type="numbering" w:customStyle="1" w:styleId="NoList211">
    <w:name w:val="No List211"/>
    <w:next w:val="NoList"/>
    <w:uiPriority w:val="99"/>
    <w:semiHidden/>
    <w:unhideWhenUsed/>
    <w:rsid w:val="00FD2A77"/>
  </w:style>
  <w:style w:type="numbering" w:customStyle="1" w:styleId="NoList11112">
    <w:name w:val="No List11112"/>
    <w:next w:val="NoList"/>
    <w:uiPriority w:val="99"/>
    <w:semiHidden/>
    <w:unhideWhenUsed/>
    <w:rsid w:val="00FD2A77"/>
  </w:style>
  <w:style w:type="numbering" w:customStyle="1" w:styleId="NoList111111">
    <w:name w:val="No List111111"/>
    <w:next w:val="NoList"/>
    <w:uiPriority w:val="99"/>
    <w:semiHidden/>
    <w:unhideWhenUsed/>
    <w:rsid w:val="00FD2A77"/>
  </w:style>
  <w:style w:type="character" w:customStyle="1" w:styleId="ListParagraphChar">
    <w:name w:val="List Paragraph Char"/>
    <w:aliases w:val="Matn Char,List Paragraph1 Char,Numbered Items Char,Heading 0 Char,20 Char,توابع Char,معادلات Char,heading2 Char,bullet Char,شکل ها2 Char,Numbering + Normal Char,نگاره Char,لیست علامت دار Char,YC Bulet Char,level 2 Char,نکته Char"/>
    <w:link w:val="ListParagraph"/>
    <w:locked/>
    <w:rsid w:val="002E151B"/>
    <w:rPr>
      <w:lang w:val="en-GB" w:eastAsia="it-IT"/>
    </w:rPr>
  </w:style>
  <w:style w:type="paragraph" w:customStyle="1" w:styleId="NormalParageraph">
    <w:name w:val="Normal Parageraph"/>
    <w:basedOn w:val="Normal"/>
    <w:link w:val="NormalParageraphChar"/>
    <w:rsid w:val="002E151B"/>
    <w:pPr>
      <w:bidi/>
      <w:ind w:firstLine="454"/>
      <w:jc w:val="lowKashida"/>
    </w:pPr>
    <w:rPr>
      <w:rFonts w:ascii="Arial" w:hAnsi="Arial" w:cs="GNazli"/>
      <w:sz w:val="28"/>
      <w:szCs w:val="28"/>
      <w:lang w:val="x-none" w:eastAsia="x-none"/>
    </w:rPr>
  </w:style>
  <w:style w:type="character" w:customStyle="1" w:styleId="NormalParageraphChar">
    <w:name w:val="Normal Parageraph Char"/>
    <w:link w:val="NormalParageraph"/>
    <w:rsid w:val="002E151B"/>
    <w:rPr>
      <w:rFonts w:ascii="Arial" w:hAnsi="Arial" w:cs="GNazli"/>
      <w:sz w:val="28"/>
      <w:szCs w:val="28"/>
      <w:lang w:val="x-none" w:eastAsia="x-none"/>
    </w:rPr>
  </w:style>
  <w:style w:type="character" w:customStyle="1" w:styleId="apple-converted-space">
    <w:name w:val="apple-converted-space"/>
    <w:rsid w:val="002E151B"/>
  </w:style>
  <w:style w:type="character" w:customStyle="1" w:styleId="name">
    <w:name w:val="name"/>
    <w:rsid w:val="002E151B"/>
    <w:rPr>
      <w:rFonts w:cs="Times New Roman"/>
    </w:rPr>
  </w:style>
  <w:style w:type="character" w:customStyle="1" w:styleId="alt-edited1">
    <w:name w:val="alt-edited1"/>
    <w:rsid w:val="002E151B"/>
    <w:rPr>
      <w:color w:val="4D90F0"/>
    </w:rPr>
  </w:style>
  <w:style w:type="character" w:customStyle="1" w:styleId="newsnavtitle">
    <w:name w:val="news_nav_title"/>
    <w:basedOn w:val="DefaultParagraphFont"/>
    <w:rsid w:val="002E151B"/>
  </w:style>
  <w:style w:type="paragraph" w:styleId="BodyTextIndent">
    <w:name w:val="Body Text Indent"/>
    <w:basedOn w:val="Normal"/>
    <w:link w:val="BodyTextIndentChar"/>
    <w:rsid w:val="002E151B"/>
    <w:pPr>
      <w:bidi/>
      <w:ind w:firstLine="567"/>
      <w:jc w:val="lowKashida"/>
    </w:pPr>
    <w:rPr>
      <w:rFonts w:cs="B Lotus"/>
      <w:snapToGrid w:val="0"/>
      <w:szCs w:val="28"/>
      <w:lang w:val="en-US" w:eastAsia="en-US"/>
    </w:rPr>
  </w:style>
  <w:style w:type="character" w:customStyle="1" w:styleId="BodyTextIndentChar">
    <w:name w:val="Body Text Indent Char"/>
    <w:basedOn w:val="DefaultParagraphFont"/>
    <w:link w:val="BodyTextIndent"/>
    <w:rsid w:val="002E151B"/>
    <w:rPr>
      <w:rFonts w:cs="B Lotus"/>
      <w:snapToGrid w:val="0"/>
      <w:szCs w:val="28"/>
    </w:rPr>
  </w:style>
  <w:style w:type="table" w:customStyle="1" w:styleId="TableGrid0">
    <w:name w:val="TableGrid"/>
    <w:rsid w:val="002E151B"/>
    <w:rPr>
      <w:rFonts w:ascii="Calibri" w:hAnsi="Calibri" w:cs="Arial"/>
      <w:sz w:val="22"/>
      <w:szCs w:val="22"/>
      <w:lang w:bidi="fa-IR"/>
    </w:rPr>
    <w:tblPr>
      <w:tblCellMar>
        <w:top w:w="0" w:type="dxa"/>
        <w:left w:w="0" w:type="dxa"/>
        <w:bottom w:w="0" w:type="dxa"/>
        <w:right w:w="0" w:type="dxa"/>
      </w:tblCellMar>
    </w:tblPr>
  </w:style>
  <w:style w:type="character" w:customStyle="1" w:styleId="alt-edited">
    <w:name w:val="alt-edited"/>
    <w:basedOn w:val="DefaultParagraphFont"/>
    <w:rsid w:val="002E151B"/>
  </w:style>
  <w:style w:type="table" w:customStyle="1" w:styleId="TableGrid18">
    <w:name w:val="TableGrid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20">
    <w:name w:val="TableGrid2"/>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2E151B"/>
  </w:style>
  <w:style w:type="numbering" w:customStyle="1" w:styleId="NoList42">
    <w:name w:val="No List42"/>
    <w:next w:val="NoList"/>
    <w:semiHidden/>
    <w:unhideWhenUsed/>
    <w:rsid w:val="002E151B"/>
  </w:style>
  <w:style w:type="table" w:customStyle="1" w:styleId="TableGrid110">
    <w:name w:val="TableGrid1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
    <w:name w:val="Table Grid111"/>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2E151B"/>
  </w:style>
  <w:style w:type="numbering" w:customStyle="1" w:styleId="NoList411">
    <w:name w:val="No List411"/>
    <w:next w:val="NoList"/>
    <w:uiPriority w:val="99"/>
    <w:semiHidden/>
    <w:unhideWhenUsed/>
    <w:rsid w:val="002E151B"/>
  </w:style>
  <w:style w:type="numbering" w:customStyle="1" w:styleId="NoList13">
    <w:name w:val="No List13"/>
    <w:next w:val="NoList"/>
    <w:uiPriority w:val="99"/>
    <w:semiHidden/>
    <w:unhideWhenUsed/>
    <w:rsid w:val="002E151B"/>
  </w:style>
  <w:style w:type="numbering" w:customStyle="1" w:styleId="NoList8">
    <w:name w:val="No List8"/>
    <w:next w:val="NoList"/>
    <w:uiPriority w:val="99"/>
    <w:semiHidden/>
    <w:unhideWhenUsed/>
    <w:rsid w:val="002E151B"/>
  </w:style>
  <w:style w:type="numbering" w:customStyle="1" w:styleId="NoList14">
    <w:name w:val="No List14"/>
    <w:next w:val="NoList"/>
    <w:uiPriority w:val="99"/>
    <w:semiHidden/>
    <w:unhideWhenUsed/>
    <w:rsid w:val="002E151B"/>
  </w:style>
  <w:style w:type="numbering" w:customStyle="1" w:styleId="NoList9">
    <w:name w:val="No List9"/>
    <w:next w:val="NoList"/>
    <w:uiPriority w:val="99"/>
    <w:semiHidden/>
    <w:unhideWhenUsed/>
    <w:rsid w:val="002E151B"/>
  </w:style>
  <w:style w:type="table" w:customStyle="1" w:styleId="TableGrid30">
    <w:name w:val="TableGrid3"/>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5">
    <w:name w:val="No List15"/>
    <w:next w:val="NoList"/>
    <w:uiPriority w:val="99"/>
    <w:semiHidden/>
    <w:unhideWhenUsed/>
    <w:rsid w:val="002E151B"/>
  </w:style>
  <w:style w:type="table" w:customStyle="1" w:styleId="TableGrid23">
    <w:name w:val="Table Grid23"/>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2E151B"/>
  </w:style>
  <w:style w:type="numbering" w:customStyle="1" w:styleId="NoList33">
    <w:name w:val="No List33"/>
    <w:next w:val="NoList"/>
    <w:uiPriority w:val="99"/>
    <w:semiHidden/>
    <w:unhideWhenUsed/>
    <w:rsid w:val="002E151B"/>
  </w:style>
  <w:style w:type="numbering" w:customStyle="1" w:styleId="NoList43">
    <w:name w:val="No List43"/>
    <w:next w:val="NoList"/>
    <w:semiHidden/>
    <w:unhideWhenUsed/>
    <w:rsid w:val="002E151B"/>
  </w:style>
  <w:style w:type="numbering" w:customStyle="1" w:styleId="NoList52">
    <w:name w:val="No List52"/>
    <w:next w:val="NoList"/>
    <w:uiPriority w:val="99"/>
    <w:semiHidden/>
    <w:unhideWhenUsed/>
    <w:rsid w:val="002E151B"/>
  </w:style>
  <w:style w:type="table" w:customStyle="1" w:styleId="TableGrid32">
    <w:name w:val="Table Grid32"/>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Grid12"/>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2">
    <w:name w:val="Table Grid112"/>
    <w:basedOn w:val="TableNormal"/>
    <w:next w:val="TableGrid"/>
    <w:uiPriority w:val="1"/>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2E151B"/>
  </w:style>
  <w:style w:type="numbering" w:customStyle="1" w:styleId="NoList312">
    <w:name w:val="No List312"/>
    <w:next w:val="NoList"/>
    <w:uiPriority w:val="99"/>
    <w:semiHidden/>
    <w:unhideWhenUsed/>
    <w:rsid w:val="002E151B"/>
  </w:style>
  <w:style w:type="numbering" w:customStyle="1" w:styleId="NoList412">
    <w:name w:val="No List412"/>
    <w:next w:val="NoList"/>
    <w:uiPriority w:val="99"/>
    <w:semiHidden/>
    <w:unhideWhenUsed/>
    <w:rsid w:val="002E151B"/>
  </w:style>
  <w:style w:type="numbering" w:customStyle="1" w:styleId="NoList61">
    <w:name w:val="No List61"/>
    <w:next w:val="NoList"/>
    <w:uiPriority w:val="99"/>
    <w:semiHidden/>
    <w:unhideWhenUsed/>
    <w:rsid w:val="002E151B"/>
  </w:style>
  <w:style w:type="table" w:customStyle="1" w:styleId="TableGrid210">
    <w:name w:val="TableGrid2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21">
    <w:name w:val="Table Grid12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2E151B"/>
  </w:style>
  <w:style w:type="numbering" w:customStyle="1" w:styleId="NoList321">
    <w:name w:val="No List321"/>
    <w:next w:val="NoList"/>
    <w:uiPriority w:val="99"/>
    <w:semiHidden/>
    <w:unhideWhenUsed/>
    <w:rsid w:val="002E151B"/>
  </w:style>
  <w:style w:type="numbering" w:customStyle="1" w:styleId="NoList421">
    <w:name w:val="No List421"/>
    <w:next w:val="NoList"/>
    <w:semiHidden/>
    <w:unhideWhenUsed/>
    <w:rsid w:val="002E151B"/>
  </w:style>
  <w:style w:type="numbering" w:customStyle="1" w:styleId="NoList511">
    <w:name w:val="No List511"/>
    <w:next w:val="NoList"/>
    <w:uiPriority w:val="99"/>
    <w:semiHidden/>
    <w:unhideWhenUsed/>
    <w:rsid w:val="002E151B"/>
  </w:style>
  <w:style w:type="table" w:customStyle="1" w:styleId="TableGrid311">
    <w:name w:val="Table Grid311"/>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Grid11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1">
    <w:name w:val="Table Grid111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2E151B"/>
  </w:style>
  <w:style w:type="numbering" w:customStyle="1" w:styleId="NoList3111">
    <w:name w:val="No List3111"/>
    <w:next w:val="NoList"/>
    <w:uiPriority w:val="99"/>
    <w:semiHidden/>
    <w:unhideWhenUsed/>
    <w:rsid w:val="002E151B"/>
  </w:style>
  <w:style w:type="numbering" w:customStyle="1" w:styleId="NoList4111">
    <w:name w:val="No List4111"/>
    <w:next w:val="NoList"/>
    <w:uiPriority w:val="99"/>
    <w:semiHidden/>
    <w:unhideWhenUsed/>
    <w:rsid w:val="002E151B"/>
  </w:style>
  <w:style w:type="numbering" w:customStyle="1" w:styleId="NoList71">
    <w:name w:val="No List71"/>
    <w:next w:val="NoList"/>
    <w:uiPriority w:val="99"/>
    <w:semiHidden/>
    <w:unhideWhenUsed/>
    <w:rsid w:val="002E151B"/>
  </w:style>
  <w:style w:type="numbering" w:customStyle="1" w:styleId="NoList131">
    <w:name w:val="No List131"/>
    <w:next w:val="NoList"/>
    <w:uiPriority w:val="99"/>
    <w:semiHidden/>
    <w:unhideWhenUsed/>
    <w:rsid w:val="002E151B"/>
  </w:style>
  <w:style w:type="numbering" w:customStyle="1" w:styleId="NoList81">
    <w:name w:val="No List81"/>
    <w:next w:val="NoList"/>
    <w:uiPriority w:val="99"/>
    <w:semiHidden/>
    <w:unhideWhenUsed/>
    <w:rsid w:val="002E151B"/>
  </w:style>
  <w:style w:type="numbering" w:customStyle="1" w:styleId="NoList141">
    <w:name w:val="No List141"/>
    <w:next w:val="NoList"/>
    <w:uiPriority w:val="99"/>
    <w:semiHidden/>
    <w:unhideWhenUsed/>
    <w:rsid w:val="002E151B"/>
  </w:style>
  <w:style w:type="numbering" w:customStyle="1" w:styleId="NoList10">
    <w:name w:val="No List10"/>
    <w:next w:val="NoList"/>
    <w:uiPriority w:val="99"/>
    <w:semiHidden/>
    <w:unhideWhenUsed/>
    <w:rsid w:val="002E151B"/>
  </w:style>
  <w:style w:type="table" w:customStyle="1" w:styleId="TableGrid40">
    <w:name w:val="TableGrid4"/>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6">
    <w:name w:val="No List16"/>
    <w:next w:val="NoList"/>
    <w:uiPriority w:val="99"/>
    <w:semiHidden/>
    <w:unhideWhenUsed/>
    <w:rsid w:val="002E151B"/>
  </w:style>
  <w:style w:type="table" w:customStyle="1" w:styleId="TableGrid24">
    <w:name w:val="Table Grid24"/>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2E151B"/>
  </w:style>
  <w:style w:type="numbering" w:customStyle="1" w:styleId="NoList34">
    <w:name w:val="No List34"/>
    <w:next w:val="NoList"/>
    <w:uiPriority w:val="99"/>
    <w:semiHidden/>
    <w:unhideWhenUsed/>
    <w:rsid w:val="002E151B"/>
  </w:style>
  <w:style w:type="numbering" w:customStyle="1" w:styleId="NoList44">
    <w:name w:val="No List44"/>
    <w:next w:val="NoList"/>
    <w:semiHidden/>
    <w:unhideWhenUsed/>
    <w:rsid w:val="002E151B"/>
  </w:style>
  <w:style w:type="numbering" w:customStyle="1" w:styleId="NoList53">
    <w:name w:val="No List53"/>
    <w:next w:val="NoList"/>
    <w:uiPriority w:val="99"/>
    <w:semiHidden/>
    <w:unhideWhenUsed/>
    <w:rsid w:val="002E151B"/>
  </w:style>
  <w:style w:type="table" w:customStyle="1" w:styleId="TableGrid33">
    <w:name w:val="Table Grid33"/>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0">
    <w:name w:val="TableGrid13"/>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13">
    <w:name w:val="No List113"/>
    <w:next w:val="NoList"/>
    <w:uiPriority w:val="99"/>
    <w:semiHidden/>
    <w:unhideWhenUsed/>
    <w:rsid w:val="002E151B"/>
  </w:style>
  <w:style w:type="table" w:customStyle="1" w:styleId="TableGrid113">
    <w:name w:val="Table Grid113"/>
    <w:basedOn w:val="TableNormal"/>
    <w:next w:val="TableGrid"/>
    <w:uiPriority w:val="1"/>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2E151B"/>
  </w:style>
  <w:style w:type="numbering" w:customStyle="1" w:styleId="NoList313">
    <w:name w:val="No List313"/>
    <w:next w:val="NoList"/>
    <w:uiPriority w:val="99"/>
    <w:semiHidden/>
    <w:unhideWhenUsed/>
    <w:rsid w:val="002E151B"/>
  </w:style>
  <w:style w:type="numbering" w:customStyle="1" w:styleId="NoList413">
    <w:name w:val="No List413"/>
    <w:next w:val="NoList"/>
    <w:uiPriority w:val="99"/>
    <w:semiHidden/>
    <w:unhideWhenUsed/>
    <w:rsid w:val="002E151B"/>
  </w:style>
  <w:style w:type="numbering" w:customStyle="1" w:styleId="NoList62">
    <w:name w:val="No List62"/>
    <w:next w:val="NoList"/>
    <w:uiPriority w:val="99"/>
    <w:semiHidden/>
    <w:unhideWhenUsed/>
    <w:rsid w:val="002E151B"/>
  </w:style>
  <w:style w:type="table" w:customStyle="1" w:styleId="TableGrid42">
    <w:name w:val="Table Grid42"/>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
    <w:name w:val="TableGrid22"/>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22">
    <w:name w:val="No List122"/>
    <w:next w:val="NoList"/>
    <w:uiPriority w:val="99"/>
    <w:semiHidden/>
    <w:unhideWhenUsed/>
    <w:rsid w:val="002E151B"/>
  </w:style>
  <w:style w:type="table" w:customStyle="1" w:styleId="TableGrid122">
    <w:name w:val="Table Grid122"/>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2E151B"/>
  </w:style>
  <w:style w:type="numbering" w:customStyle="1" w:styleId="NoList322">
    <w:name w:val="No List322"/>
    <w:next w:val="NoList"/>
    <w:uiPriority w:val="99"/>
    <w:semiHidden/>
    <w:unhideWhenUsed/>
    <w:rsid w:val="002E151B"/>
  </w:style>
  <w:style w:type="numbering" w:customStyle="1" w:styleId="NoList422">
    <w:name w:val="No List422"/>
    <w:next w:val="NoList"/>
    <w:semiHidden/>
    <w:unhideWhenUsed/>
    <w:rsid w:val="002E151B"/>
  </w:style>
  <w:style w:type="numbering" w:customStyle="1" w:styleId="NoList512">
    <w:name w:val="No List512"/>
    <w:next w:val="NoList"/>
    <w:uiPriority w:val="99"/>
    <w:semiHidden/>
    <w:unhideWhenUsed/>
    <w:rsid w:val="002E151B"/>
  </w:style>
  <w:style w:type="table" w:customStyle="1" w:styleId="TableGrid312">
    <w:name w:val="Table Grid312"/>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Grid112"/>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2">
    <w:name w:val="Table Grid1112"/>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2E151B"/>
  </w:style>
  <w:style w:type="numbering" w:customStyle="1" w:styleId="NoList3112">
    <w:name w:val="No List3112"/>
    <w:next w:val="NoList"/>
    <w:uiPriority w:val="99"/>
    <w:semiHidden/>
    <w:unhideWhenUsed/>
    <w:rsid w:val="002E151B"/>
  </w:style>
  <w:style w:type="numbering" w:customStyle="1" w:styleId="NoList4112">
    <w:name w:val="No List4112"/>
    <w:next w:val="NoList"/>
    <w:uiPriority w:val="99"/>
    <w:semiHidden/>
    <w:unhideWhenUsed/>
    <w:rsid w:val="002E151B"/>
  </w:style>
  <w:style w:type="numbering" w:customStyle="1" w:styleId="NoList72">
    <w:name w:val="No List72"/>
    <w:next w:val="NoList"/>
    <w:uiPriority w:val="99"/>
    <w:semiHidden/>
    <w:unhideWhenUsed/>
    <w:rsid w:val="002E151B"/>
  </w:style>
  <w:style w:type="table" w:customStyle="1" w:styleId="TableGrid52">
    <w:name w:val="Table Grid52"/>
    <w:basedOn w:val="TableNormal"/>
    <w:next w:val="TableGrid"/>
    <w:uiPriority w:val="59"/>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2E151B"/>
  </w:style>
  <w:style w:type="numbering" w:customStyle="1" w:styleId="NoList82">
    <w:name w:val="No List82"/>
    <w:next w:val="NoList"/>
    <w:uiPriority w:val="99"/>
    <w:semiHidden/>
    <w:unhideWhenUsed/>
    <w:rsid w:val="002E151B"/>
  </w:style>
  <w:style w:type="table" w:customStyle="1" w:styleId="TableGrid62">
    <w:name w:val="Table Grid62"/>
    <w:basedOn w:val="TableNormal"/>
    <w:next w:val="TableGrid"/>
    <w:uiPriority w:val="59"/>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2E151B"/>
  </w:style>
  <w:style w:type="numbering" w:customStyle="1" w:styleId="NoList91">
    <w:name w:val="No List91"/>
    <w:next w:val="NoList"/>
    <w:uiPriority w:val="99"/>
    <w:semiHidden/>
    <w:unhideWhenUsed/>
    <w:rsid w:val="002E151B"/>
  </w:style>
  <w:style w:type="table" w:customStyle="1" w:styleId="TableGrid310">
    <w:name w:val="TableGrid31"/>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51">
    <w:name w:val="No List151"/>
    <w:next w:val="NoList"/>
    <w:uiPriority w:val="99"/>
    <w:semiHidden/>
    <w:unhideWhenUsed/>
    <w:rsid w:val="002E151B"/>
  </w:style>
  <w:style w:type="table" w:customStyle="1" w:styleId="TableGrid131">
    <w:name w:val="Table Grid13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2E151B"/>
  </w:style>
  <w:style w:type="numbering" w:customStyle="1" w:styleId="NoList331">
    <w:name w:val="No List331"/>
    <w:next w:val="NoList"/>
    <w:uiPriority w:val="99"/>
    <w:semiHidden/>
    <w:unhideWhenUsed/>
    <w:rsid w:val="002E151B"/>
  </w:style>
  <w:style w:type="numbering" w:customStyle="1" w:styleId="NoList431">
    <w:name w:val="No List431"/>
    <w:next w:val="NoList"/>
    <w:semiHidden/>
    <w:unhideWhenUsed/>
    <w:rsid w:val="002E151B"/>
  </w:style>
  <w:style w:type="numbering" w:customStyle="1" w:styleId="NoList521">
    <w:name w:val="No List521"/>
    <w:next w:val="NoList"/>
    <w:uiPriority w:val="99"/>
    <w:semiHidden/>
    <w:unhideWhenUsed/>
    <w:rsid w:val="002E151B"/>
  </w:style>
  <w:style w:type="table" w:customStyle="1" w:styleId="TableGrid321">
    <w:name w:val="Table Grid321"/>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Grid121"/>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121">
    <w:name w:val="No List1121"/>
    <w:next w:val="NoList"/>
    <w:uiPriority w:val="99"/>
    <w:semiHidden/>
    <w:unhideWhenUsed/>
    <w:rsid w:val="002E151B"/>
  </w:style>
  <w:style w:type="table" w:customStyle="1" w:styleId="TableGrid1121">
    <w:name w:val="Table Grid1121"/>
    <w:basedOn w:val="TableNormal"/>
    <w:next w:val="TableGrid"/>
    <w:uiPriority w:val="1"/>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2E151B"/>
  </w:style>
  <w:style w:type="numbering" w:customStyle="1" w:styleId="NoList3121">
    <w:name w:val="No List3121"/>
    <w:next w:val="NoList"/>
    <w:uiPriority w:val="99"/>
    <w:semiHidden/>
    <w:unhideWhenUsed/>
    <w:rsid w:val="002E151B"/>
  </w:style>
  <w:style w:type="numbering" w:customStyle="1" w:styleId="NoList4121">
    <w:name w:val="No List4121"/>
    <w:next w:val="NoList"/>
    <w:uiPriority w:val="99"/>
    <w:semiHidden/>
    <w:unhideWhenUsed/>
    <w:rsid w:val="002E151B"/>
  </w:style>
  <w:style w:type="numbering" w:customStyle="1" w:styleId="NoList611">
    <w:name w:val="No List611"/>
    <w:next w:val="NoList"/>
    <w:uiPriority w:val="99"/>
    <w:semiHidden/>
    <w:unhideWhenUsed/>
    <w:rsid w:val="002E151B"/>
  </w:style>
  <w:style w:type="table" w:customStyle="1" w:styleId="TableGrid411">
    <w:name w:val="Table Grid411"/>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Grid211"/>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211">
    <w:name w:val="No List1211"/>
    <w:next w:val="NoList"/>
    <w:uiPriority w:val="99"/>
    <w:semiHidden/>
    <w:unhideWhenUsed/>
    <w:rsid w:val="002E151B"/>
  </w:style>
  <w:style w:type="table" w:customStyle="1" w:styleId="TableGrid1211">
    <w:name w:val="Table Grid121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2E151B"/>
  </w:style>
  <w:style w:type="numbering" w:customStyle="1" w:styleId="NoList3211">
    <w:name w:val="No List3211"/>
    <w:next w:val="NoList"/>
    <w:uiPriority w:val="99"/>
    <w:semiHidden/>
    <w:unhideWhenUsed/>
    <w:rsid w:val="002E151B"/>
  </w:style>
  <w:style w:type="numbering" w:customStyle="1" w:styleId="NoList4211">
    <w:name w:val="No List4211"/>
    <w:next w:val="NoList"/>
    <w:semiHidden/>
    <w:unhideWhenUsed/>
    <w:rsid w:val="002E151B"/>
  </w:style>
  <w:style w:type="numbering" w:customStyle="1" w:styleId="NoList5111">
    <w:name w:val="No List5111"/>
    <w:next w:val="NoList"/>
    <w:uiPriority w:val="99"/>
    <w:semiHidden/>
    <w:unhideWhenUsed/>
    <w:rsid w:val="002E151B"/>
  </w:style>
  <w:style w:type="table" w:customStyle="1" w:styleId="TableGrid3111">
    <w:name w:val="Table Grid3111"/>
    <w:basedOn w:val="TableNormal"/>
    <w:next w:val="TableGrid"/>
    <w:uiPriority w:val="5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Grid111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11">
    <w:name w:val="Table Grid11111"/>
    <w:basedOn w:val="TableNormal"/>
    <w:next w:val="TableGrid"/>
    <w:uiPriority w:val="5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2E151B"/>
  </w:style>
  <w:style w:type="numbering" w:customStyle="1" w:styleId="NoList31111">
    <w:name w:val="No List31111"/>
    <w:next w:val="NoList"/>
    <w:uiPriority w:val="99"/>
    <w:semiHidden/>
    <w:unhideWhenUsed/>
    <w:rsid w:val="002E151B"/>
  </w:style>
  <w:style w:type="numbering" w:customStyle="1" w:styleId="NoList41111">
    <w:name w:val="No List41111"/>
    <w:next w:val="NoList"/>
    <w:uiPriority w:val="99"/>
    <w:semiHidden/>
    <w:unhideWhenUsed/>
    <w:rsid w:val="002E151B"/>
  </w:style>
  <w:style w:type="numbering" w:customStyle="1" w:styleId="NoList711">
    <w:name w:val="No List711"/>
    <w:next w:val="NoList"/>
    <w:uiPriority w:val="99"/>
    <w:semiHidden/>
    <w:unhideWhenUsed/>
    <w:rsid w:val="002E151B"/>
  </w:style>
  <w:style w:type="table" w:customStyle="1" w:styleId="TableGrid511">
    <w:name w:val="Table Grid511"/>
    <w:basedOn w:val="TableNormal"/>
    <w:next w:val="TableGrid"/>
    <w:uiPriority w:val="59"/>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2E151B"/>
  </w:style>
  <w:style w:type="numbering" w:customStyle="1" w:styleId="NoList811">
    <w:name w:val="No List811"/>
    <w:next w:val="NoList"/>
    <w:uiPriority w:val="99"/>
    <w:semiHidden/>
    <w:unhideWhenUsed/>
    <w:rsid w:val="002E151B"/>
  </w:style>
  <w:style w:type="table" w:customStyle="1" w:styleId="TableGrid611">
    <w:name w:val="Table Grid611"/>
    <w:basedOn w:val="TableNormal"/>
    <w:next w:val="TableGrid"/>
    <w:uiPriority w:val="59"/>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2E151B"/>
  </w:style>
  <w:style w:type="paragraph" w:customStyle="1" w:styleId="TitlePage">
    <w:name w:val="Title Page"/>
    <w:basedOn w:val="Normal"/>
    <w:qFormat/>
    <w:rsid w:val="00D83457"/>
    <w:pPr>
      <w:bidi/>
      <w:spacing w:line="360" w:lineRule="auto"/>
      <w:jc w:val="center"/>
    </w:pPr>
    <w:rPr>
      <w:rFonts w:ascii="Arial" w:hAnsi="Arial" w:cs="B Titr"/>
      <w:sz w:val="24"/>
      <w:szCs w:val="24"/>
      <w:lang w:val="en-US" w:eastAsia="en-US"/>
    </w:rPr>
  </w:style>
  <w:style w:type="paragraph" w:customStyle="1" w:styleId="TitlePageNames">
    <w:name w:val="Title Page Names"/>
    <w:basedOn w:val="TitlePage"/>
    <w:qFormat/>
    <w:rsid w:val="00D83457"/>
  </w:style>
  <w:style w:type="paragraph" w:customStyle="1" w:styleId="CaptionFigure">
    <w:name w:val="Caption_Figure"/>
    <w:basedOn w:val="Normal"/>
    <w:next w:val="Normal"/>
    <w:link w:val="CaptionFigureChar"/>
    <w:rsid w:val="00D83457"/>
    <w:pPr>
      <w:bidi/>
      <w:spacing w:after="240"/>
      <w:jc w:val="center"/>
    </w:pPr>
    <w:rPr>
      <w:rFonts w:cs="B Nazanin"/>
      <w:b/>
      <w:bCs/>
      <w:szCs w:val="24"/>
      <w:lang w:val="en-US" w:eastAsia="en-US" w:bidi="fa-IR"/>
    </w:rPr>
  </w:style>
  <w:style w:type="paragraph" w:customStyle="1" w:styleId="Figures">
    <w:name w:val="Figures"/>
    <w:next w:val="CaptionFigure"/>
    <w:rsid w:val="00D83457"/>
    <w:pPr>
      <w:keepNext/>
      <w:bidi/>
      <w:spacing w:before="360" w:after="120"/>
      <w:jc w:val="center"/>
    </w:pPr>
    <w:rPr>
      <w:rFonts w:cs="Nazanin"/>
      <w:noProof/>
      <w:sz w:val="24"/>
      <w:szCs w:val="28"/>
    </w:rPr>
  </w:style>
  <w:style w:type="paragraph" w:customStyle="1" w:styleId="NewParagraph">
    <w:name w:val="NewParagraph"/>
    <w:basedOn w:val="Normal"/>
    <w:link w:val="NewParagraphChar"/>
    <w:rsid w:val="00D83457"/>
    <w:pPr>
      <w:bidi/>
      <w:spacing w:before="120" w:line="360" w:lineRule="auto"/>
      <w:ind w:firstLine="288"/>
      <w:jc w:val="both"/>
    </w:pPr>
    <w:rPr>
      <w:rFonts w:cs="B Nazanin"/>
      <w:sz w:val="24"/>
      <w:szCs w:val="28"/>
      <w:lang w:val="en-US" w:eastAsia="en-US"/>
    </w:rPr>
  </w:style>
  <w:style w:type="paragraph" w:customStyle="1" w:styleId="CaptionTable">
    <w:name w:val="Caption_Table"/>
    <w:basedOn w:val="Normal"/>
    <w:next w:val="Normal"/>
    <w:rsid w:val="00D83457"/>
    <w:pPr>
      <w:keepNext/>
      <w:bidi/>
      <w:spacing w:before="240"/>
      <w:jc w:val="center"/>
    </w:pPr>
    <w:rPr>
      <w:rFonts w:cs="B Nazanin"/>
      <w:b/>
      <w:bCs/>
      <w:szCs w:val="24"/>
      <w:lang w:val="en-US" w:eastAsia="en-US" w:bidi="fa-IR"/>
    </w:rPr>
  </w:style>
  <w:style w:type="paragraph" w:customStyle="1" w:styleId="Label">
    <w:name w:val="Label"/>
    <w:basedOn w:val="Normal"/>
    <w:next w:val="Normal"/>
    <w:link w:val="LabelCharChar"/>
    <w:rsid w:val="00D83457"/>
    <w:pPr>
      <w:bidi/>
      <w:spacing w:before="120"/>
      <w:jc w:val="center"/>
    </w:pPr>
    <w:rPr>
      <w:rFonts w:cs="B Nazanin"/>
      <w:b/>
      <w:bCs/>
      <w:sz w:val="24"/>
      <w:szCs w:val="28"/>
      <w:lang w:val="en-US" w:eastAsia="en-US" w:bidi="fa-IR"/>
    </w:rPr>
  </w:style>
  <w:style w:type="paragraph" w:customStyle="1" w:styleId="Tables">
    <w:name w:val="Tables"/>
    <w:basedOn w:val="Normal"/>
    <w:rsid w:val="00D83457"/>
    <w:pPr>
      <w:bidi/>
      <w:jc w:val="center"/>
    </w:pPr>
    <w:rPr>
      <w:rFonts w:cs="B Nazanin"/>
      <w:sz w:val="24"/>
      <w:szCs w:val="28"/>
      <w:lang w:val="en-US" w:eastAsia="en-US"/>
    </w:rPr>
  </w:style>
  <w:style w:type="character" w:customStyle="1" w:styleId="LabelCharChar">
    <w:name w:val="Label Char Char"/>
    <w:basedOn w:val="DefaultParagraphFont"/>
    <w:link w:val="Label"/>
    <w:rsid w:val="00D83457"/>
    <w:rPr>
      <w:rFonts w:cs="B Nazanin"/>
      <w:b/>
      <w:bCs/>
      <w:sz w:val="24"/>
      <w:szCs w:val="28"/>
      <w:lang w:bidi="fa-IR"/>
    </w:rPr>
  </w:style>
  <w:style w:type="paragraph" w:customStyle="1" w:styleId="Theoremstyle">
    <w:name w:val="Theorem_style"/>
    <w:basedOn w:val="Normal"/>
    <w:next w:val="Normal"/>
    <w:link w:val="TheoremstyleChar"/>
    <w:rsid w:val="00D83457"/>
    <w:pPr>
      <w:bidi/>
      <w:spacing w:before="60"/>
      <w:jc w:val="both"/>
    </w:pPr>
    <w:rPr>
      <w:rFonts w:cs="B Nazanin"/>
      <w:b/>
      <w:bCs/>
      <w:sz w:val="22"/>
      <w:szCs w:val="26"/>
      <w:lang w:val="en-US" w:eastAsia="en-US" w:bidi="fa-IR"/>
    </w:rPr>
  </w:style>
  <w:style w:type="character" w:customStyle="1" w:styleId="TheoremstyleChar">
    <w:name w:val="Theorem_style Char"/>
    <w:basedOn w:val="DefaultParagraphFont"/>
    <w:link w:val="Theoremstyle"/>
    <w:rsid w:val="00D83457"/>
    <w:rPr>
      <w:rFonts w:cs="B Nazanin"/>
      <w:b/>
      <w:bCs/>
      <w:sz w:val="22"/>
      <w:szCs w:val="26"/>
      <w:lang w:bidi="fa-IR"/>
    </w:rPr>
  </w:style>
  <w:style w:type="paragraph" w:customStyle="1" w:styleId="HeadingRef">
    <w:name w:val="Heading_Ref"/>
    <w:basedOn w:val="Heading1"/>
    <w:rsid w:val="00D83457"/>
    <w:pPr>
      <w:keepNext/>
      <w:pageBreakBefore/>
      <w:spacing w:before="240" w:after="240"/>
      <w:jc w:val="lowKashida"/>
    </w:pPr>
    <w:rPr>
      <w:rFonts w:ascii="Times New Roman Bold" w:hAnsi="Times New Roman Bold"/>
      <w:b/>
      <w:kern w:val="32"/>
      <w:szCs w:val="28"/>
      <w:lang w:val="en-US" w:eastAsia="en-US" w:bidi="fa-IR"/>
    </w:rPr>
  </w:style>
  <w:style w:type="paragraph" w:customStyle="1" w:styleId="aff">
    <w:name w:val="معادله"/>
    <w:basedOn w:val="Normal"/>
    <w:rsid w:val="00D83457"/>
    <w:pPr>
      <w:spacing w:after="120"/>
      <w:jc w:val="lowKashida"/>
    </w:pPr>
    <w:rPr>
      <w:rFonts w:ascii="Cambria Math" w:hAnsi="Cambria Math" w:cs="B Nazanin"/>
      <w:i/>
      <w:sz w:val="24"/>
      <w:szCs w:val="28"/>
      <w:lang w:val="en-US" w:eastAsia="en-US" w:bidi="fa-IR"/>
    </w:rPr>
  </w:style>
  <w:style w:type="numbering" w:customStyle="1" w:styleId="Numbered">
    <w:name w:val="Numbered"/>
    <w:basedOn w:val="NoList"/>
    <w:rsid w:val="00D83457"/>
  </w:style>
  <w:style w:type="numbering" w:customStyle="1" w:styleId="NormalNumbered">
    <w:name w:val="Normal_Numbered"/>
    <w:basedOn w:val="NoList"/>
    <w:rsid w:val="00D83457"/>
    <w:pPr>
      <w:numPr>
        <w:numId w:val="6"/>
      </w:numPr>
    </w:pPr>
  </w:style>
  <w:style w:type="paragraph" w:customStyle="1" w:styleId="EquationNumber">
    <w:name w:val="Equation_Number"/>
    <w:basedOn w:val="Normal"/>
    <w:qFormat/>
    <w:rsid w:val="00D83457"/>
    <w:pPr>
      <w:bidi/>
      <w:jc w:val="lowKashida"/>
    </w:pPr>
    <w:rPr>
      <w:rFonts w:cs="B Nazanin"/>
      <w:sz w:val="24"/>
      <w:szCs w:val="28"/>
      <w:lang w:val="en-US" w:eastAsia="en-US"/>
    </w:rPr>
  </w:style>
  <w:style w:type="paragraph" w:customStyle="1" w:styleId="HeadingAppendix">
    <w:name w:val="Heading_Appendix"/>
    <w:basedOn w:val="Heading1"/>
    <w:next w:val="NewParagraph"/>
    <w:rsid w:val="00D83457"/>
    <w:pPr>
      <w:keepNext/>
      <w:pageBreakBefore/>
      <w:numPr>
        <w:numId w:val="5"/>
      </w:numPr>
      <w:tabs>
        <w:tab w:val="clear" w:pos="1418"/>
        <w:tab w:val="num" w:pos="1557"/>
      </w:tabs>
      <w:spacing w:before="240" w:after="240"/>
      <w:jc w:val="lowKashida"/>
    </w:pPr>
    <w:rPr>
      <w:rFonts w:ascii="Times New Roman Bold" w:hAnsi="Times New Roman Bold"/>
      <w:b/>
      <w:kern w:val="32"/>
      <w:szCs w:val="28"/>
      <w:lang w:val="en-US" w:eastAsia="en-US" w:bidi="fa-IR"/>
    </w:rPr>
  </w:style>
  <w:style w:type="paragraph" w:customStyle="1" w:styleId="Notation">
    <w:name w:val="Notation"/>
    <w:basedOn w:val="Normal"/>
    <w:rsid w:val="00D83457"/>
    <w:pPr>
      <w:tabs>
        <w:tab w:val="right" w:pos="8787"/>
      </w:tabs>
      <w:bidi/>
      <w:jc w:val="both"/>
    </w:pPr>
    <w:rPr>
      <w:rFonts w:cs="B Nazanin"/>
      <w:sz w:val="24"/>
      <w:szCs w:val="28"/>
      <w:lang w:val="en-US" w:eastAsia="en-US"/>
    </w:rPr>
  </w:style>
  <w:style w:type="paragraph" w:customStyle="1" w:styleId="Headingcentered">
    <w:name w:val="Heading_centered"/>
    <w:basedOn w:val="Heading2"/>
    <w:qFormat/>
    <w:rsid w:val="00D83457"/>
    <w:pPr>
      <w:keepLines w:val="0"/>
      <w:pageBreakBefore/>
      <w:numPr>
        <w:ilvl w:val="0"/>
        <w:numId w:val="0"/>
      </w:numPr>
      <w:bidi/>
      <w:spacing w:before="360"/>
      <w:jc w:val="center"/>
    </w:pPr>
    <w:rPr>
      <w:rFonts w:ascii="Times New Roman Bold" w:eastAsia="Times New Roman" w:hAnsi="Times New Roman Bold" w:cs="B Lotus"/>
      <w:b/>
      <w:bCs/>
      <w:i w:val="0"/>
      <w:iCs w:val="0"/>
      <w:sz w:val="24"/>
      <w:szCs w:val="28"/>
      <w:lang w:val="en-US" w:eastAsia="en-US" w:bidi="fa-IR"/>
    </w:rPr>
  </w:style>
  <w:style w:type="paragraph" w:customStyle="1" w:styleId="TOCTable">
    <w:name w:val="TOC_Table"/>
    <w:basedOn w:val="Normal"/>
    <w:rsid w:val="00D83457"/>
    <w:pPr>
      <w:pBdr>
        <w:bottom w:val="single" w:sz="12" w:space="1" w:color="auto"/>
      </w:pBdr>
      <w:tabs>
        <w:tab w:val="right" w:pos="8787"/>
      </w:tabs>
      <w:bidi/>
      <w:spacing w:after="120"/>
      <w:jc w:val="both"/>
    </w:pPr>
    <w:rPr>
      <w:rFonts w:cs="B Nazanin"/>
      <w:b/>
      <w:bCs/>
      <w:sz w:val="28"/>
      <w:szCs w:val="28"/>
      <w:lang w:val="en-US" w:eastAsia="en-US"/>
    </w:rPr>
  </w:style>
  <w:style w:type="paragraph" w:customStyle="1" w:styleId="Glossary">
    <w:name w:val="Glossary"/>
    <w:basedOn w:val="Normal"/>
    <w:rsid w:val="00D83457"/>
    <w:pPr>
      <w:bidi/>
      <w:ind w:left="129" w:hanging="129"/>
      <w:jc w:val="both"/>
    </w:pPr>
    <w:rPr>
      <w:rFonts w:cs="B Nazanin"/>
      <w:sz w:val="24"/>
      <w:szCs w:val="28"/>
      <w:lang w:val="en-US" w:eastAsia="en-US"/>
    </w:rPr>
  </w:style>
  <w:style w:type="paragraph" w:styleId="Date">
    <w:name w:val="Date"/>
    <w:basedOn w:val="Normal"/>
    <w:next w:val="Normal"/>
    <w:link w:val="DateChar"/>
    <w:rsid w:val="00D83457"/>
    <w:pPr>
      <w:jc w:val="lowKashida"/>
    </w:pPr>
    <w:rPr>
      <w:sz w:val="24"/>
      <w:szCs w:val="24"/>
      <w:lang w:val="en-US" w:eastAsia="en-US"/>
    </w:rPr>
  </w:style>
  <w:style w:type="character" w:customStyle="1" w:styleId="DateChar">
    <w:name w:val="Date Char"/>
    <w:basedOn w:val="DefaultParagraphFont"/>
    <w:link w:val="Date"/>
    <w:rsid w:val="00D83457"/>
    <w:rPr>
      <w:sz w:val="24"/>
      <w:szCs w:val="24"/>
    </w:rPr>
  </w:style>
  <w:style w:type="paragraph" w:customStyle="1" w:styleId="Paragraph">
    <w:name w:val="Paragraph"/>
    <w:basedOn w:val="Normal"/>
    <w:link w:val="ParagraphChar"/>
    <w:autoRedefine/>
    <w:qFormat/>
    <w:rsid w:val="00D83457"/>
    <w:pPr>
      <w:widowControl w:val="0"/>
      <w:overflowPunct w:val="0"/>
      <w:autoSpaceDE w:val="0"/>
      <w:autoSpaceDN w:val="0"/>
      <w:bidi/>
      <w:adjustRightInd w:val="0"/>
      <w:jc w:val="center"/>
      <w:textAlignment w:val="baseline"/>
    </w:pPr>
    <w:rPr>
      <w:rFonts w:cs="B Nazanin"/>
      <w:szCs w:val="24"/>
      <w:lang w:val="en-US" w:eastAsia="en-US"/>
    </w:rPr>
  </w:style>
  <w:style w:type="paragraph" w:styleId="NormalIndent">
    <w:name w:val="Normal Indent"/>
    <w:basedOn w:val="Normal"/>
    <w:link w:val="NormalIndentChar"/>
    <w:rsid w:val="00D83457"/>
    <w:pPr>
      <w:bidi/>
      <w:ind w:left="720"/>
      <w:jc w:val="lowKashida"/>
    </w:pPr>
    <w:rPr>
      <w:rFonts w:ascii="Arial" w:hAnsi="Arial" w:cs="Lotus"/>
      <w:szCs w:val="24"/>
      <w:lang w:val="en-US" w:eastAsia="en-US" w:bidi="fa-IR"/>
    </w:rPr>
  </w:style>
  <w:style w:type="paragraph" w:styleId="EnvelopeAddress">
    <w:name w:val="envelope address"/>
    <w:basedOn w:val="Normal"/>
    <w:uiPriority w:val="99"/>
    <w:rsid w:val="00D83457"/>
    <w:pPr>
      <w:framePr w:w="7920" w:h="1980" w:hRule="exact" w:hSpace="180" w:wrap="auto" w:hAnchor="page" w:xAlign="center" w:yAlign="bottom"/>
      <w:bidi/>
      <w:ind w:left="2880"/>
      <w:jc w:val="lowKashida"/>
    </w:pPr>
    <w:rPr>
      <w:rFonts w:ascii="Arial" w:hAnsi="Arial" w:cs="Arial"/>
      <w:sz w:val="24"/>
      <w:szCs w:val="28"/>
      <w:lang w:val="en-US" w:eastAsia="en-US" w:bidi="fa-IR"/>
    </w:rPr>
  </w:style>
  <w:style w:type="paragraph" w:styleId="BodyText">
    <w:name w:val="Body Text"/>
    <w:basedOn w:val="Normal"/>
    <w:link w:val="BodyTextChar"/>
    <w:qFormat/>
    <w:rsid w:val="00D83457"/>
    <w:pPr>
      <w:tabs>
        <w:tab w:val="left" w:pos="2926"/>
      </w:tabs>
      <w:bidi/>
      <w:jc w:val="lowKashida"/>
      <w:outlineLvl w:val="0"/>
    </w:pPr>
    <w:rPr>
      <w:rFonts w:ascii="Arial" w:hAnsi="Arial" w:cs="Mitra"/>
      <w:szCs w:val="72"/>
      <w:lang w:val="en-US" w:eastAsia="en-US"/>
    </w:rPr>
  </w:style>
  <w:style w:type="character" w:customStyle="1" w:styleId="BodyTextChar">
    <w:name w:val="Body Text Char"/>
    <w:basedOn w:val="DefaultParagraphFont"/>
    <w:link w:val="BodyText"/>
    <w:rsid w:val="00D83457"/>
    <w:rPr>
      <w:rFonts w:ascii="Arial" w:hAnsi="Arial" w:cs="Mitra"/>
      <w:szCs w:val="72"/>
    </w:rPr>
  </w:style>
  <w:style w:type="paragraph" w:styleId="MacroText">
    <w:name w:val="macro"/>
    <w:aliases w:val="تست"/>
    <w:link w:val="MacroTextChar"/>
    <w:qFormat/>
    <w:rsid w:val="00D83457"/>
    <w:pPr>
      <w:tabs>
        <w:tab w:val="left" w:pos="480"/>
        <w:tab w:val="left" w:pos="960"/>
        <w:tab w:val="left" w:pos="1440"/>
        <w:tab w:val="left" w:pos="1920"/>
        <w:tab w:val="left" w:pos="2400"/>
        <w:tab w:val="left" w:pos="2880"/>
        <w:tab w:val="left" w:pos="3360"/>
        <w:tab w:val="left" w:pos="3840"/>
        <w:tab w:val="left" w:pos="4320"/>
      </w:tabs>
      <w:jc w:val="lowKashida"/>
    </w:pPr>
    <w:rPr>
      <w:rFonts w:ascii="Courier New" w:cs="Traditional Arabic"/>
      <w:bCs/>
      <w:szCs w:val="24"/>
    </w:rPr>
  </w:style>
  <w:style w:type="character" w:customStyle="1" w:styleId="MacroTextChar">
    <w:name w:val="Macro Text Char"/>
    <w:aliases w:val="تست Char"/>
    <w:basedOn w:val="DefaultParagraphFont"/>
    <w:link w:val="MacroText"/>
    <w:rsid w:val="00D83457"/>
    <w:rPr>
      <w:rFonts w:ascii="Courier New" w:cs="Traditional Arabic"/>
      <w:bCs/>
      <w:szCs w:val="24"/>
    </w:rPr>
  </w:style>
  <w:style w:type="paragraph" w:customStyle="1" w:styleId="aff0">
    <w:name w:val="سعيد"/>
    <w:basedOn w:val="Normal"/>
    <w:rsid w:val="00D83457"/>
    <w:pPr>
      <w:tabs>
        <w:tab w:val="left" w:pos="1701"/>
      </w:tabs>
      <w:bidi/>
      <w:spacing w:line="460" w:lineRule="auto"/>
      <w:ind w:left="1980" w:right="280"/>
      <w:jc w:val="mediumKashida"/>
    </w:pPr>
    <w:rPr>
      <w:rFonts w:ascii="USALight" w:hAnsi="USALight" w:cs="Mitra"/>
      <w:b/>
      <w:bCs/>
      <w:szCs w:val="22"/>
      <w:lang w:val="en-US" w:eastAsia="en-US" w:bidi="fa-IR"/>
    </w:rPr>
  </w:style>
  <w:style w:type="paragraph" w:customStyle="1" w:styleId="aff1">
    <w:name w:val="ميلاد"/>
    <w:basedOn w:val="Normal"/>
    <w:rsid w:val="00D83457"/>
    <w:pPr>
      <w:bidi/>
      <w:spacing w:line="560" w:lineRule="auto"/>
      <w:jc w:val="mediumKashida"/>
    </w:pPr>
    <w:rPr>
      <w:rFonts w:ascii="USALight" w:hAnsi="USALight" w:cs="Mitra"/>
      <w:b/>
      <w:bCs/>
      <w:szCs w:val="22"/>
      <w:lang w:val="en-US" w:eastAsia="en-US" w:bidi="fa-IR"/>
    </w:rPr>
  </w:style>
  <w:style w:type="paragraph" w:styleId="BlockText">
    <w:name w:val="Block Text"/>
    <w:basedOn w:val="Normal"/>
    <w:link w:val="BlockTextChar"/>
    <w:rsid w:val="00D83457"/>
    <w:pPr>
      <w:bidi/>
      <w:ind w:left="283" w:right="283"/>
      <w:jc w:val="lowKashida"/>
    </w:pPr>
    <w:rPr>
      <w:rFonts w:ascii="Times" w:hAnsi="Times" w:cs="Mitra"/>
      <w:b/>
      <w:bCs/>
      <w:i/>
      <w:color w:val="000000"/>
      <w:sz w:val="22"/>
      <w:szCs w:val="24"/>
      <w:lang w:val="en-US" w:eastAsia="en-US" w:bidi="fa-IR"/>
    </w:rPr>
  </w:style>
  <w:style w:type="paragraph" w:styleId="Index1">
    <w:name w:val="index 1"/>
    <w:basedOn w:val="Normal"/>
    <w:next w:val="Normal"/>
    <w:autoRedefine/>
    <w:rsid w:val="00D83457"/>
    <w:pPr>
      <w:bidi/>
      <w:ind w:left="200" w:hanging="200"/>
      <w:jc w:val="lowKashida"/>
    </w:pPr>
    <w:rPr>
      <w:rFonts w:ascii="Arial" w:hAnsi="Arial" w:cs="Lotus"/>
      <w:szCs w:val="24"/>
      <w:lang w:val="en-US" w:eastAsia="en-US" w:bidi="fa-IR"/>
    </w:rPr>
  </w:style>
  <w:style w:type="paragraph" w:styleId="Index2">
    <w:name w:val="index 2"/>
    <w:basedOn w:val="Normal"/>
    <w:next w:val="Normal"/>
    <w:autoRedefine/>
    <w:uiPriority w:val="99"/>
    <w:rsid w:val="00D83457"/>
    <w:pPr>
      <w:bidi/>
      <w:ind w:left="400" w:hanging="200"/>
      <w:jc w:val="lowKashida"/>
    </w:pPr>
    <w:rPr>
      <w:rFonts w:ascii="Arial" w:hAnsi="Arial" w:cs="Lotus"/>
      <w:szCs w:val="24"/>
      <w:lang w:val="en-US" w:eastAsia="en-US" w:bidi="fa-IR"/>
    </w:rPr>
  </w:style>
  <w:style w:type="paragraph" w:styleId="Index3">
    <w:name w:val="index 3"/>
    <w:basedOn w:val="Normal"/>
    <w:next w:val="Normal"/>
    <w:autoRedefine/>
    <w:uiPriority w:val="99"/>
    <w:rsid w:val="00D83457"/>
    <w:pPr>
      <w:bidi/>
      <w:ind w:left="600" w:hanging="200"/>
      <w:jc w:val="lowKashida"/>
    </w:pPr>
    <w:rPr>
      <w:rFonts w:ascii="Arial" w:hAnsi="Arial" w:cs="Lotus"/>
      <w:szCs w:val="24"/>
      <w:lang w:val="en-US" w:eastAsia="en-US" w:bidi="fa-IR"/>
    </w:rPr>
  </w:style>
  <w:style w:type="paragraph" w:styleId="Index4">
    <w:name w:val="index 4"/>
    <w:basedOn w:val="Normal"/>
    <w:next w:val="Normal"/>
    <w:autoRedefine/>
    <w:uiPriority w:val="99"/>
    <w:rsid w:val="00D83457"/>
    <w:pPr>
      <w:bidi/>
      <w:ind w:left="800" w:hanging="200"/>
      <w:jc w:val="lowKashida"/>
    </w:pPr>
    <w:rPr>
      <w:rFonts w:ascii="Arial" w:hAnsi="Arial" w:cs="Lotus"/>
      <w:szCs w:val="24"/>
      <w:lang w:val="en-US" w:eastAsia="en-US" w:bidi="fa-IR"/>
    </w:rPr>
  </w:style>
  <w:style w:type="paragraph" w:styleId="Index5">
    <w:name w:val="index 5"/>
    <w:basedOn w:val="Normal"/>
    <w:next w:val="Normal"/>
    <w:autoRedefine/>
    <w:uiPriority w:val="99"/>
    <w:rsid w:val="00D83457"/>
    <w:pPr>
      <w:bidi/>
      <w:ind w:left="1000" w:hanging="200"/>
      <w:jc w:val="lowKashida"/>
    </w:pPr>
    <w:rPr>
      <w:rFonts w:ascii="Arial" w:hAnsi="Arial" w:cs="Lotus"/>
      <w:szCs w:val="24"/>
      <w:lang w:val="en-US" w:eastAsia="en-US" w:bidi="fa-IR"/>
    </w:rPr>
  </w:style>
  <w:style w:type="paragraph" w:styleId="Index6">
    <w:name w:val="index 6"/>
    <w:basedOn w:val="Normal"/>
    <w:next w:val="Normal"/>
    <w:autoRedefine/>
    <w:uiPriority w:val="99"/>
    <w:rsid w:val="00D83457"/>
    <w:pPr>
      <w:bidi/>
      <w:ind w:left="1200" w:hanging="200"/>
      <w:jc w:val="lowKashida"/>
    </w:pPr>
    <w:rPr>
      <w:rFonts w:ascii="Arial" w:hAnsi="Arial" w:cs="Lotus"/>
      <w:szCs w:val="24"/>
      <w:lang w:val="en-US" w:eastAsia="en-US" w:bidi="fa-IR"/>
    </w:rPr>
  </w:style>
  <w:style w:type="paragraph" w:styleId="Index7">
    <w:name w:val="index 7"/>
    <w:basedOn w:val="Normal"/>
    <w:next w:val="Normal"/>
    <w:autoRedefine/>
    <w:uiPriority w:val="99"/>
    <w:rsid w:val="00D83457"/>
    <w:pPr>
      <w:bidi/>
      <w:ind w:left="1400" w:hanging="200"/>
      <w:jc w:val="lowKashida"/>
    </w:pPr>
    <w:rPr>
      <w:rFonts w:ascii="Arial" w:hAnsi="Arial" w:cs="Lotus"/>
      <w:szCs w:val="24"/>
      <w:lang w:val="en-US" w:eastAsia="en-US" w:bidi="fa-IR"/>
    </w:rPr>
  </w:style>
  <w:style w:type="paragraph" w:styleId="Index8">
    <w:name w:val="index 8"/>
    <w:basedOn w:val="Normal"/>
    <w:next w:val="Normal"/>
    <w:autoRedefine/>
    <w:uiPriority w:val="99"/>
    <w:rsid w:val="00D83457"/>
    <w:pPr>
      <w:bidi/>
      <w:ind w:left="1600" w:hanging="200"/>
      <w:jc w:val="lowKashida"/>
    </w:pPr>
    <w:rPr>
      <w:rFonts w:ascii="Arial" w:hAnsi="Arial" w:cs="Lotus"/>
      <w:szCs w:val="24"/>
      <w:lang w:val="en-US" w:eastAsia="en-US" w:bidi="fa-IR"/>
    </w:rPr>
  </w:style>
  <w:style w:type="paragraph" w:styleId="Index9">
    <w:name w:val="index 9"/>
    <w:basedOn w:val="Normal"/>
    <w:next w:val="Normal"/>
    <w:autoRedefine/>
    <w:uiPriority w:val="99"/>
    <w:rsid w:val="00D83457"/>
    <w:pPr>
      <w:bidi/>
      <w:ind w:left="1800" w:hanging="200"/>
      <w:jc w:val="lowKashida"/>
    </w:pPr>
    <w:rPr>
      <w:rFonts w:ascii="Arial" w:hAnsi="Arial" w:cs="Lotus"/>
      <w:szCs w:val="24"/>
      <w:lang w:val="en-US" w:eastAsia="en-US" w:bidi="fa-IR"/>
    </w:rPr>
  </w:style>
  <w:style w:type="paragraph" w:styleId="IndexHeading">
    <w:name w:val="index heading"/>
    <w:basedOn w:val="Normal"/>
    <w:next w:val="Index1"/>
    <w:uiPriority w:val="99"/>
    <w:rsid w:val="00D83457"/>
    <w:pPr>
      <w:bidi/>
      <w:jc w:val="lowKashida"/>
    </w:pPr>
    <w:rPr>
      <w:rFonts w:ascii="Arial" w:hAnsi="Arial" w:cs="Traditional Arabic"/>
      <w:b/>
      <w:bCs/>
      <w:szCs w:val="24"/>
      <w:lang w:val="en-US" w:eastAsia="en-US" w:bidi="fa-IR"/>
    </w:rPr>
  </w:style>
  <w:style w:type="paragraph" w:styleId="List">
    <w:name w:val="List"/>
    <w:basedOn w:val="Normal"/>
    <w:link w:val="ListChar"/>
    <w:qFormat/>
    <w:rsid w:val="00D83457"/>
    <w:pPr>
      <w:bidi/>
      <w:ind w:left="283" w:hanging="283"/>
      <w:jc w:val="lowKashida"/>
    </w:pPr>
    <w:rPr>
      <w:rFonts w:ascii="Arial" w:hAnsi="Arial" w:cs="Lotus"/>
      <w:szCs w:val="24"/>
      <w:lang w:val="en-US" w:eastAsia="en-US" w:bidi="fa-IR"/>
    </w:rPr>
  </w:style>
  <w:style w:type="paragraph" w:styleId="List2">
    <w:name w:val="List 2"/>
    <w:basedOn w:val="Normal"/>
    <w:uiPriority w:val="99"/>
    <w:rsid w:val="00D83457"/>
    <w:pPr>
      <w:bidi/>
      <w:ind w:left="566" w:hanging="283"/>
      <w:jc w:val="lowKashida"/>
    </w:pPr>
    <w:rPr>
      <w:rFonts w:ascii="Arial" w:hAnsi="Arial" w:cs="Lotus"/>
      <w:szCs w:val="24"/>
      <w:lang w:val="en-US" w:eastAsia="en-US" w:bidi="fa-IR"/>
    </w:rPr>
  </w:style>
  <w:style w:type="paragraph" w:styleId="List3">
    <w:name w:val="List 3"/>
    <w:basedOn w:val="Normal"/>
    <w:rsid w:val="00D83457"/>
    <w:pPr>
      <w:bidi/>
      <w:ind w:left="849" w:hanging="283"/>
      <w:jc w:val="lowKashida"/>
    </w:pPr>
    <w:rPr>
      <w:rFonts w:ascii="Arial" w:hAnsi="Arial" w:cs="Lotus"/>
      <w:szCs w:val="24"/>
      <w:lang w:val="en-US" w:eastAsia="en-US" w:bidi="fa-IR"/>
    </w:rPr>
  </w:style>
  <w:style w:type="paragraph" w:styleId="List4">
    <w:name w:val="List 4"/>
    <w:basedOn w:val="Normal"/>
    <w:uiPriority w:val="99"/>
    <w:rsid w:val="00D83457"/>
    <w:pPr>
      <w:bidi/>
      <w:ind w:left="1132" w:hanging="283"/>
      <w:jc w:val="lowKashida"/>
    </w:pPr>
    <w:rPr>
      <w:rFonts w:ascii="Arial" w:hAnsi="Arial" w:cs="Lotus"/>
      <w:szCs w:val="24"/>
      <w:lang w:val="en-US" w:eastAsia="en-US" w:bidi="fa-IR"/>
    </w:rPr>
  </w:style>
  <w:style w:type="paragraph" w:styleId="List5">
    <w:name w:val="List 5"/>
    <w:basedOn w:val="Normal"/>
    <w:uiPriority w:val="99"/>
    <w:rsid w:val="00D83457"/>
    <w:pPr>
      <w:bidi/>
      <w:ind w:left="1415" w:hanging="283"/>
      <w:jc w:val="lowKashida"/>
    </w:pPr>
    <w:rPr>
      <w:rFonts w:ascii="Arial" w:hAnsi="Arial" w:cs="Lotus"/>
      <w:szCs w:val="24"/>
      <w:lang w:val="en-US" w:eastAsia="en-US" w:bidi="fa-IR"/>
    </w:rPr>
  </w:style>
  <w:style w:type="paragraph" w:styleId="ListBullet">
    <w:name w:val="List Bullet"/>
    <w:basedOn w:val="Normal"/>
    <w:autoRedefine/>
    <w:rsid w:val="00D83457"/>
    <w:pPr>
      <w:numPr>
        <w:numId w:val="7"/>
      </w:numPr>
      <w:bidi/>
      <w:jc w:val="lowKashida"/>
    </w:pPr>
    <w:rPr>
      <w:rFonts w:ascii="Arial" w:hAnsi="Arial" w:cs="Lotus"/>
      <w:szCs w:val="24"/>
      <w:lang w:val="en-US" w:eastAsia="en-US" w:bidi="fa-IR"/>
    </w:rPr>
  </w:style>
  <w:style w:type="paragraph" w:styleId="ListBullet2">
    <w:name w:val="List Bullet 2"/>
    <w:basedOn w:val="Normal"/>
    <w:link w:val="ListBullet2Char"/>
    <w:autoRedefine/>
    <w:rsid w:val="00D83457"/>
    <w:pPr>
      <w:numPr>
        <w:numId w:val="8"/>
      </w:numPr>
      <w:bidi/>
      <w:jc w:val="lowKashida"/>
    </w:pPr>
    <w:rPr>
      <w:rFonts w:ascii="Arial" w:hAnsi="Arial" w:cs="Lotus"/>
      <w:szCs w:val="24"/>
      <w:lang w:val="en-US" w:eastAsia="en-US" w:bidi="fa-IR"/>
    </w:rPr>
  </w:style>
  <w:style w:type="paragraph" w:styleId="ListBullet3">
    <w:name w:val="List Bullet 3"/>
    <w:basedOn w:val="Normal"/>
    <w:autoRedefine/>
    <w:uiPriority w:val="99"/>
    <w:rsid w:val="00D83457"/>
    <w:pPr>
      <w:numPr>
        <w:numId w:val="9"/>
      </w:numPr>
      <w:bidi/>
      <w:jc w:val="lowKashida"/>
    </w:pPr>
    <w:rPr>
      <w:rFonts w:ascii="Arial" w:hAnsi="Arial" w:cs="Lotus"/>
      <w:szCs w:val="24"/>
      <w:lang w:val="en-US" w:eastAsia="en-US" w:bidi="fa-IR"/>
    </w:rPr>
  </w:style>
  <w:style w:type="paragraph" w:styleId="ListBullet4">
    <w:name w:val="List Bullet 4"/>
    <w:basedOn w:val="Normal"/>
    <w:autoRedefine/>
    <w:rsid w:val="00D83457"/>
    <w:pPr>
      <w:numPr>
        <w:numId w:val="10"/>
      </w:numPr>
      <w:bidi/>
      <w:jc w:val="lowKashida"/>
    </w:pPr>
    <w:rPr>
      <w:rFonts w:ascii="Arial" w:hAnsi="Arial" w:cs="Lotus"/>
      <w:szCs w:val="24"/>
      <w:lang w:val="en-US" w:eastAsia="en-US" w:bidi="fa-IR"/>
    </w:rPr>
  </w:style>
  <w:style w:type="paragraph" w:styleId="ListBullet5">
    <w:name w:val="List Bullet 5"/>
    <w:basedOn w:val="Normal"/>
    <w:autoRedefine/>
    <w:uiPriority w:val="99"/>
    <w:rsid w:val="00D83457"/>
    <w:pPr>
      <w:numPr>
        <w:numId w:val="11"/>
      </w:numPr>
      <w:bidi/>
      <w:jc w:val="lowKashida"/>
    </w:pPr>
    <w:rPr>
      <w:rFonts w:ascii="Arial" w:hAnsi="Arial" w:cs="Lotus"/>
      <w:szCs w:val="24"/>
      <w:lang w:val="en-US" w:eastAsia="en-US" w:bidi="fa-IR"/>
    </w:rPr>
  </w:style>
  <w:style w:type="paragraph" w:styleId="ListContinue">
    <w:name w:val="List Continue"/>
    <w:basedOn w:val="Normal"/>
    <w:uiPriority w:val="99"/>
    <w:rsid w:val="00D83457"/>
    <w:pPr>
      <w:bidi/>
      <w:spacing w:after="120"/>
      <w:ind w:left="283"/>
      <w:jc w:val="lowKashida"/>
    </w:pPr>
    <w:rPr>
      <w:rFonts w:ascii="Arial" w:hAnsi="Arial" w:cs="Lotus"/>
      <w:szCs w:val="24"/>
      <w:lang w:val="en-US" w:eastAsia="en-US" w:bidi="fa-IR"/>
    </w:rPr>
  </w:style>
  <w:style w:type="paragraph" w:styleId="ListContinue2">
    <w:name w:val="List Continue 2"/>
    <w:basedOn w:val="Normal"/>
    <w:uiPriority w:val="99"/>
    <w:rsid w:val="00D83457"/>
    <w:pPr>
      <w:bidi/>
      <w:spacing w:after="120"/>
      <w:ind w:left="566"/>
      <w:jc w:val="lowKashida"/>
    </w:pPr>
    <w:rPr>
      <w:rFonts w:ascii="Arial" w:hAnsi="Arial" w:cs="Lotus"/>
      <w:szCs w:val="24"/>
      <w:lang w:val="en-US" w:eastAsia="en-US" w:bidi="fa-IR"/>
    </w:rPr>
  </w:style>
  <w:style w:type="paragraph" w:styleId="ListContinue3">
    <w:name w:val="List Continue 3"/>
    <w:basedOn w:val="Normal"/>
    <w:uiPriority w:val="99"/>
    <w:rsid w:val="00D83457"/>
    <w:pPr>
      <w:bidi/>
      <w:spacing w:after="120"/>
      <w:ind w:left="849"/>
      <w:jc w:val="lowKashida"/>
    </w:pPr>
    <w:rPr>
      <w:rFonts w:ascii="Arial" w:hAnsi="Arial" w:cs="Lotus"/>
      <w:szCs w:val="24"/>
      <w:lang w:val="en-US" w:eastAsia="en-US" w:bidi="fa-IR"/>
    </w:rPr>
  </w:style>
  <w:style w:type="paragraph" w:styleId="ListContinue4">
    <w:name w:val="List Continue 4"/>
    <w:basedOn w:val="Normal"/>
    <w:uiPriority w:val="99"/>
    <w:rsid w:val="00D83457"/>
    <w:pPr>
      <w:bidi/>
      <w:spacing w:after="120"/>
      <w:ind w:left="1132"/>
      <w:jc w:val="lowKashida"/>
    </w:pPr>
    <w:rPr>
      <w:rFonts w:ascii="Arial" w:hAnsi="Arial" w:cs="Lotus"/>
      <w:szCs w:val="24"/>
      <w:lang w:val="en-US" w:eastAsia="en-US" w:bidi="fa-IR"/>
    </w:rPr>
  </w:style>
  <w:style w:type="paragraph" w:styleId="ListContinue5">
    <w:name w:val="List Continue 5"/>
    <w:basedOn w:val="Normal"/>
    <w:uiPriority w:val="99"/>
    <w:rsid w:val="00D83457"/>
    <w:pPr>
      <w:bidi/>
      <w:spacing w:after="120"/>
      <w:ind w:left="1415"/>
      <w:jc w:val="lowKashida"/>
    </w:pPr>
    <w:rPr>
      <w:rFonts w:ascii="Arial" w:hAnsi="Arial" w:cs="Lotus"/>
      <w:szCs w:val="24"/>
      <w:lang w:val="en-US" w:eastAsia="en-US" w:bidi="fa-IR"/>
    </w:rPr>
  </w:style>
  <w:style w:type="paragraph" w:styleId="ListNumber">
    <w:name w:val="List Number"/>
    <w:basedOn w:val="Normal"/>
    <w:uiPriority w:val="99"/>
    <w:rsid w:val="00D83457"/>
    <w:pPr>
      <w:numPr>
        <w:numId w:val="12"/>
      </w:numPr>
      <w:bidi/>
      <w:jc w:val="lowKashida"/>
    </w:pPr>
    <w:rPr>
      <w:rFonts w:ascii="Arial" w:hAnsi="Arial" w:cs="Lotus"/>
      <w:szCs w:val="24"/>
      <w:lang w:val="en-US" w:eastAsia="en-US" w:bidi="fa-IR"/>
    </w:rPr>
  </w:style>
  <w:style w:type="paragraph" w:styleId="ListNumber2">
    <w:name w:val="List Number 2"/>
    <w:basedOn w:val="Normal"/>
    <w:uiPriority w:val="99"/>
    <w:rsid w:val="00D83457"/>
    <w:pPr>
      <w:numPr>
        <w:numId w:val="13"/>
      </w:numPr>
      <w:bidi/>
      <w:jc w:val="lowKashida"/>
    </w:pPr>
    <w:rPr>
      <w:rFonts w:ascii="Arial" w:hAnsi="Arial" w:cs="Lotus"/>
      <w:szCs w:val="24"/>
      <w:lang w:val="en-US" w:eastAsia="en-US" w:bidi="fa-IR"/>
    </w:rPr>
  </w:style>
  <w:style w:type="paragraph" w:styleId="ListNumber3">
    <w:name w:val="List Number 3"/>
    <w:basedOn w:val="Normal"/>
    <w:uiPriority w:val="99"/>
    <w:rsid w:val="00D83457"/>
    <w:pPr>
      <w:numPr>
        <w:numId w:val="14"/>
      </w:numPr>
      <w:bidi/>
      <w:jc w:val="lowKashida"/>
    </w:pPr>
    <w:rPr>
      <w:rFonts w:ascii="Arial" w:hAnsi="Arial" w:cs="Lotus"/>
      <w:szCs w:val="24"/>
      <w:lang w:val="en-US" w:eastAsia="en-US" w:bidi="fa-IR"/>
    </w:rPr>
  </w:style>
  <w:style w:type="paragraph" w:styleId="ListNumber4">
    <w:name w:val="List Number 4"/>
    <w:basedOn w:val="Normal"/>
    <w:rsid w:val="00D83457"/>
    <w:pPr>
      <w:numPr>
        <w:numId w:val="15"/>
      </w:numPr>
      <w:bidi/>
      <w:jc w:val="lowKashida"/>
    </w:pPr>
    <w:rPr>
      <w:rFonts w:ascii="Arial" w:hAnsi="Arial" w:cs="Lotus"/>
      <w:szCs w:val="24"/>
      <w:lang w:val="en-US" w:eastAsia="en-US" w:bidi="fa-IR"/>
    </w:rPr>
  </w:style>
  <w:style w:type="paragraph" w:styleId="ListNumber5">
    <w:name w:val="List Number 5"/>
    <w:basedOn w:val="Normal"/>
    <w:uiPriority w:val="99"/>
    <w:rsid w:val="00D83457"/>
    <w:pPr>
      <w:numPr>
        <w:numId w:val="16"/>
      </w:numPr>
      <w:bidi/>
      <w:jc w:val="lowKashida"/>
    </w:pPr>
    <w:rPr>
      <w:rFonts w:ascii="Arial" w:hAnsi="Arial" w:cs="Lotus"/>
      <w:szCs w:val="24"/>
      <w:lang w:val="en-US" w:eastAsia="en-US" w:bidi="fa-IR"/>
    </w:rPr>
  </w:style>
  <w:style w:type="paragraph" w:styleId="MessageHeader">
    <w:name w:val="Message Header"/>
    <w:basedOn w:val="Normal"/>
    <w:link w:val="MessageHeaderChar"/>
    <w:uiPriority w:val="99"/>
    <w:rsid w:val="00D83457"/>
    <w:pPr>
      <w:pBdr>
        <w:top w:val="single" w:sz="6" w:space="1" w:color="auto"/>
        <w:left w:val="single" w:sz="6" w:space="1" w:color="auto"/>
        <w:bottom w:val="single" w:sz="6" w:space="1" w:color="auto"/>
        <w:right w:val="single" w:sz="6" w:space="1" w:color="auto"/>
      </w:pBdr>
      <w:shd w:val="pct20" w:color="auto" w:fill="auto"/>
      <w:bidi/>
      <w:ind w:left="1134" w:hanging="1134"/>
      <w:jc w:val="lowKashida"/>
    </w:pPr>
    <w:rPr>
      <w:rFonts w:ascii="Arial" w:hAnsi="Arial" w:cs="Traditional Arabic"/>
      <w:sz w:val="24"/>
      <w:szCs w:val="28"/>
      <w:lang w:val="en-US" w:eastAsia="en-US" w:bidi="fa-IR"/>
    </w:rPr>
  </w:style>
  <w:style w:type="character" w:customStyle="1" w:styleId="MessageHeaderChar">
    <w:name w:val="Message Header Char"/>
    <w:basedOn w:val="DefaultParagraphFont"/>
    <w:link w:val="MessageHeader"/>
    <w:uiPriority w:val="99"/>
    <w:rsid w:val="00D83457"/>
    <w:rPr>
      <w:rFonts w:ascii="Arial" w:hAnsi="Arial" w:cs="Traditional Arabic"/>
      <w:sz w:val="24"/>
      <w:szCs w:val="28"/>
      <w:shd w:val="pct20" w:color="auto" w:fill="auto"/>
      <w:lang w:bidi="fa-IR"/>
    </w:rPr>
  </w:style>
  <w:style w:type="paragraph" w:styleId="NoteHeading">
    <w:name w:val="Note Heading"/>
    <w:basedOn w:val="Normal"/>
    <w:next w:val="Normal"/>
    <w:link w:val="NoteHeadingChar"/>
    <w:uiPriority w:val="99"/>
    <w:rsid w:val="00D83457"/>
    <w:pPr>
      <w:bidi/>
      <w:jc w:val="lowKashida"/>
    </w:pPr>
    <w:rPr>
      <w:rFonts w:ascii="Arial" w:hAnsi="Arial" w:cs="Lotus"/>
      <w:szCs w:val="24"/>
      <w:lang w:val="en-US" w:eastAsia="en-US" w:bidi="fa-IR"/>
    </w:rPr>
  </w:style>
  <w:style w:type="character" w:customStyle="1" w:styleId="NoteHeadingChar">
    <w:name w:val="Note Heading Char"/>
    <w:basedOn w:val="DefaultParagraphFont"/>
    <w:link w:val="NoteHeading"/>
    <w:uiPriority w:val="99"/>
    <w:rsid w:val="00D83457"/>
    <w:rPr>
      <w:rFonts w:ascii="Arial" w:hAnsi="Arial" w:cs="Lotus"/>
      <w:szCs w:val="24"/>
      <w:lang w:bidi="fa-IR"/>
    </w:rPr>
  </w:style>
  <w:style w:type="paragraph" w:styleId="Signature">
    <w:name w:val="Signature"/>
    <w:basedOn w:val="Normal"/>
    <w:link w:val="SignatureChar"/>
    <w:rsid w:val="00D83457"/>
    <w:pPr>
      <w:bidi/>
      <w:ind w:left="4252"/>
      <w:jc w:val="lowKashida"/>
    </w:pPr>
    <w:rPr>
      <w:rFonts w:ascii="Arial" w:hAnsi="Arial" w:cs="Lotus"/>
      <w:szCs w:val="24"/>
      <w:lang w:val="en-US" w:eastAsia="en-US" w:bidi="fa-IR"/>
    </w:rPr>
  </w:style>
  <w:style w:type="character" w:customStyle="1" w:styleId="SignatureChar">
    <w:name w:val="Signature Char"/>
    <w:basedOn w:val="DefaultParagraphFont"/>
    <w:link w:val="Signature"/>
    <w:rsid w:val="00D83457"/>
    <w:rPr>
      <w:rFonts w:ascii="Arial" w:hAnsi="Arial" w:cs="Lotus"/>
      <w:szCs w:val="24"/>
      <w:lang w:bidi="fa-IR"/>
    </w:rPr>
  </w:style>
  <w:style w:type="paragraph" w:styleId="TableofAuthorities">
    <w:name w:val="table of authorities"/>
    <w:basedOn w:val="Normal"/>
    <w:next w:val="Normal"/>
    <w:link w:val="TableofAuthoritiesChar"/>
    <w:rsid w:val="00D83457"/>
    <w:pPr>
      <w:bidi/>
      <w:ind w:left="200" w:hanging="200"/>
      <w:jc w:val="lowKashida"/>
    </w:pPr>
    <w:rPr>
      <w:rFonts w:ascii="Arial" w:hAnsi="Arial" w:cs="Lotus"/>
      <w:szCs w:val="24"/>
      <w:lang w:val="en-US" w:eastAsia="en-US" w:bidi="fa-IR"/>
    </w:rPr>
  </w:style>
  <w:style w:type="paragraph" w:styleId="TOAHeading">
    <w:name w:val="toa heading"/>
    <w:basedOn w:val="Normal"/>
    <w:next w:val="Normal"/>
    <w:uiPriority w:val="99"/>
    <w:rsid w:val="00D83457"/>
    <w:pPr>
      <w:bidi/>
      <w:spacing w:before="120"/>
      <w:jc w:val="lowKashida"/>
    </w:pPr>
    <w:rPr>
      <w:rFonts w:ascii="Arial" w:hAnsi="Arial" w:cs="Traditional Arabic"/>
      <w:b/>
      <w:bCs/>
      <w:sz w:val="24"/>
      <w:szCs w:val="28"/>
      <w:lang w:val="en-US" w:eastAsia="en-US" w:bidi="fa-IR"/>
    </w:rPr>
  </w:style>
  <w:style w:type="paragraph" w:styleId="Salutation">
    <w:name w:val="Salutation"/>
    <w:basedOn w:val="Normal"/>
    <w:next w:val="Normal"/>
    <w:link w:val="SalutationChar"/>
    <w:rsid w:val="00D83457"/>
    <w:pPr>
      <w:bidi/>
      <w:jc w:val="lowKashida"/>
    </w:pPr>
    <w:rPr>
      <w:rFonts w:ascii="Arial" w:hAnsi="Arial" w:cs="Lotus"/>
      <w:szCs w:val="24"/>
      <w:lang w:val="en-US" w:eastAsia="en-US" w:bidi="fa-IR"/>
    </w:rPr>
  </w:style>
  <w:style w:type="character" w:customStyle="1" w:styleId="SalutationChar">
    <w:name w:val="Salutation Char"/>
    <w:basedOn w:val="DefaultParagraphFont"/>
    <w:link w:val="Salutation"/>
    <w:rsid w:val="00D83457"/>
    <w:rPr>
      <w:rFonts w:ascii="Arial" w:hAnsi="Arial" w:cs="Lotus"/>
      <w:szCs w:val="24"/>
      <w:lang w:bidi="fa-IR"/>
    </w:rPr>
  </w:style>
  <w:style w:type="paragraph" w:styleId="Closing">
    <w:name w:val="Closing"/>
    <w:basedOn w:val="Normal"/>
    <w:link w:val="ClosingChar"/>
    <w:rsid w:val="00D83457"/>
    <w:pPr>
      <w:bidi/>
      <w:ind w:left="4252"/>
      <w:jc w:val="lowKashida"/>
    </w:pPr>
    <w:rPr>
      <w:rFonts w:ascii="Arial" w:hAnsi="Arial" w:cs="Lotus"/>
      <w:szCs w:val="24"/>
      <w:lang w:val="en-US" w:eastAsia="en-US" w:bidi="fa-IR"/>
    </w:rPr>
  </w:style>
  <w:style w:type="character" w:customStyle="1" w:styleId="ClosingChar">
    <w:name w:val="Closing Char"/>
    <w:basedOn w:val="DefaultParagraphFont"/>
    <w:link w:val="Closing"/>
    <w:rsid w:val="00D83457"/>
    <w:rPr>
      <w:rFonts w:ascii="Arial" w:hAnsi="Arial" w:cs="Lotus"/>
      <w:szCs w:val="24"/>
      <w:lang w:bidi="fa-IR"/>
    </w:rPr>
  </w:style>
  <w:style w:type="paragraph" w:customStyle="1" w:styleId="StyleCaptionJustifyLow">
    <w:name w:val="Style Caption + Justify Low"/>
    <w:basedOn w:val="Caption"/>
    <w:rsid w:val="00D83457"/>
  </w:style>
  <w:style w:type="paragraph" w:styleId="Quote">
    <w:name w:val="Quote"/>
    <w:basedOn w:val="Normal"/>
    <w:next w:val="Normal"/>
    <w:link w:val="QuoteChar"/>
    <w:uiPriority w:val="29"/>
    <w:qFormat/>
    <w:rsid w:val="00D83457"/>
    <w:pPr>
      <w:bidi/>
      <w:jc w:val="both"/>
    </w:pPr>
    <w:rPr>
      <w:rFonts w:eastAsia="Calibri" w:cs="B Nazanin"/>
      <w:i/>
      <w:iCs/>
      <w:color w:val="000000"/>
      <w:sz w:val="24"/>
      <w:szCs w:val="28"/>
      <w:lang w:val="en-US" w:eastAsia="en-US"/>
    </w:rPr>
  </w:style>
  <w:style w:type="character" w:customStyle="1" w:styleId="QuoteChar">
    <w:name w:val="Quote Char"/>
    <w:basedOn w:val="DefaultParagraphFont"/>
    <w:link w:val="Quote"/>
    <w:uiPriority w:val="29"/>
    <w:rsid w:val="00D83457"/>
    <w:rPr>
      <w:rFonts w:eastAsia="Calibri" w:cs="B Nazanin"/>
      <w:i/>
      <w:iCs/>
      <w:color w:val="000000"/>
      <w:sz w:val="24"/>
      <w:szCs w:val="28"/>
    </w:rPr>
  </w:style>
  <w:style w:type="paragraph" w:styleId="IntenseQuote">
    <w:name w:val="Intense Quote"/>
    <w:basedOn w:val="Normal"/>
    <w:next w:val="Normal"/>
    <w:link w:val="IntenseQuoteChar"/>
    <w:uiPriority w:val="30"/>
    <w:qFormat/>
    <w:rsid w:val="00D83457"/>
    <w:pPr>
      <w:pBdr>
        <w:bottom w:val="single" w:sz="4" w:space="4" w:color="4F81BD"/>
      </w:pBdr>
      <w:bidi/>
      <w:spacing w:before="200" w:after="280"/>
      <w:ind w:left="936" w:right="936"/>
      <w:jc w:val="both"/>
    </w:pPr>
    <w:rPr>
      <w:rFonts w:eastAsia="Calibri" w:cs="B Nazanin"/>
      <w:b/>
      <w:bCs/>
      <w:i/>
      <w:iCs/>
      <w:color w:val="4F81BD"/>
      <w:sz w:val="24"/>
      <w:szCs w:val="28"/>
      <w:lang w:val="en-US" w:eastAsia="en-US"/>
    </w:rPr>
  </w:style>
  <w:style w:type="character" w:customStyle="1" w:styleId="IntenseQuoteChar">
    <w:name w:val="Intense Quote Char"/>
    <w:basedOn w:val="DefaultParagraphFont"/>
    <w:link w:val="IntenseQuote"/>
    <w:uiPriority w:val="30"/>
    <w:rsid w:val="00D83457"/>
    <w:rPr>
      <w:rFonts w:eastAsia="Calibri" w:cs="B Nazanin"/>
      <w:b/>
      <w:bCs/>
      <w:i/>
      <w:iCs/>
      <w:color w:val="4F81BD"/>
      <w:sz w:val="24"/>
      <w:szCs w:val="28"/>
    </w:rPr>
  </w:style>
  <w:style w:type="character" w:styleId="SubtleEmphasis">
    <w:name w:val="Subtle Emphasis"/>
    <w:aliases w:val="پاورقی انگلیسی"/>
    <w:basedOn w:val="DefaultParagraphFont"/>
    <w:uiPriority w:val="19"/>
    <w:qFormat/>
    <w:rsid w:val="00D83457"/>
    <w:rPr>
      <w:i/>
      <w:iCs/>
      <w:color w:val="808080"/>
    </w:rPr>
  </w:style>
  <w:style w:type="character" w:styleId="SubtleReference">
    <w:name w:val="Subtle Reference"/>
    <w:basedOn w:val="DefaultParagraphFont"/>
    <w:uiPriority w:val="31"/>
    <w:qFormat/>
    <w:rsid w:val="00D83457"/>
    <w:rPr>
      <w:smallCaps/>
      <w:color w:val="C0504D"/>
      <w:u w:val="single"/>
    </w:rPr>
  </w:style>
  <w:style w:type="character" w:styleId="BookTitle">
    <w:name w:val="Book Title"/>
    <w:basedOn w:val="DefaultParagraphFont"/>
    <w:uiPriority w:val="33"/>
    <w:qFormat/>
    <w:rsid w:val="00D83457"/>
    <w:rPr>
      <w:b/>
      <w:bCs/>
      <w:smallCaps/>
      <w:spacing w:val="5"/>
    </w:rPr>
  </w:style>
  <w:style w:type="paragraph" w:customStyle="1" w:styleId="References">
    <w:name w:val="References"/>
    <w:basedOn w:val="ListNumber"/>
    <w:link w:val="ReferencesChar"/>
    <w:qFormat/>
    <w:rsid w:val="00D83457"/>
    <w:pPr>
      <w:numPr>
        <w:numId w:val="17"/>
      </w:numPr>
      <w:bidi w:val="0"/>
      <w:jc w:val="both"/>
    </w:pPr>
    <w:rPr>
      <w:rFonts w:ascii="Times New Roman" w:hAnsi="Times New Roman" w:cs="Times New Roman"/>
      <w:sz w:val="16"/>
      <w:szCs w:val="20"/>
      <w:lang w:bidi="ar-SA"/>
    </w:rPr>
  </w:style>
  <w:style w:type="character" w:customStyle="1" w:styleId="devicenameheading1">
    <w:name w:val="devicenameheading1"/>
    <w:basedOn w:val="DefaultParagraphFont"/>
    <w:rsid w:val="00D83457"/>
    <w:rPr>
      <w:rFonts w:ascii="Arial" w:hAnsi="Arial" w:cs="Arial" w:hint="default"/>
      <w:b/>
      <w:bCs/>
      <w:color w:val="000000"/>
      <w:sz w:val="27"/>
      <w:szCs w:val="27"/>
    </w:rPr>
  </w:style>
  <w:style w:type="character" w:customStyle="1" w:styleId="htmlcom1">
    <w:name w:val="html_com1"/>
    <w:basedOn w:val="DefaultParagraphFont"/>
    <w:rsid w:val="00D83457"/>
    <w:rPr>
      <w:color w:val="008000"/>
    </w:rPr>
  </w:style>
  <w:style w:type="character" w:customStyle="1" w:styleId="hps">
    <w:name w:val="hps"/>
    <w:basedOn w:val="DefaultParagraphFont"/>
    <w:rsid w:val="00D83457"/>
  </w:style>
  <w:style w:type="character" w:customStyle="1" w:styleId="CaptionChar">
    <w:name w:val="Caption Char"/>
    <w:aliases w:val="Table Caption Char,Caption nemodar 1 Char,Caption-CEICT Char"/>
    <w:basedOn w:val="DefaultParagraphFont"/>
    <w:link w:val="Caption"/>
    <w:rsid w:val="00D83457"/>
    <w:rPr>
      <w:rFonts w:cs="B Nazanin"/>
      <w:b/>
      <w:bCs/>
      <w:lang w:val="en-GB" w:eastAsia="it-IT"/>
    </w:rPr>
  </w:style>
  <w:style w:type="paragraph" w:customStyle="1" w:styleId="text0">
    <w:name w:val="text"/>
    <w:basedOn w:val="Normal"/>
    <w:autoRedefine/>
    <w:qFormat/>
    <w:rsid w:val="00D83457"/>
    <w:pPr>
      <w:bidi/>
      <w:spacing w:after="240" w:line="288" w:lineRule="auto"/>
      <w:contextualSpacing/>
      <w:jc w:val="both"/>
    </w:pPr>
    <w:rPr>
      <w:rFonts w:eastAsia="Calibri" w:cs="Nazanin"/>
      <w:sz w:val="24"/>
      <w:szCs w:val="28"/>
      <w:lang w:val="en-US" w:eastAsia="en-US" w:bidi="fa-IR"/>
    </w:rPr>
  </w:style>
  <w:style w:type="paragraph" w:customStyle="1" w:styleId="Figure0">
    <w:name w:val="Figure"/>
    <w:basedOn w:val="text0"/>
    <w:autoRedefine/>
    <w:qFormat/>
    <w:rsid w:val="00D83457"/>
  </w:style>
  <w:style w:type="character" w:customStyle="1" w:styleId="Style1Char">
    <w:name w:val="Style1 Char"/>
    <w:basedOn w:val="DefaultParagraphFont"/>
    <w:rsid w:val="00D83457"/>
    <w:rPr>
      <w:rFonts w:ascii="Times New Roman" w:eastAsia="Times New Roman" w:hAnsi="Times New Roman" w:cs="Nazanin"/>
      <w:kern w:val="0"/>
      <w:sz w:val="24"/>
      <w:szCs w:val="28"/>
      <w:lang w:bidi="fa-IR"/>
      <w14:ligatures w14:val="none"/>
    </w:rPr>
  </w:style>
  <w:style w:type="paragraph" w:customStyle="1" w:styleId="Style2">
    <w:name w:val="Style2"/>
    <w:link w:val="Style2Char"/>
    <w:qFormat/>
    <w:rsid w:val="00D83457"/>
    <w:pPr>
      <w:numPr>
        <w:numId w:val="18"/>
      </w:numPr>
    </w:pPr>
    <w:rPr>
      <w:rFonts w:cs="Nazanin"/>
      <w:sz w:val="24"/>
      <w:szCs w:val="28"/>
      <w:lang w:bidi="fa-IR"/>
    </w:rPr>
  </w:style>
  <w:style w:type="character" w:customStyle="1" w:styleId="Style2Char">
    <w:name w:val="Style2 Char"/>
    <w:basedOn w:val="Style1Char"/>
    <w:link w:val="Style2"/>
    <w:rsid w:val="00D83457"/>
    <w:rPr>
      <w:rFonts w:ascii="Times New Roman" w:eastAsia="Times New Roman" w:hAnsi="Times New Roman" w:cs="Nazanin"/>
      <w:kern w:val="0"/>
      <w:sz w:val="24"/>
      <w:szCs w:val="28"/>
      <w:lang w:bidi="fa-IR"/>
      <w14:ligatures w14:val="none"/>
    </w:rPr>
  </w:style>
  <w:style w:type="paragraph" w:customStyle="1" w:styleId="Style3">
    <w:name w:val="Style3"/>
    <w:basedOn w:val="Caption"/>
    <w:link w:val="Style3Char"/>
    <w:qFormat/>
    <w:rsid w:val="00D83457"/>
  </w:style>
  <w:style w:type="character" w:customStyle="1" w:styleId="Style3Char">
    <w:name w:val="Style3 Char"/>
    <w:basedOn w:val="CaptionChar"/>
    <w:link w:val="Style3"/>
    <w:rsid w:val="00D83457"/>
    <w:rPr>
      <w:rFonts w:cs="B Nazanin"/>
      <w:b/>
      <w:bCs/>
      <w:lang w:val="en-GB" w:eastAsia="it-IT"/>
    </w:rPr>
  </w:style>
  <w:style w:type="paragraph" w:customStyle="1" w:styleId="ref">
    <w:name w:val="ref"/>
    <w:basedOn w:val="ListParagraph"/>
    <w:link w:val="refChar"/>
    <w:qFormat/>
    <w:rsid w:val="00D83457"/>
    <w:pPr>
      <w:autoSpaceDE w:val="0"/>
      <w:autoSpaceDN w:val="0"/>
      <w:adjustRightInd w:val="0"/>
      <w:spacing w:after="240"/>
      <w:ind w:left="360"/>
      <w:contextualSpacing w:val="0"/>
      <w:jc w:val="both"/>
    </w:pPr>
    <w:rPr>
      <w:rFonts w:asciiTheme="majorBidi" w:hAnsiTheme="majorBidi" w:cstheme="majorBidi"/>
      <w:sz w:val="24"/>
      <w:szCs w:val="24"/>
      <w:lang w:val="en-US" w:eastAsia="en-US"/>
    </w:rPr>
  </w:style>
  <w:style w:type="character" w:customStyle="1" w:styleId="refChar">
    <w:name w:val="ref Char"/>
    <w:basedOn w:val="DefaultParagraphFont"/>
    <w:link w:val="ref"/>
    <w:rsid w:val="00D83457"/>
    <w:rPr>
      <w:rFonts w:asciiTheme="majorBidi" w:hAnsiTheme="majorBidi" w:cstheme="majorBidi"/>
      <w:sz w:val="24"/>
      <w:szCs w:val="24"/>
    </w:rPr>
  </w:style>
  <w:style w:type="paragraph" w:customStyle="1" w:styleId="ref2">
    <w:name w:val="ref2"/>
    <w:basedOn w:val="ref"/>
    <w:link w:val="ref2Char"/>
    <w:qFormat/>
    <w:rsid w:val="00D83457"/>
  </w:style>
  <w:style w:type="character" w:customStyle="1" w:styleId="ref2Char">
    <w:name w:val="ref2 Char"/>
    <w:basedOn w:val="refChar"/>
    <w:link w:val="ref2"/>
    <w:rsid w:val="00D83457"/>
    <w:rPr>
      <w:rFonts w:asciiTheme="majorBidi" w:hAnsiTheme="majorBidi" w:cstheme="majorBidi"/>
      <w:sz w:val="24"/>
      <w:szCs w:val="24"/>
    </w:rPr>
  </w:style>
  <w:style w:type="paragraph" w:customStyle="1" w:styleId="ref3">
    <w:name w:val="ref3"/>
    <w:basedOn w:val="ref"/>
    <w:link w:val="ref3Char"/>
    <w:qFormat/>
    <w:rsid w:val="00D83457"/>
    <w:pPr>
      <w:numPr>
        <w:numId w:val="19"/>
      </w:numPr>
    </w:pPr>
  </w:style>
  <w:style w:type="character" w:customStyle="1" w:styleId="ref3Char">
    <w:name w:val="ref3 Char"/>
    <w:basedOn w:val="refChar"/>
    <w:link w:val="ref3"/>
    <w:rsid w:val="00D83457"/>
    <w:rPr>
      <w:rFonts w:asciiTheme="majorBidi" w:hAnsiTheme="majorBidi" w:cstheme="majorBidi"/>
      <w:sz w:val="24"/>
      <w:szCs w:val="24"/>
    </w:rPr>
  </w:style>
  <w:style w:type="paragraph" w:customStyle="1" w:styleId="Title2">
    <w:name w:val="Title2"/>
    <w:basedOn w:val="Normal"/>
    <w:rsid w:val="00D83457"/>
    <w:pPr>
      <w:bidi/>
      <w:spacing w:after="360"/>
      <w:jc w:val="both"/>
    </w:pPr>
    <w:rPr>
      <w:rFonts w:eastAsia="Calibri" w:cs="Nazanin"/>
      <w:b/>
      <w:bCs/>
      <w:sz w:val="28"/>
      <w:szCs w:val="32"/>
      <w:lang w:val="en-US" w:eastAsia="en-US" w:bidi="fa-IR"/>
    </w:rPr>
  </w:style>
  <w:style w:type="character" w:customStyle="1" w:styleId="longtext">
    <w:name w:val="long_text"/>
    <w:basedOn w:val="DefaultParagraphFont"/>
    <w:rsid w:val="00D83457"/>
  </w:style>
  <w:style w:type="paragraph" w:customStyle="1" w:styleId="aff2">
    <w:name w:val="عنوان فهرست"/>
    <w:basedOn w:val="Normal"/>
    <w:next w:val="Normal"/>
    <w:uiPriority w:val="99"/>
    <w:rsid w:val="00D83457"/>
    <w:pPr>
      <w:widowControl w:val="0"/>
      <w:bidi/>
      <w:spacing w:after="240" w:line="288" w:lineRule="auto"/>
      <w:ind w:firstLine="567"/>
      <w:jc w:val="center"/>
    </w:pPr>
    <w:rPr>
      <w:rFonts w:cs="Lotus"/>
      <w:b/>
      <w:bCs/>
      <w:sz w:val="28"/>
      <w:szCs w:val="32"/>
      <w:lang w:val="en-US" w:eastAsia="en-US" w:bidi="fa-IR"/>
    </w:rPr>
  </w:style>
  <w:style w:type="paragraph" w:customStyle="1" w:styleId="aff3">
    <w:name w:val="متن"/>
    <w:basedOn w:val="Normal"/>
    <w:link w:val="Char6"/>
    <w:autoRedefine/>
    <w:qFormat/>
    <w:rsid w:val="00D83457"/>
    <w:pPr>
      <w:bidi/>
      <w:spacing w:after="240" w:line="360" w:lineRule="auto"/>
      <w:ind w:firstLine="300"/>
      <w:jc w:val="lowKashida"/>
    </w:pPr>
    <w:rPr>
      <w:rFonts w:cs="B Nazanin"/>
      <w:sz w:val="28"/>
      <w:szCs w:val="28"/>
      <w:lang w:val="en-US" w:eastAsia="en-US"/>
    </w:rPr>
  </w:style>
  <w:style w:type="character" w:customStyle="1" w:styleId="Char6">
    <w:name w:val="متن Char"/>
    <w:basedOn w:val="DefaultParagraphFont"/>
    <w:link w:val="aff3"/>
    <w:rsid w:val="00D83457"/>
    <w:rPr>
      <w:rFonts w:cs="B Nazanin"/>
      <w:sz w:val="28"/>
      <w:szCs w:val="28"/>
    </w:rPr>
  </w:style>
  <w:style w:type="paragraph" w:customStyle="1" w:styleId="aff4">
    <w:name w:val="زیر شکل"/>
    <w:basedOn w:val="aff3"/>
    <w:link w:val="Char7"/>
    <w:qFormat/>
    <w:rsid w:val="00D83457"/>
  </w:style>
  <w:style w:type="character" w:customStyle="1" w:styleId="Char7">
    <w:name w:val="زیر شکل Char"/>
    <w:basedOn w:val="Char6"/>
    <w:link w:val="aff4"/>
    <w:rsid w:val="00D83457"/>
    <w:rPr>
      <w:rFonts w:cs="B Nazanin"/>
      <w:sz w:val="28"/>
      <w:szCs w:val="28"/>
    </w:rPr>
  </w:style>
  <w:style w:type="paragraph" w:customStyle="1" w:styleId="aa">
    <w:name w:val="متن شماره دار"/>
    <w:link w:val="Char8"/>
    <w:qFormat/>
    <w:rsid w:val="00D83457"/>
    <w:pPr>
      <w:numPr>
        <w:numId w:val="20"/>
      </w:numPr>
    </w:pPr>
    <w:rPr>
      <w:rFonts w:cs="Nazanin"/>
      <w:sz w:val="24"/>
      <w:szCs w:val="28"/>
      <w:lang w:bidi="fa-IR"/>
    </w:rPr>
  </w:style>
  <w:style w:type="character" w:customStyle="1" w:styleId="Char8">
    <w:name w:val="متن شماره دار Char"/>
    <w:basedOn w:val="Style1Char"/>
    <w:link w:val="aa"/>
    <w:rsid w:val="00D83457"/>
    <w:rPr>
      <w:rFonts w:ascii="Times New Roman" w:eastAsia="Times New Roman" w:hAnsi="Times New Roman" w:cs="Nazanin"/>
      <w:kern w:val="0"/>
      <w:sz w:val="24"/>
      <w:szCs w:val="28"/>
      <w:lang w:bidi="fa-IR"/>
      <w14:ligatures w14:val="none"/>
    </w:rPr>
  </w:style>
  <w:style w:type="character" w:customStyle="1" w:styleId="StyleHyperlinkComplexLotusAutoNounderline">
    <w:name w:val="Style Hyperlink + (Complex) Lotus Auto No underline"/>
    <w:basedOn w:val="DefaultParagraphFont"/>
    <w:rsid w:val="00D83457"/>
    <w:rPr>
      <w:rFonts w:cs="Lotus"/>
      <w:color w:val="auto"/>
      <w:sz w:val="24"/>
      <w:szCs w:val="28"/>
      <w:u w:val="none"/>
      <w:lang w:val="en-US" w:eastAsia="en-US" w:bidi="ar-SA"/>
    </w:rPr>
  </w:style>
  <w:style w:type="paragraph" w:customStyle="1" w:styleId="aff5">
    <w:name w:val="بالانويس جدول"/>
    <w:next w:val="Normal"/>
    <w:uiPriority w:val="99"/>
    <w:rsid w:val="00D83457"/>
    <w:pPr>
      <w:keepNext/>
      <w:bidi/>
      <w:spacing w:before="600" w:after="120" w:line="204" w:lineRule="auto"/>
      <w:jc w:val="center"/>
      <w:outlineLvl w:val="7"/>
    </w:pPr>
    <w:rPr>
      <w:rFonts w:cs="B Nazanin"/>
      <w:sz w:val="18"/>
      <w:szCs w:val="24"/>
      <w:lang w:bidi="fa-IR"/>
    </w:rPr>
  </w:style>
  <w:style w:type="paragraph" w:customStyle="1" w:styleId="aff6">
    <w:name w:val="تاريخ روي جلد"/>
    <w:basedOn w:val="aff3"/>
    <w:autoRedefine/>
    <w:uiPriority w:val="99"/>
    <w:rsid w:val="00D83457"/>
  </w:style>
  <w:style w:type="paragraph" w:customStyle="1" w:styleId="aff7">
    <w:name w:val="تاريخ روي جلد انگليسي"/>
    <w:basedOn w:val="aff6"/>
    <w:uiPriority w:val="99"/>
    <w:rsid w:val="00D83457"/>
  </w:style>
  <w:style w:type="paragraph" w:customStyle="1" w:styleId="aff8">
    <w:name w:val="تيتر دوم"/>
    <w:next w:val="aff3"/>
    <w:uiPriority w:val="99"/>
    <w:rsid w:val="00D83457"/>
    <w:pPr>
      <w:keepNext/>
      <w:widowControl w:val="0"/>
      <w:bidi/>
      <w:spacing w:before="720" w:after="480"/>
      <w:outlineLvl w:val="2"/>
    </w:pPr>
    <w:rPr>
      <w:rFonts w:cs="B Nazanin"/>
      <w:b/>
      <w:bCs/>
      <w:sz w:val="28"/>
      <w:szCs w:val="32"/>
    </w:rPr>
  </w:style>
  <w:style w:type="paragraph" w:customStyle="1" w:styleId="ad">
    <w:name w:val="تيتر سوم"/>
    <w:basedOn w:val="Normal"/>
    <w:uiPriority w:val="99"/>
    <w:qFormat/>
    <w:rsid w:val="00D83457"/>
    <w:pPr>
      <w:numPr>
        <w:numId w:val="21"/>
      </w:numPr>
      <w:bidi/>
      <w:spacing w:before="360" w:line="288" w:lineRule="auto"/>
      <w:jc w:val="lowKashida"/>
    </w:pPr>
    <w:rPr>
      <w:rFonts w:cs="B Nazanin"/>
      <w:b/>
      <w:bCs/>
      <w:sz w:val="24"/>
      <w:szCs w:val="28"/>
      <w:lang w:val="en-US" w:eastAsia="en-US" w:bidi="fa-IR"/>
    </w:rPr>
  </w:style>
  <w:style w:type="paragraph" w:customStyle="1" w:styleId="aff9">
    <w:name w:val="زيرنويس شکل"/>
    <w:next w:val="aff3"/>
    <w:uiPriority w:val="99"/>
    <w:qFormat/>
    <w:rsid w:val="00D83457"/>
    <w:pPr>
      <w:widowControl w:val="0"/>
      <w:bidi/>
      <w:adjustRightInd w:val="0"/>
      <w:snapToGrid w:val="0"/>
      <w:spacing w:before="240" w:after="300"/>
      <w:ind w:left="1380" w:right="432"/>
      <w:jc w:val="center"/>
      <w:outlineLvl w:val="1"/>
    </w:pPr>
    <w:rPr>
      <w:rFonts w:cs="B Nazanin"/>
      <w:sz w:val="24"/>
      <w:szCs w:val="24"/>
      <w:lang w:bidi="fa-IR"/>
    </w:rPr>
  </w:style>
  <w:style w:type="paragraph" w:customStyle="1" w:styleId="-">
    <w:name w:val="شکل - جدول"/>
    <w:basedOn w:val="aff3"/>
    <w:link w:val="-Char"/>
    <w:autoRedefine/>
    <w:rsid w:val="00D83457"/>
  </w:style>
  <w:style w:type="paragraph" w:customStyle="1" w:styleId="-0">
    <w:name w:val="شکل - جدول (راست چين)"/>
    <w:basedOn w:val="-"/>
    <w:uiPriority w:val="99"/>
    <w:rsid w:val="00D83457"/>
  </w:style>
  <w:style w:type="paragraph" w:customStyle="1" w:styleId="-1">
    <w:name w:val="شکل - جدول (چپ چين)"/>
    <w:basedOn w:val="-0"/>
    <w:uiPriority w:val="99"/>
    <w:rsid w:val="00D83457"/>
  </w:style>
  <w:style w:type="paragraph" w:customStyle="1" w:styleId="-2">
    <w:name w:val="شکل - جدول (ضخيم)"/>
    <w:basedOn w:val="-"/>
    <w:uiPriority w:val="99"/>
    <w:rsid w:val="00D83457"/>
  </w:style>
  <w:style w:type="paragraph" w:customStyle="1" w:styleId="affa">
    <w:name w:val="متن (انگليسي)"/>
    <w:basedOn w:val="aff3"/>
    <w:uiPriority w:val="99"/>
    <w:rsid w:val="00D83457"/>
  </w:style>
  <w:style w:type="paragraph" w:customStyle="1" w:styleId="a">
    <w:name w:val="شماره گذاري مراجع"/>
    <w:basedOn w:val="affa"/>
    <w:uiPriority w:val="99"/>
    <w:rsid w:val="00D83457"/>
    <w:pPr>
      <w:numPr>
        <w:numId w:val="22"/>
      </w:numPr>
      <w:tabs>
        <w:tab w:val="clear" w:pos="720"/>
      </w:tabs>
    </w:pPr>
  </w:style>
  <w:style w:type="paragraph" w:customStyle="1" w:styleId="ac">
    <w:name w:val="عدد گذاري"/>
    <w:basedOn w:val="Normal"/>
    <w:uiPriority w:val="99"/>
    <w:rsid w:val="00D83457"/>
    <w:pPr>
      <w:numPr>
        <w:numId w:val="23"/>
      </w:numPr>
      <w:bidi/>
      <w:spacing w:line="288" w:lineRule="auto"/>
      <w:jc w:val="lowKashida"/>
    </w:pPr>
    <w:rPr>
      <w:rFonts w:cs="B Nazanin"/>
      <w:sz w:val="24"/>
      <w:szCs w:val="28"/>
      <w:lang w:val="en-US" w:eastAsia="en-US"/>
    </w:rPr>
  </w:style>
  <w:style w:type="paragraph" w:customStyle="1" w:styleId="affb">
    <w:name w:val="عنوان پايان‌نامه"/>
    <w:basedOn w:val="Normal"/>
    <w:next w:val="aff3"/>
    <w:uiPriority w:val="99"/>
    <w:rsid w:val="00D83457"/>
    <w:pPr>
      <w:widowControl w:val="0"/>
      <w:bidi/>
      <w:spacing w:line="360" w:lineRule="auto"/>
      <w:ind w:firstLine="390"/>
      <w:jc w:val="center"/>
    </w:pPr>
    <w:rPr>
      <w:rFonts w:cs="Titr"/>
      <w:b/>
      <w:bCs/>
      <w:sz w:val="40"/>
      <w:szCs w:val="44"/>
      <w:lang w:val="en-US" w:eastAsia="en-US" w:bidi="fa-IR"/>
    </w:rPr>
  </w:style>
  <w:style w:type="paragraph" w:customStyle="1" w:styleId="affc">
    <w:name w:val="عنوان پايان‌نامه [داخلي]"/>
    <w:basedOn w:val="affb"/>
    <w:uiPriority w:val="99"/>
    <w:rsid w:val="00D83457"/>
  </w:style>
  <w:style w:type="paragraph" w:customStyle="1" w:styleId="affd">
    <w:name w:val="عنوان پايان‌نامه انگليسي"/>
    <w:basedOn w:val="Normal"/>
    <w:uiPriority w:val="99"/>
    <w:rsid w:val="00D83457"/>
    <w:pPr>
      <w:spacing w:before="240" w:after="240" w:line="360" w:lineRule="auto"/>
      <w:ind w:firstLine="390"/>
      <w:jc w:val="center"/>
    </w:pPr>
    <w:rPr>
      <w:rFonts w:cs="B Nazanin"/>
      <w:b/>
      <w:bCs/>
      <w:sz w:val="40"/>
      <w:szCs w:val="44"/>
      <w:lang w:val="en-US" w:eastAsia="en-US"/>
    </w:rPr>
  </w:style>
  <w:style w:type="paragraph" w:customStyle="1" w:styleId="affe">
    <w:name w:val="فرمول"/>
    <w:next w:val="aff3"/>
    <w:qFormat/>
    <w:rsid w:val="00D83457"/>
    <w:pPr>
      <w:widowControl w:val="0"/>
      <w:tabs>
        <w:tab w:val="right" w:pos="7938"/>
      </w:tabs>
      <w:kinsoku w:val="0"/>
      <w:overflowPunct w:val="0"/>
      <w:autoSpaceDE w:val="0"/>
      <w:autoSpaceDN w:val="0"/>
      <w:bidi/>
      <w:adjustRightInd w:val="0"/>
      <w:snapToGrid w:val="0"/>
      <w:spacing w:before="360" w:after="360"/>
      <w:ind w:left="900"/>
      <w:textAlignment w:val="center"/>
      <w:outlineLvl w:val="6"/>
    </w:pPr>
    <w:rPr>
      <w:rFonts w:cs="B Nazanin"/>
      <w:bCs/>
      <w:sz w:val="24"/>
      <w:szCs w:val="22"/>
      <w:lang w:bidi="fa-IR"/>
    </w:rPr>
  </w:style>
  <w:style w:type="paragraph" w:customStyle="1" w:styleId="afff">
    <w:name w:val="فصل"/>
    <w:next w:val="aff3"/>
    <w:link w:val="Char9"/>
    <w:qFormat/>
    <w:rsid w:val="00D83457"/>
    <w:pPr>
      <w:widowControl w:val="0"/>
      <w:tabs>
        <w:tab w:val="center" w:pos="4253"/>
      </w:tabs>
      <w:bidi/>
      <w:spacing w:line="360" w:lineRule="auto"/>
      <w:outlineLvl w:val="0"/>
    </w:pPr>
    <w:rPr>
      <w:rFonts w:cs="B Nazanin"/>
      <w:b/>
      <w:bCs/>
      <w:sz w:val="52"/>
      <w:szCs w:val="60"/>
      <w:lang w:bidi="fa-IR"/>
    </w:rPr>
  </w:style>
  <w:style w:type="paragraph" w:customStyle="1" w:styleId="afff0">
    <w:name w:val="فلوچارت"/>
    <w:uiPriority w:val="99"/>
    <w:rsid w:val="00D83457"/>
    <w:pPr>
      <w:spacing w:before="40" w:line="192" w:lineRule="auto"/>
      <w:jc w:val="center"/>
    </w:pPr>
    <w:rPr>
      <w:rFonts w:cs="Lotus"/>
    </w:rPr>
  </w:style>
  <w:style w:type="paragraph" w:customStyle="1" w:styleId="afff1">
    <w:name w:val="فهرست علائم"/>
    <w:basedOn w:val="TOC8"/>
    <w:rsid w:val="00D83457"/>
  </w:style>
  <w:style w:type="paragraph" w:customStyle="1" w:styleId="afff2">
    <w:name w:val="متن پيوسته"/>
    <w:basedOn w:val="Normal"/>
    <w:uiPriority w:val="99"/>
    <w:rsid w:val="00D83457"/>
    <w:pPr>
      <w:bidi/>
      <w:spacing w:line="288" w:lineRule="auto"/>
      <w:ind w:firstLine="390"/>
      <w:jc w:val="lowKashida"/>
    </w:pPr>
    <w:rPr>
      <w:rFonts w:cs="B Nazanin"/>
      <w:sz w:val="24"/>
      <w:szCs w:val="28"/>
      <w:lang w:val="en-US" w:eastAsia="en-US" w:bidi="fa-IR"/>
    </w:rPr>
  </w:style>
  <w:style w:type="paragraph" w:customStyle="1" w:styleId="afff3">
    <w:name w:val="متن روي جلد"/>
    <w:basedOn w:val="aff3"/>
    <w:autoRedefine/>
    <w:rsid w:val="00D83457"/>
  </w:style>
  <w:style w:type="paragraph" w:customStyle="1" w:styleId="afff4">
    <w:name w:val="متن روي جلد انگليسي"/>
    <w:basedOn w:val="Normal"/>
    <w:uiPriority w:val="99"/>
    <w:rsid w:val="00D83457"/>
    <w:pPr>
      <w:spacing w:line="288" w:lineRule="auto"/>
      <w:ind w:firstLine="390"/>
      <w:jc w:val="center"/>
    </w:pPr>
    <w:rPr>
      <w:rFonts w:cs="B Nazanin"/>
      <w:b/>
      <w:bCs/>
      <w:sz w:val="28"/>
      <w:szCs w:val="28"/>
      <w:lang w:val="en-US" w:eastAsia="en-US" w:bidi="fa-IR"/>
    </w:rPr>
  </w:style>
  <w:style w:type="paragraph" w:customStyle="1" w:styleId="afff5">
    <w:name w:val="متن ضخيم"/>
    <w:basedOn w:val="aff3"/>
    <w:link w:val="CharChar"/>
    <w:rsid w:val="00D83457"/>
  </w:style>
  <w:style w:type="paragraph" w:customStyle="1" w:styleId="1">
    <w:name w:val="نشانه گذاري 1"/>
    <w:basedOn w:val="aff3"/>
    <w:uiPriority w:val="99"/>
    <w:rsid w:val="00D83457"/>
    <w:pPr>
      <w:numPr>
        <w:numId w:val="24"/>
      </w:numPr>
      <w:tabs>
        <w:tab w:val="clear" w:pos="927"/>
      </w:tabs>
    </w:pPr>
  </w:style>
  <w:style w:type="paragraph" w:customStyle="1" w:styleId="2">
    <w:name w:val="نشانه گذاري 2"/>
    <w:basedOn w:val="aff3"/>
    <w:uiPriority w:val="99"/>
    <w:rsid w:val="00D83457"/>
    <w:pPr>
      <w:numPr>
        <w:ilvl w:val="1"/>
        <w:numId w:val="25"/>
      </w:numPr>
      <w:tabs>
        <w:tab w:val="clear" w:pos="2007"/>
      </w:tabs>
    </w:pPr>
  </w:style>
  <w:style w:type="paragraph" w:customStyle="1" w:styleId="TextBody">
    <w:name w:val="TextBody"/>
    <w:basedOn w:val="Normal"/>
    <w:uiPriority w:val="99"/>
    <w:locked/>
    <w:rsid w:val="00D83457"/>
    <w:pPr>
      <w:bidi/>
      <w:spacing w:line="360" w:lineRule="auto"/>
      <w:ind w:firstLine="390"/>
      <w:jc w:val="lowKashida"/>
    </w:pPr>
    <w:rPr>
      <w:rFonts w:cs="B Nazanin"/>
      <w:sz w:val="24"/>
      <w:szCs w:val="28"/>
      <w:lang w:val="en-US" w:eastAsia="en-US" w:bidi="fa-IR"/>
    </w:rPr>
  </w:style>
  <w:style w:type="paragraph" w:customStyle="1" w:styleId="Bullet3">
    <w:name w:val="Bullet 3"/>
    <w:basedOn w:val="Normal"/>
    <w:uiPriority w:val="99"/>
    <w:locked/>
    <w:rsid w:val="00D83457"/>
    <w:pPr>
      <w:tabs>
        <w:tab w:val="num" w:pos="1440"/>
      </w:tabs>
      <w:bidi/>
      <w:spacing w:line="360" w:lineRule="auto"/>
      <w:ind w:left="1440" w:hanging="360"/>
      <w:jc w:val="lowKashida"/>
    </w:pPr>
    <w:rPr>
      <w:rFonts w:cs="B Nazanin"/>
      <w:sz w:val="24"/>
      <w:szCs w:val="28"/>
      <w:lang w:val="en-US" w:eastAsia="en-US" w:bidi="fa-IR"/>
    </w:rPr>
  </w:style>
  <w:style w:type="character" w:customStyle="1" w:styleId="-Char">
    <w:name w:val="شکل - جدول Char"/>
    <w:basedOn w:val="Char6"/>
    <w:link w:val="-"/>
    <w:rsid w:val="00D83457"/>
    <w:rPr>
      <w:rFonts w:cs="B Nazanin"/>
      <w:sz w:val="28"/>
      <w:szCs w:val="28"/>
    </w:rPr>
  </w:style>
  <w:style w:type="character" w:customStyle="1" w:styleId="CharChar">
    <w:name w:val="متن ضخيم Char Char"/>
    <w:basedOn w:val="Char6"/>
    <w:link w:val="afff5"/>
    <w:rsid w:val="00D83457"/>
    <w:rPr>
      <w:rFonts w:cs="B Nazanin"/>
      <w:sz w:val="28"/>
      <w:szCs w:val="28"/>
    </w:rPr>
  </w:style>
  <w:style w:type="paragraph" w:customStyle="1" w:styleId="StyleComplexBNazanin">
    <w:name w:val="Style متن روي جلد انگليسي + (Complex) B Nazanin"/>
    <w:basedOn w:val="afff4"/>
    <w:locked/>
    <w:rsid w:val="00D83457"/>
  </w:style>
  <w:style w:type="table" w:styleId="LightGrid-Accent6">
    <w:name w:val="Light Grid Accent 6"/>
    <w:basedOn w:val="TableNormal"/>
    <w:uiPriority w:val="62"/>
    <w:rsid w:val="00D83457"/>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22">
    <w:name w:val="سرمتن2"/>
    <w:basedOn w:val="aff3"/>
    <w:link w:val="2Char"/>
    <w:qFormat/>
    <w:rsid w:val="00D83457"/>
    <w:pPr>
      <w:spacing w:after="200" w:line="276" w:lineRule="auto"/>
      <w:ind w:firstLine="406"/>
      <w:jc w:val="both"/>
    </w:pPr>
    <w:rPr>
      <w:rFonts w:eastAsia="Calibri" w:cs="B Zar"/>
      <w:b/>
      <w:bCs/>
      <w:sz w:val="30"/>
      <w:szCs w:val="30"/>
    </w:rPr>
  </w:style>
  <w:style w:type="character" w:customStyle="1" w:styleId="2Char">
    <w:name w:val="سرمتن2 Char"/>
    <w:basedOn w:val="Char6"/>
    <w:link w:val="22"/>
    <w:rsid w:val="00D83457"/>
    <w:rPr>
      <w:rFonts w:eastAsia="Calibri" w:cs="B Zar"/>
      <w:b/>
      <w:bCs/>
      <w:sz w:val="30"/>
      <w:szCs w:val="30"/>
    </w:rPr>
  </w:style>
  <w:style w:type="paragraph" w:customStyle="1" w:styleId="afff6">
    <w:name w:val="ریاضی"/>
    <w:basedOn w:val="aff3"/>
    <w:link w:val="Chara"/>
    <w:qFormat/>
    <w:rsid w:val="00D83457"/>
    <w:pPr>
      <w:tabs>
        <w:tab w:val="left" w:pos="8640"/>
        <w:tab w:val="left" w:pos="8820"/>
        <w:tab w:val="left" w:pos="8910"/>
        <w:tab w:val="left" w:pos="9090"/>
        <w:tab w:val="left" w:pos="9360"/>
      </w:tabs>
      <w:bidi w:val="0"/>
      <w:spacing w:after="200" w:line="276" w:lineRule="auto"/>
      <w:ind w:right="586" w:firstLine="406"/>
      <w:jc w:val="right"/>
    </w:pPr>
    <w:rPr>
      <w:rFonts w:ascii="Cambria Math" w:eastAsia="Calibri" w:hAnsi="Cambria Math" w:cs="B Zar"/>
    </w:rPr>
  </w:style>
  <w:style w:type="character" w:customStyle="1" w:styleId="Chara">
    <w:name w:val="ریاضی Char"/>
    <w:basedOn w:val="Char6"/>
    <w:link w:val="afff6"/>
    <w:rsid w:val="00D83457"/>
    <w:rPr>
      <w:rFonts w:ascii="Cambria Math" w:eastAsia="Calibri" w:hAnsi="Cambria Math" w:cs="B Zar"/>
      <w:sz w:val="28"/>
      <w:szCs w:val="28"/>
    </w:rPr>
  </w:style>
  <w:style w:type="character" w:customStyle="1" w:styleId="CaptionFigureChar">
    <w:name w:val="Caption_Figure Char"/>
    <w:basedOn w:val="DefaultParagraphFont"/>
    <w:link w:val="CaptionFigure"/>
    <w:rsid w:val="00D83457"/>
    <w:rPr>
      <w:rFonts w:cs="B Nazanin"/>
      <w:b/>
      <w:bCs/>
      <w:szCs w:val="24"/>
      <w:lang w:bidi="fa-IR"/>
    </w:rPr>
  </w:style>
  <w:style w:type="paragraph" w:customStyle="1" w:styleId="afff7">
    <w:name w:val="زیر نویس جدول"/>
    <w:basedOn w:val="Normal"/>
    <w:rsid w:val="00D83457"/>
    <w:pPr>
      <w:bidi/>
      <w:spacing w:line="360" w:lineRule="auto"/>
      <w:ind w:left="660"/>
      <w:jc w:val="center"/>
    </w:pPr>
    <w:rPr>
      <w:rFonts w:cs="B Nazanin"/>
      <w:sz w:val="22"/>
      <w:szCs w:val="24"/>
      <w:lang w:val="en-US" w:eastAsia="en-US"/>
    </w:rPr>
  </w:style>
  <w:style w:type="paragraph" w:customStyle="1" w:styleId="21">
    <w:name w:val="فرمول2"/>
    <w:basedOn w:val="ListParagraph"/>
    <w:link w:val="2Char0"/>
    <w:qFormat/>
    <w:rsid w:val="00D83457"/>
    <w:pPr>
      <w:numPr>
        <w:numId w:val="26"/>
      </w:numPr>
      <w:bidi/>
      <w:spacing w:after="200" w:line="276" w:lineRule="auto"/>
      <w:jc w:val="lowKashida"/>
      <w:outlineLvl w:val="8"/>
    </w:pPr>
    <w:rPr>
      <w:sz w:val="24"/>
      <w:szCs w:val="24"/>
    </w:rPr>
  </w:style>
  <w:style w:type="paragraph" w:customStyle="1" w:styleId="14">
    <w:name w:val="فرمول1"/>
    <w:basedOn w:val="afff"/>
    <w:link w:val="1Char0"/>
    <w:qFormat/>
    <w:rsid w:val="00D83457"/>
    <w:pPr>
      <w:tabs>
        <w:tab w:val="clear" w:pos="4253"/>
        <w:tab w:val="right" w:pos="300"/>
        <w:tab w:val="num" w:pos="390"/>
      </w:tabs>
      <w:ind w:left="390" w:hanging="360"/>
    </w:pPr>
    <w:rPr>
      <w:sz w:val="24"/>
      <w:szCs w:val="24"/>
    </w:rPr>
  </w:style>
  <w:style w:type="character" w:customStyle="1" w:styleId="2Char0">
    <w:name w:val="فرمول2 Char"/>
    <w:basedOn w:val="ListParagraphChar"/>
    <w:link w:val="21"/>
    <w:rsid w:val="00D83457"/>
    <w:rPr>
      <w:sz w:val="24"/>
      <w:szCs w:val="24"/>
      <w:lang w:val="en-GB" w:eastAsia="it-IT"/>
    </w:rPr>
  </w:style>
  <w:style w:type="character" w:customStyle="1" w:styleId="Char9">
    <w:name w:val="فصل Char"/>
    <w:basedOn w:val="DefaultParagraphFont"/>
    <w:link w:val="afff"/>
    <w:rsid w:val="00D83457"/>
    <w:rPr>
      <w:rFonts w:cs="B Nazanin"/>
      <w:b/>
      <w:bCs/>
      <w:sz w:val="52"/>
      <w:szCs w:val="60"/>
      <w:lang w:bidi="fa-IR"/>
    </w:rPr>
  </w:style>
  <w:style w:type="character" w:customStyle="1" w:styleId="1Char0">
    <w:name w:val="فرمول1 Char"/>
    <w:basedOn w:val="Char9"/>
    <w:link w:val="14"/>
    <w:rsid w:val="00D83457"/>
    <w:rPr>
      <w:rFonts w:cs="B Nazanin"/>
      <w:b/>
      <w:bCs/>
      <w:sz w:val="24"/>
      <w:szCs w:val="24"/>
      <w:lang w:bidi="fa-IR"/>
    </w:rPr>
  </w:style>
  <w:style w:type="paragraph" w:styleId="BodyText21">
    <w:name w:val="Body Text 2"/>
    <w:basedOn w:val="Normal"/>
    <w:link w:val="BodyText2Char"/>
    <w:unhideWhenUsed/>
    <w:rsid w:val="00D83457"/>
    <w:pPr>
      <w:bidi/>
      <w:spacing w:after="120" w:line="480" w:lineRule="auto"/>
      <w:jc w:val="both"/>
    </w:pPr>
    <w:rPr>
      <w:rFonts w:cs="B Nazanin"/>
      <w:sz w:val="24"/>
      <w:szCs w:val="28"/>
      <w:lang w:val="en-US" w:eastAsia="en-US"/>
    </w:rPr>
  </w:style>
  <w:style w:type="character" w:customStyle="1" w:styleId="BodyText2Char">
    <w:name w:val="Body Text 2 Char"/>
    <w:basedOn w:val="DefaultParagraphFont"/>
    <w:link w:val="BodyText21"/>
    <w:rsid w:val="00D83457"/>
    <w:rPr>
      <w:rFonts w:cs="B Nazanin"/>
      <w:sz w:val="24"/>
      <w:szCs w:val="28"/>
    </w:rPr>
  </w:style>
  <w:style w:type="character" w:customStyle="1" w:styleId="NewParagraphChar">
    <w:name w:val="NewParagraph Char"/>
    <w:basedOn w:val="DefaultParagraphFont"/>
    <w:link w:val="NewParagraph"/>
    <w:rsid w:val="00D83457"/>
    <w:rPr>
      <w:rFonts w:cs="B Nazanin"/>
      <w:sz w:val="24"/>
      <w:szCs w:val="28"/>
    </w:rPr>
  </w:style>
  <w:style w:type="numbering" w:customStyle="1" w:styleId="Num">
    <w:name w:val="Num*"/>
    <w:basedOn w:val="NoList"/>
    <w:rsid w:val="00D83457"/>
    <w:pPr>
      <w:numPr>
        <w:numId w:val="27"/>
      </w:numPr>
    </w:pPr>
  </w:style>
  <w:style w:type="paragraph" w:customStyle="1" w:styleId="EquaStart">
    <w:name w:val="EquaStart*"/>
    <w:basedOn w:val="Normal"/>
    <w:rsid w:val="00D83457"/>
    <w:pPr>
      <w:widowControl w:val="0"/>
      <w:tabs>
        <w:tab w:val="center" w:pos="4253"/>
      </w:tabs>
      <w:bidi/>
      <w:spacing w:before="240" w:line="288" w:lineRule="auto"/>
      <w:jc w:val="both"/>
    </w:pPr>
    <w:rPr>
      <w:rFonts w:cs="B Nazanin"/>
      <w:sz w:val="26"/>
      <w:szCs w:val="28"/>
      <w:lang w:val="en-US" w:eastAsia="en-US" w:bidi="fa-IR"/>
    </w:rPr>
  </w:style>
  <w:style w:type="character" w:customStyle="1" w:styleId="beyt">
    <w:name w:val="beyt"/>
    <w:basedOn w:val="DefaultParagraphFont"/>
    <w:rsid w:val="00D83457"/>
  </w:style>
  <w:style w:type="table" w:customStyle="1" w:styleId="TableGridLight1">
    <w:name w:val="Table Grid Light1"/>
    <w:basedOn w:val="TableNormal"/>
    <w:uiPriority w:val="40"/>
    <w:rsid w:val="00D83457"/>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00">
    <w:name w:val="A0"/>
    <w:uiPriority w:val="99"/>
    <w:rsid w:val="00D83457"/>
    <w:rPr>
      <w:color w:val="000000"/>
      <w:sz w:val="16"/>
      <w:szCs w:val="16"/>
    </w:rPr>
  </w:style>
  <w:style w:type="paragraph" w:customStyle="1" w:styleId="MTDisplayEquation">
    <w:name w:val="MTDisplayEquation"/>
    <w:basedOn w:val="NormalWeb"/>
    <w:next w:val="Normal"/>
    <w:link w:val="MTDisplayEquationChar"/>
    <w:rsid w:val="00D83457"/>
    <w:pPr>
      <w:tabs>
        <w:tab w:val="center" w:pos="4520"/>
        <w:tab w:val="right" w:pos="9020"/>
      </w:tabs>
      <w:bidi/>
      <w:spacing w:before="0" w:beforeAutospacing="0" w:afterAutospacing="0"/>
      <w:jc w:val="right"/>
    </w:pPr>
    <w:rPr>
      <w:rFonts w:cs="B Lotus"/>
      <w:noProof/>
      <w:sz w:val="28"/>
      <w:szCs w:val="28"/>
    </w:rPr>
  </w:style>
  <w:style w:type="character" w:customStyle="1" w:styleId="MTDisplayEquationChar">
    <w:name w:val="MTDisplayEquation Char"/>
    <w:basedOn w:val="NormalWebChar"/>
    <w:link w:val="MTDisplayEquation"/>
    <w:rsid w:val="00D83457"/>
    <w:rPr>
      <w:rFonts w:cs="B Lotus"/>
      <w:noProof/>
      <w:sz w:val="28"/>
      <w:szCs w:val="28"/>
      <w:lang w:bidi="fa-IR"/>
    </w:rPr>
  </w:style>
  <w:style w:type="character" w:customStyle="1" w:styleId="Charb">
    <w:name w:val="تیتر Char"/>
    <w:link w:val="afff8"/>
    <w:locked/>
    <w:rsid w:val="00D83457"/>
    <w:rPr>
      <w:rFonts w:ascii="Times New Roman Bold" w:eastAsia="Calibri" w:hAnsi="Times New Roman Bold" w:cs="B Lotus"/>
      <w:b/>
      <w:bCs/>
      <w:sz w:val="26"/>
      <w:szCs w:val="28"/>
    </w:rPr>
  </w:style>
  <w:style w:type="paragraph" w:customStyle="1" w:styleId="afff8">
    <w:name w:val="تیتر"/>
    <w:basedOn w:val="Normal"/>
    <w:link w:val="Charb"/>
    <w:qFormat/>
    <w:rsid w:val="00D83457"/>
    <w:pPr>
      <w:bidi/>
      <w:spacing w:before="240" w:line="216" w:lineRule="auto"/>
      <w:jc w:val="both"/>
    </w:pPr>
    <w:rPr>
      <w:rFonts w:ascii="Times New Roman Bold" w:eastAsia="Calibri" w:hAnsi="Times New Roman Bold" w:cs="B Lotus"/>
      <w:b/>
      <w:bCs/>
      <w:sz w:val="26"/>
      <w:szCs w:val="28"/>
      <w:lang w:val="en-US" w:eastAsia="en-US"/>
    </w:rPr>
  </w:style>
  <w:style w:type="paragraph" w:customStyle="1" w:styleId="1-1-">
    <w:name w:val="فصل 1-1-"/>
    <w:basedOn w:val="Normal"/>
    <w:qFormat/>
    <w:rsid w:val="003D1B9E"/>
    <w:pPr>
      <w:bidi/>
      <w:spacing w:after="200" w:line="276" w:lineRule="auto"/>
    </w:pPr>
    <w:rPr>
      <w:rFonts w:ascii="Calibri" w:hAnsi="Calibri" w:cs="B Zar"/>
      <w:b/>
      <w:bCs/>
      <w:sz w:val="32"/>
      <w:szCs w:val="32"/>
      <w:lang w:val="en-US" w:eastAsia="en-US" w:bidi="fa-IR"/>
    </w:rPr>
  </w:style>
  <w:style w:type="paragraph" w:customStyle="1" w:styleId="1-1-1">
    <w:name w:val="فصل 1-1-1"/>
    <w:basedOn w:val="Normal"/>
    <w:qFormat/>
    <w:rsid w:val="003D1B9E"/>
    <w:pPr>
      <w:bidi/>
      <w:spacing w:after="120" w:line="276" w:lineRule="auto"/>
      <w:jc w:val="both"/>
    </w:pPr>
    <w:rPr>
      <w:rFonts w:cs="B Zar"/>
      <w:b/>
      <w:bCs/>
      <w:sz w:val="24"/>
      <w:szCs w:val="28"/>
      <w:lang w:val="en-US" w:eastAsia="en-US" w:bidi="fa-IR"/>
    </w:rPr>
  </w:style>
  <w:style w:type="paragraph" w:customStyle="1" w:styleId="40">
    <w:name w:val="فصل 4"/>
    <w:basedOn w:val="Normal"/>
    <w:qFormat/>
    <w:rsid w:val="003D1B9E"/>
    <w:pPr>
      <w:bidi/>
      <w:spacing w:after="120" w:line="360" w:lineRule="auto"/>
      <w:jc w:val="lowKashida"/>
    </w:pPr>
    <w:rPr>
      <w:rFonts w:cs="B Zar"/>
      <w:b/>
      <w:bCs/>
      <w:sz w:val="24"/>
      <w:szCs w:val="28"/>
      <w:lang w:val="en-US" w:eastAsia="en-US"/>
    </w:rPr>
  </w:style>
  <w:style w:type="paragraph" w:customStyle="1" w:styleId="53">
    <w:name w:val="فصل 5"/>
    <w:basedOn w:val="Normal"/>
    <w:qFormat/>
    <w:rsid w:val="003D1B9E"/>
    <w:pPr>
      <w:bidi/>
      <w:spacing w:after="120" w:line="360" w:lineRule="auto"/>
      <w:jc w:val="lowKashida"/>
    </w:pPr>
    <w:rPr>
      <w:rFonts w:cs="B Zar"/>
      <w:b/>
      <w:bCs/>
      <w:sz w:val="24"/>
      <w:szCs w:val="28"/>
      <w:lang w:val="en-US" w:eastAsia="en-US"/>
    </w:rPr>
  </w:style>
  <w:style w:type="paragraph" w:customStyle="1" w:styleId="FootnoteText1">
    <w:name w:val="Footnote Text1"/>
    <w:aliases w:val="پاورقي Char Char,Footnote Text Char Char Char Char Char Char,Footnote Text2,Footnote Text Char Char Char3 Char Char"/>
    <w:basedOn w:val="Normal"/>
    <w:next w:val="FootnoteText"/>
    <w:unhideWhenUsed/>
    <w:qFormat/>
    <w:rsid w:val="00EB1E8A"/>
    <w:rPr>
      <w:rFonts w:ascii="Calibri" w:eastAsia="Calibri" w:hAnsi="Calibri" w:cs="Arial"/>
      <w:lang w:val="en-US" w:eastAsia="en-US"/>
    </w:rPr>
  </w:style>
  <w:style w:type="paragraph" w:customStyle="1" w:styleId="Heading31">
    <w:name w:val="Heading 31"/>
    <w:basedOn w:val="Normal"/>
    <w:next w:val="Normal"/>
    <w:link w:val="heading3Char0"/>
    <w:uiPriority w:val="9"/>
    <w:unhideWhenUsed/>
    <w:qFormat/>
    <w:rsid w:val="00EB1E8A"/>
    <w:pPr>
      <w:keepNext/>
      <w:keepLines/>
      <w:bidi/>
      <w:spacing w:before="40" w:line="259" w:lineRule="auto"/>
      <w:jc w:val="both"/>
      <w:outlineLvl w:val="2"/>
    </w:pPr>
    <w:rPr>
      <w:rFonts w:ascii="Calibri Light" w:hAnsi="Calibri Light" w:cs="B Yagut"/>
      <w:b/>
      <w:bCs/>
      <w:sz w:val="28"/>
      <w:szCs w:val="28"/>
      <w:lang w:val="en-US" w:eastAsia="en-US" w:bidi="fa-IR"/>
    </w:rPr>
  </w:style>
  <w:style w:type="paragraph" w:customStyle="1" w:styleId="Heading51">
    <w:name w:val="Heading 51"/>
    <w:basedOn w:val="Normal"/>
    <w:next w:val="Normal"/>
    <w:uiPriority w:val="9"/>
    <w:unhideWhenUsed/>
    <w:qFormat/>
    <w:rsid w:val="00EB1E8A"/>
    <w:pPr>
      <w:keepNext/>
      <w:keepLines/>
      <w:bidi/>
      <w:spacing w:before="40" w:line="259" w:lineRule="auto"/>
      <w:jc w:val="both"/>
      <w:outlineLvl w:val="4"/>
    </w:pPr>
    <w:rPr>
      <w:rFonts w:ascii="Calibri Light" w:hAnsi="Calibri Light" w:cs="B Yagut"/>
      <w:sz w:val="24"/>
      <w:szCs w:val="24"/>
      <w:lang w:val="en-US" w:eastAsia="en-US" w:bidi="fa-IR"/>
    </w:rPr>
  </w:style>
  <w:style w:type="paragraph" w:customStyle="1" w:styleId="TOCHeading1">
    <w:name w:val="TOC Heading1"/>
    <w:basedOn w:val="Heading1"/>
    <w:next w:val="Normal"/>
    <w:uiPriority w:val="39"/>
    <w:unhideWhenUsed/>
    <w:qFormat/>
    <w:rsid w:val="00EB1E8A"/>
    <w:pPr>
      <w:keepNext/>
      <w:keepLines/>
      <w:bidi w:val="0"/>
      <w:spacing w:before="240" w:line="259" w:lineRule="auto"/>
      <w:outlineLvl w:val="9"/>
    </w:pPr>
    <w:rPr>
      <w:rFonts w:ascii="Calibri Light" w:hAnsi="Calibri Light" w:cs="Times New Roman"/>
      <w:bCs w:val="0"/>
      <w:color w:val="2E74B5"/>
      <w:sz w:val="32"/>
      <w:szCs w:val="32"/>
      <w:lang w:val="en-US" w:eastAsia="en-US"/>
    </w:rPr>
  </w:style>
  <w:style w:type="character" w:customStyle="1" w:styleId="FollowedHyperlink1">
    <w:name w:val="FollowedHyperlink1"/>
    <w:basedOn w:val="DefaultParagraphFont"/>
    <w:uiPriority w:val="99"/>
    <w:semiHidden/>
    <w:unhideWhenUsed/>
    <w:rsid w:val="00EB1E8A"/>
    <w:rPr>
      <w:color w:val="954F72"/>
      <w:u w:val="single"/>
    </w:rPr>
  </w:style>
  <w:style w:type="numbering" w:customStyle="1" w:styleId="NoList114">
    <w:name w:val="No List114"/>
    <w:next w:val="NoList"/>
    <w:uiPriority w:val="99"/>
    <w:semiHidden/>
    <w:unhideWhenUsed/>
    <w:rsid w:val="00EB1E8A"/>
  </w:style>
  <w:style w:type="numbering" w:customStyle="1" w:styleId="NoList115">
    <w:name w:val="No List115"/>
    <w:next w:val="NoList"/>
    <w:uiPriority w:val="99"/>
    <w:semiHidden/>
    <w:unhideWhenUsed/>
    <w:rsid w:val="00EB1E8A"/>
  </w:style>
  <w:style w:type="numbering" w:customStyle="1" w:styleId="NoList116">
    <w:name w:val="No List116"/>
    <w:next w:val="NoList"/>
    <w:uiPriority w:val="99"/>
    <w:semiHidden/>
    <w:unhideWhenUsed/>
    <w:rsid w:val="00EB1E8A"/>
  </w:style>
  <w:style w:type="character" w:customStyle="1" w:styleId="Heading3Char1">
    <w:name w:val="Heading 3 Char1"/>
    <w:aliases w:val="تیتر بزرگ Char1,مبحث Char1,تيتر جداول Char1"/>
    <w:basedOn w:val="DefaultParagraphFont"/>
    <w:uiPriority w:val="9"/>
    <w:rsid w:val="00EB1E8A"/>
    <w:rPr>
      <w:rFonts w:asciiTheme="majorHAnsi" w:eastAsiaTheme="majorEastAsia" w:hAnsiTheme="majorHAnsi" w:cstheme="majorBidi"/>
      <w:noProof/>
      <w:color w:val="243F60" w:themeColor="accent1" w:themeShade="7F"/>
      <w:sz w:val="24"/>
      <w:szCs w:val="24"/>
      <w:lang w:bidi="fa-IR"/>
    </w:rPr>
  </w:style>
  <w:style w:type="character" w:customStyle="1" w:styleId="Heading5Char1">
    <w:name w:val="Heading 5 Char1"/>
    <w:aliases w:val="احزاب سیاس Char1"/>
    <w:basedOn w:val="DefaultParagraphFont"/>
    <w:uiPriority w:val="9"/>
    <w:rsid w:val="00EB1E8A"/>
    <w:rPr>
      <w:rFonts w:asciiTheme="majorHAnsi" w:eastAsiaTheme="majorEastAsia" w:hAnsiTheme="majorHAnsi" w:cstheme="majorBidi"/>
      <w:noProof/>
      <w:color w:val="365F91" w:themeColor="accent1" w:themeShade="BF"/>
      <w:lang w:bidi="fa-IR"/>
    </w:rPr>
  </w:style>
  <w:style w:type="numbering" w:customStyle="1" w:styleId="NoList17">
    <w:name w:val="No List17"/>
    <w:next w:val="NoList"/>
    <w:uiPriority w:val="99"/>
    <w:semiHidden/>
    <w:unhideWhenUsed/>
    <w:rsid w:val="00EB1E8A"/>
  </w:style>
  <w:style w:type="paragraph" w:customStyle="1" w:styleId="TOCHeading2">
    <w:name w:val="TOC Heading2"/>
    <w:basedOn w:val="Heading1"/>
    <w:next w:val="Normal"/>
    <w:uiPriority w:val="39"/>
    <w:unhideWhenUsed/>
    <w:qFormat/>
    <w:rsid w:val="00EB1E8A"/>
    <w:pPr>
      <w:keepNext/>
      <w:keepLines/>
      <w:bidi w:val="0"/>
      <w:spacing w:before="240" w:line="259" w:lineRule="auto"/>
      <w:outlineLvl w:val="9"/>
    </w:pPr>
    <w:rPr>
      <w:rFonts w:ascii="Calibri Light" w:hAnsi="Calibri Light" w:cs="Times New Roman"/>
      <w:bCs w:val="0"/>
      <w:color w:val="2E74B5"/>
      <w:sz w:val="32"/>
      <w:szCs w:val="32"/>
      <w:lang w:val="en-US" w:eastAsia="en-US"/>
    </w:rPr>
  </w:style>
  <w:style w:type="paragraph" w:customStyle="1" w:styleId="TOC62">
    <w:name w:val="TOC 62"/>
    <w:basedOn w:val="Normal"/>
    <w:next w:val="Normal"/>
    <w:autoRedefine/>
    <w:uiPriority w:val="39"/>
    <w:unhideWhenUsed/>
    <w:rsid w:val="00EB1E8A"/>
    <w:pPr>
      <w:bidi/>
      <w:spacing w:after="100" w:line="259" w:lineRule="auto"/>
      <w:ind w:left="1100"/>
    </w:pPr>
    <w:rPr>
      <w:rFonts w:asciiTheme="minorHAnsi" w:hAnsiTheme="minorHAnsi" w:cstheme="minorBidi"/>
      <w:sz w:val="22"/>
      <w:szCs w:val="22"/>
      <w:lang w:val="en-US" w:eastAsia="en-US" w:bidi="fa-IR"/>
    </w:rPr>
  </w:style>
  <w:style w:type="paragraph" w:customStyle="1" w:styleId="TOC72">
    <w:name w:val="TOC 72"/>
    <w:basedOn w:val="Normal"/>
    <w:next w:val="Normal"/>
    <w:autoRedefine/>
    <w:uiPriority w:val="39"/>
    <w:unhideWhenUsed/>
    <w:rsid w:val="00EB1E8A"/>
    <w:pPr>
      <w:bidi/>
      <w:spacing w:after="100" w:line="259" w:lineRule="auto"/>
      <w:ind w:left="1320"/>
    </w:pPr>
    <w:rPr>
      <w:rFonts w:asciiTheme="minorHAnsi" w:hAnsiTheme="minorHAnsi" w:cstheme="minorBidi"/>
      <w:sz w:val="22"/>
      <w:szCs w:val="22"/>
      <w:lang w:val="en-US" w:eastAsia="en-US" w:bidi="fa-IR"/>
    </w:rPr>
  </w:style>
  <w:style w:type="paragraph" w:customStyle="1" w:styleId="TOC82">
    <w:name w:val="TOC 82"/>
    <w:basedOn w:val="Normal"/>
    <w:next w:val="Normal"/>
    <w:autoRedefine/>
    <w:uiPriority w:val="39"/>
    <w:unhideWhenUsed/>
    <w:rsid w:val="00EB1E8A"/>
    <w:pPr>
      <w:bidi/>
      <w:spacing w:after="100" w:line="259" w:lineRule="auto"/>
      <w:ind w:left="1540"/>
    </w:pPr>
    <w:rPr>
      <w:rFonts w:asciiTheme="minorHAnsi" w:hAnsiTheme="minorHAnsi" w:cstheme="minorBidi"/>
      <w:sz w:val="22"/>
      <w:szCs w:val="22"/>
      <w:lang w:val="en-US" w:eastAsia="en-US" w:bidi="fa-IR"/>
    </w:rPr>
  </w:style>
  <w:style w:type="paragraph" w:customStyle="1" w:styleId="TOC92">
    <w:name w:val="TOC 92"/>
    <w:basedOn w:val="Normal"/>
    <w:next w:val="Normal"/>
    <w:autoRedefine/>
    <w:uiPriority w:val="39"/>
    <w:unhideWhenUsed/>
    <w:rsid w:val="00EB1E8A"/>
    <w:pPr>
      <w:bidi/>
      <w:spacing w:after="100" w:line="259" w:lineRule="auto"/>
      <w:ind w:left="1760"/>
    </w:pPr>
    <w:rPr>
      <w:rFonts w:asciiTheme="minorHAnsi" w:hAnsiTheme="minorHAnsi" w:cstheme="minorBidi"/>
      <w:sz w:val="22"/>
      <w:szCs w:val="22"/>
      <w:lang w:val="en-US" w:eastAsia="en-US" w:bidi="fa-IR"/>
    </w:rPr>
  </w:style>
  <w:style w:type="numbering" w:customStyle="1" w:styleId="NoList117">
    <w:name w:val="No List117"/>
    <w:next w:val="NoList"/>
    <w:uiPriority w:val="99"/>
    <w:semiHidden/>
    <w:unhideWhenUsed/>
    <w:rsid w:val="00EB1E8A"/>
  </w:style>
  <w:style w:type="numbering" w:customStyle="1" w:styleId="NoList1131">
    <w:name w:val="No List1131"/>
    <w:next w:val="NoList"/>
    <w:uiPriority w:val="99"/>
    <w:semiHidden/>
    <w:unhideWhenUsed/>
    <w:rsid w:val="00EB1E8A"/>
  </w:style>
  <w:style w:type="numbering" w:customStyle="1" w:styleId="NoList1141">
    <w:name w:val="No List1141"/>
    <w:next w:val="NoList"/>
    <w:uiPriority w:val="99"/>
    <w:semiHidden/>
    <w:unhideWhenUsed/>
    <w:rsid w:val="00EB1E8A"/>
  </w:style>
  <w:style w:type="numbering" w:customStyle="1" w:styleId="NoList1151">
    <w:name w:val="No List1151"/>
    <w:next w:val="NoList"/>
    <w:uiPriority w:val="99"/>
    <w:semiHidden/>
    <w:unhideWhenUsed/>
    <w:rsid w:val="00EB1E8A"/>
  </w:style>
  <w:style w:type="numbering" w:customStyle="1" w:styleId="NoList161">
    <w:name w:val="No List161"/>
    <w:next w:val="NoList"/>
    <w:uiPriority w:val="99"/>
    <w:semiHidden/>
    <w:unhideWhenUsed/>
    <w:rsid w:val="00EB1E8A"/>
  </w:style>
  <w:style w:type="numbering" w:customStyle="1" w:styleId="NoList1161">
    <w:name w:val="No List1161"/>
    <w:next w:val="NoList"/>
    <w:uiPriority w:val="99"/>
    <w:semiHidden/>
    <w:unhideWhenUsed/>
    <w:rsid w:val="00EB1E8A"/>
  </w:style>
  <w:style w:type="numbering" w:customStyle="1" w:styleId="NoList18">
    <w:name w:val="No List18"/>
    <w:next w:val="NoList"/>
    <w:uiPriority w:val="99"/>
    <w:semiHidden/>
    <w:unhideWhenUsed/>
    <w:rsid w:val="00EB1E8A"/>
  </w:style>
  <w:style w:type="paragraph" w:customStyle="1" w:styleId="TOCHeading3">
    <w:name w:val="TOC Heading3"/>
    <w:basedOn w:val="Heading1"/>
    <w:next w:val="Normal"/>
    <w:uiPriority w:val="39"/>
    <w:unhideWhenUsed/>
    <w:qFormat/>
    <w:rsid w:val="00EB1E8A"/>
    <w:pPr>
      <w:keepNext/>
      <w:keepLines/>
      <w:bidi w:val="0"/>
      <w:spacing w:before="240" w:line="259" w:lineRule="auto"/>
      <w:outlineLvl w:val="9"/>
    </w:pPr>
    <w:rPr>
      <w:rFonts w:ascii="Calibri Light" w:hAnsi="Calibri Light" w:cs="Times New Roman"/>
      <w:bCs w:val="0"/>
      <w:color w:val="2E74B5"/>
      <w:sz w:val="32"/>
      <w:szCs w:val="32"/>
      <w:lang w:val="en-US" w:eastAsia="en-US"/>
    </w:rPr>
  </w:style>
  <w:style w:type="paragraph" w:customStyle="1" w:styleId="TOC63">
    <w:name w:val="TOC 63"/>
    <w:basedOn w:val="Normal"/>
    <w:next w:val="Normal"/>
    <w:autoRedefine/>
    <w:uiPriority w:val="39"/>
    <w:unhideWhenUsed/>
    <w:rsid w:val="00EB1E8A"/>
    <w:pPr>
      <w:bidi/>
      <w:spacing w:after="100" w:line="259" w:lineRule="auto"/>
      <w:ind w:left="1100"/>
    </w:pPr>
    <w:rPr>
      <w:rFonts w:asciiTheme="minorHAnsi" w:hAnsiTheme="minorHAnsi" w:cstheme="minorBidi"/>
      <w:sz w:val="22"/>
      <w:szCs w:val="22"/>
      <w:lang w:val="en-US" w:eastAsia="en-US" w:bidi="fa-IR"/>
    </w:rPr>
  </w:style>
  <w:style w:type="paragraph" w:customStyle="1" w:styleId="TOC73">
    <w:name w:val="TOC 73"/>
    <w:basedOn w:val="Normal"/>
    <w:next w:val="Normal"/>
    <w:autoRedefine/>
    <w:uiPriority w:val="39"/>
    <w:unhideWhenUsed/>
    <w:rsid w:val="00EB1E8A"/>
    <w:pPr>
      <w:bidi/>
      <w:spacing w:after="100" w:line="259" w:lineRule="auto"/>
      <w:ind w:left="1320"/>
    </w:pPr>
    <w:rPr>
      <w:rFonts w:asciiTheme="minorHAnsi" w:hAnsiTheme="minorHAnsi" w:cstheme="minorBidi"/>
      <w:sz w:val="22"/>
      <w:szCs w:val="22"/>
      <w:lang w:val="en-US" w:eastAsia="en-US" w:bidi="fa-IR"/>
    </w:rPr>
  </w:style>
  <w:style w:type="paragraph" w:customStyle="1" w:styleId="TOC83">
    <w:name w:val="TOC 83"/>
    <w:basedOn w:val="Normal"/>
    <w:next w:val="Normal"/>
    <w:autoRedefine/>
    <w:uiPriority w:val="39"/>
    <w:unhideWhenUsed/>
    <w:rsid w:val="00EB1E8A"/>
    <w:pPr>
      <w:bidi/>
      <w:spacing w:after="100" w:line="259" w:lineRule="auto"/>
      <w:ind w:left="1540"/>
    </w:pPr>
    <w:rPr>
      <w:rFonts w:asciiTheme="minorHAnsi" w:hAnsiTheme="minorHAnsi" w:cstheme="minorBidi"/>
      <w:sz w:val="22"/>
      <w:szCs w:val="22"/>
      <w:lang w:val="en-US" w:eastAsia="en-US" w:bidi="fa-IR"/>
    </w:rPr>
  </w:style>
  <w:style w:type="paragraph" w:customStyle="1" w:styleId="TOC93">
    <w:name w:val="TOC 93"/>
    <w:basedOn w:val="Normal"/>
    <w:next w:val="Normal"/>
    <w:autoRedefine/>
    <w:uiPriority w:val="39"/>
    <w:unhideWhenUsed/>
    <w:rsid w:val="00EB1E8A"/>
    <w:pPr>
      <w:bidi/>
      <w:spacing w:after="100" w:line="259" w:lineRule="auto"/>
      <w:ind w:left="1760"/>
    </w:pPr>
    <w:rPr>
      <w:rFonts w:asciiTheme="minorHAnsi" w:hAnsiTheme="minorHAnsi" w:cstheme="minorBidi"/>
      <w:sz w:val="22"/>
      <w:szCs w:val="22"/>
      <w:lang w:val="en-US" w:eastAsia="en-US" w:bidi="fa-IR"/>
    </w:rPr>
  </w:style>
  <w:style w:type="numbering" w:customStyle="1" w:styleId="NoList118">
    <w:name w:val="No List118"/>
    <w:next w:val="NoList"/>
    <w:uiPriority w:val="99"/>
    <w:semiHidden/>
    <w:unhideWhenUsed/>
    <w:rsid w:val="00EB1E8A"/>
  </w:style>
  <w:style w:type="numbering" w:customStyle="1" w:styleId="NoList1113">
    <w:name w:val="No List1113"/>
    <w:next w:val="NoList"/>
    <w:uiPriority w:val="99"/>
    <w:semiHidden/>
    <w:unhideWhenUsed/>
    <w:rsid w:val="00EB1E8A"/>
  </w:style>
  <w:style w:type="numbering" w:customStyle="1" w:styleId="NoList123">
    <w:name w:val="No List123"/>
    <w:next w:val="NoList"/>
    <w:uiPriority w:val="99"/>
    <w:semiHidden/>
    <w:unhideWhenUsed/>
    <w:rsid w:val="00EB1E8A"/>
  </w:style>
  <w:style w:type="numbering" w:customStyle="1" w:styleId="NoList1122">
    <w:name w:val="No List1122"/>
    <w:next w:val="NoList"/>
    <w:uiPriority w:val="99"/>
    <w:semiHidden/>
    <w:unhideWhenUsed/>
    <w:rsid w:val="00EB1E8A"/>
  </w:style>
  <w:style w:type="numbering" w:customStyle="1" w:styleId="NoList1132">
    <w:name w:val="No List1132"/>
    <w:next w:val="NoList"/>
    <w:uiPriority w:val="99"/>
    <w:semiHidden/>
    <w:unhideWhenUsed/>
    <w:rsid w:val="00EB1E8A"/>
  </w:style>
  <w:style w:type="numbering" w:customStyle="1" w:styleId="NoList1142">
    <w:name w:val="No List1142"/>
    <w:next w:val="NoList"/>
    <w:uiPriority w:val="99"/>
    <w:semiHidden/>
    <w:unhideWhenUsed/>
    <w:rsid w:val="00EB1E8A"/>
  </w:style>
  <w:style w:type="numbering" w:customStyle="1" w:styleId="NoList152">
    <w:name w:val="No List152"/>
    <w:next w:val="NoList"/>
    <w:uiPriority w:val="99"/>
    <w:semiHidden/>
    <w:unhideWhenUsed/>
    <w:rsid w:val="00EB1E8A"/>
  </w:style>
  <w:style w:type="numbering" w:customStyle="1" w:styleId="NoList1152">
    <w:name w:val="No List1152"/>
    <w:next w:val="NoList"/>
    <w:uiPriority w:val="99"/>
    <w:semiHidden/>
    <w:unhideWhenUsed/>
    <w:rsid w:val="00EB1E8A"/>
  </w:style>
  <w:style w:type="numbering" w:customStyle="1" w:styleId="NoList162">
    <w:name w:val="No List162"/>
    <w:next w:val="NoList"/>
    <w:uiPriority w:val="99"/>
    <w:semiHidden/>
    <w:unhideWhenUsed/>
    <w:rsid w:val="00EB1E8A"/>
  </w:style>
  <w:style w:type="numbering" w:customStyle="1" w:styleId="NoList1162">
    <w:name w:val="No List1162"/>
    <w:next w:val="NoList"/>
    <w:uiPriority w:val="99"/>
    <w:semiHidden/>
    <w:unhideWhenUsed/>
    <w:rsid w:val="00EB1E8A"/>
  </w:style>
  <w:style w:type="numbering" w:customStyle="1" w:styleId="NoList19">
    <w:name w:val="No List19"/>
    <w:next w:val="NoList"/>
    <w:uiPriority w:val="99"/>
    <w:semiHidden/>
    <w:unhideWhenUsed/>
    <w:rsid w:val="00EB1E8A"/>
  </w:style>
  <w:style w:type="character" w:customStyle="1" w:styleId="hwtze">
    <w:name w:val="hwtze"/>
    <w:basedOn w:val="DefaultParagraphFont"/>
    <w:rsid w:val="00EB1E8A"/>
  </w:style>
  <w:style w:type="character" w:customStyle="1" w:styleId="rynqvb">
    <w:name w:val="rynqvb"/>
    <w:basedOn w:val="DefaultParagraphFont"/>
    <w:rsid w:val="00EB1E8A"/>
  </w:style>
  <w:style w:type="paragraph" w:customStyle="1" w:styleId="afff9">
    <w:name w:val="عنوان اصلی"/>
    <w:basedOn w:val="afff"/>
    <w:link w:val="Charc"/>
    <w:qFormat/>
    <w:rsid w:val="00DB6E8D"/>
  </w:style>
  <w:style w:type="character" w:customStyle="1" w:styleId="Charc">
    <w:name w:val="عنوان اصلی Char"/>
    <w:basedOn w:val="Char9"/>
    <w:link w:val="afff9"/>
    <w:rsid w:val="00DB6E8D"/>
    <w:rPr>
      <w:rFonts w:cs="B Nazanin"/>
      <w:b/>
      <w:bCs/>
      <w:sz w:val="52"/>
      <w:szCs w:val="60"/>
      <w:lang w:bidi="fa-IR"/>
    </w:rPr>
  </w:style>
  <w:style w:type="paragraph" w:customStyle="1" w:styleId="afffa">
    <w:name w:val="عنوان فرعی"/>
    <w:basedOn w:val="afff9"/>
    <w:link w:val="Chard"/>
    <w:qFormat/>
    <w:rsid w:val="00DB6E8D"/>
    <w:pPr>
      <w:widowControl/>
      <w:tabs>
        <w:tab w:val="clear" w:pos="4253"/>
      </w:tabs>
      <w:spacing w:before="100" w:beforeAutospacing="1" w:line="288" w:lineRule="auto"/>
      <w:ind w:firstLine="567"/>
      <w:outlineLvl w:val="9"/>
    </w:pPr>
    <w:rPr>
      <w:rFonts w:asciiTheme="minorHAnsi" w:eastAsiaTheme="minorHAnsi" w:hAnsiTheme="minorHAnsi" w:cs="B Mitra"/>
      <w:b w:val="0"/>
      <w:sz w:val="22"/>
      <w:szCs w:val="32"/>
    </w:rPr>
  </w:style>
  <w:style w:type="character" w:customStyle="1" w:styleId="Chard">
    <w:name w:val="عنوان فرعی Char"/>
    <w:basedOn w:val="Charc"/>
    <w:link w:val="afffa"/>
    <w:rsid w:val="00DB6E8D"/>
    <w:rPr>
      <w:rFonts w:asciiTheme="minorHAnsi" w:eastAsiaTheme="minorHAnsi" w:hAnsiTheme="minorHAnsi" w:cs="B Mitra"/>
      <w:b w:val="0"/>
      <w:bCs/>
      <w:sz w:val="22"/>
      <w:szCs w:val="32"/>
      <w:lang w:bidi="fa-IR"/>
    </w:rPr>
  </w:style>
  <w:style w:type="paragraph" w:customStyle="1" w:styleId="afffb">
    <w:name w:val="زیرعنوان فرعی"/>
    <w:basedOn w:val="afffa"/>
    <w:link w:val="Chare"/>
    <w:qFormat/>
    <w:rsid w:val="00DB6E8D"/>
  </w:style>
  <w:style w:type="character" w:customStyle="1" w:styleId="Chare">
    <w:name w:val="زیرعنوان فرعی Char"/>
    <w:basedOn w:val="Chard"/>
    <w:link w:val="afffb"/>
    <w:rsid w:val="00DB6E8D"/>
    <w:rPr>
      <w:rFonts w:asciiTheme="minorHAnsi" w:eastAsiaTheme="minorHAnsi" w:hAnsiTheme="minorHAnsi" w:cs="B Mitra"/>
      <w:b w:val="0"/>
      <w:bCs/>
      <w:sz w:val="22"/>
      <w:szCs w:val="32"/>
      <w:lang w:bidi="fa-IR"/>
    </w:rPr>
  </w:style>
  <w:style w:type="character" w:customStyle="1" w:styleId="Charf">
    <w:name w:val="پاورقی Char"/>
    <w:basedOn w:val="Char6"/>
    <w:rsid w:val="00DB6E8D"/>
    <w:rPr>
      <w:rFonts w:cs="B Lotus"/>
      <w:bCs/>
      <w:sz w:val="28"/>
      <w:szCs w:val="28"/>
    </w:rPr>
  </w:style>
  <w:style w:type="character" w:customStyle="1" w:styleId="hlfld-contribauthor">
    <w:name w:val="hlfld-contribauthor"/>
    <w:basedOn w:val="DefaultParagraphFont"/>
    <w:rsid w:val="00DB6E8D"/>
  </w:style>
  <w:style w:type="character" w:customStyle="1" w:styleId="nlmgiven-names">
    <w:name w:val="nlm_given-names"/>
    <w:basedOn w:val="DefaultParagraphFont"/>
    <w:rsid w:val="00DB6E8D"/>
  </w:style>
  <w:style w:type="character" w:customStyle="1" w:styleId="nlmyear">
    <w:name w:val="nlm_year"/>
    <w:basedOn w:val="DefaultParagraphFont"/>
    <w:rsid w:val="00DB6E8D"/>
  </w:style>
  <w:style w:type="character" w:customStyle="1" w:styleId="nlmchapter-title">
    <w:name w:val="nlm_chapter-title"/>
    <w:basedOn w:val="DefaultParagraphFont"/>
    <w:rsid w:val="00DB6E8D"/>
  </w:style>
  <w:style w:type="character" w:customStyle="1" w:styleId="nlmfpage">
    <w:name w:val="nlm_fpage"/>
    <w:basedOn w:val="DefaultParagraphFont"/>
    <w:rsid w:val="00DB6E8D"/>
  </w:style>
  <w:style w:type="character" w:customStyle="1" w:styleId="nlmlpage">
    <w:name w:val="nlm_lpage"/>
    <w:basedOn w:val="DefaultParagraphFont"/>
    <w:rsid w:val="00DB6E8D"/>
  </w:style>
  <w:style w:type="character" w:customStyle="1" w:styleId="nlmpublisher-loc">
    <w:name w:val="nlm_publisher-loc"/>
    <w:basedOn w:val="DefaultParagraphFont"/>
    <w:rsid w:val="00DB6E8D"/>
  </w:style>
  <w:style w:type="character" w:customStyle="1" w:styleId="nlmpublisher-name">
    <w:name w:val="nlm_publisher-name"/>
    <w:basedOn w:val="DefaultParagraphFont"/>
    <w:rsid w:val="00DB6E8D"/>
  </w:style>
  <w:style w:type="character" w:customStyle="1" w:styleId="authors">
    <w:name w:val="authors"/>
    <w:basedOn w:val="DefaultParagraphFont"/>
    <w:rsid w:val="00DB6E8D"/>
  </w:style>
  <w:style w:type="character" w:customStyle="1" w:styleId="Date1">
    <w:name w:val="Date1"/>
    <w:basedOn w:val="DefaultParagraphFont"/>
    <w:rsid w:val="00DB6E8D"/>
  </w:style>
  <w:style w:type="character" w:customStyle="1" w:styleId="arttitle">
    <w:name w:val="art_title"/>
    <w:basedOn w:val="DefaultParagraphFont"/>
    <w:rsid w:val="00DB6E8D"/>
  </w:style>
  <w:style w:type="character" w:customStyle="1" w:styleId="serialtitle">
    <w:name w:val="serial_title"/>
    <w:basedOn w:val="DefaultParagraphFont"/>
    <w:rsid w:val="00DB6E8D"/>
  </w:style>
  <w:style w:type="character" w:customStyle="1" w:styleId="volumeissue">
    <w:name w:val="volume_issue"/>
    <w:basedOn w:val="DefaultParagraphFont"/>
    <w:rsid w:val="00DB6E8D"/>
  </w:style>
  <w:style w:type="character" w:customStyle="1" w:styleId="pagerange">
    <w:name w:val="page_range"/>
    <w:basedOn w:val="DefaultParagraphFont"/>
    <w:rsid w:val="00DB6E8D"/>
  </w:style>
  <w:style w:type="character" w:customStyle="1" w:styleId="doilink">
    <w:name w:val="doi_link"/>
    <w:basedOn w:val="DefaultParagraphFont"/>
    <w:rsid w:val="00DB6E8D"/>
  </w:style>
  <w:style w:type="table" w:customStyle="1" w:styleId="GridTable4-Accent11">
    <w:name w:val="Grid Table 4 - Accent 11"/>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B6E8D"/>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nchor-text">
    <w:name w:val="anchor-text"/>
    <w:basedOn w:val="DefaultParagraphFont"/>
    <w:rsid w:val="00DB6E8D"/>
  </w:style>
  <w:style w:type="table" w:customStyle="1" w:styleId="GridTable1Light-Accent11">
    <w:name w:val="Grid Table 1 Light - Accent 11"/>
    <w:basedOn w:val="TableNormal"/>
    <w:uiPriority w:val="46"/>
    <w:rsid w:val="00DB6E8D"/>
    <w:rPr>
      <w:rFonts w:asciiTheme="minorHAnsi" w:eastAsiaTheme="minorHAnsi" w:hAnsiTheme="minorHAnsi" w:cstheme="minorBidi"/>
      <w:sz w:val="22"/>
      <w:szCs w:val="22"/>
      <w:lang w:bidi="fa-I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DB6E8D"/>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4-Accent51">
    <w:name w:val="List Table 4 - Accent 51"/>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1">
    <w:name w:val="Plain Table 1"/>
    <w:basedOn w:val="TableNormal"/>
    <w:uiPriority w:val="41"/>
    <w:rsid w:val="00DB6E8D"/>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DB6E8D"/>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Table4-Accent3">
    <w:name w:val="List Table 4 Accent 3"/>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7Colorful-Accent3">
    <w:name w:val="Grid Table 7 Colorful Accent 3"/>
    <w:basedOn w:val="TableNormal"/>
    <w:uiPriority w:val="52"/>
    <w:rsid w:val="00DB6E8D"/>
    <w:rPr>
      <w:rFonts w:asciiTheme="minorHAnsi" w:eastAsiaTheme="minorHAnsi" w:hAnsiTheme="minorHAnsi" w:cstheme="minorBidi"/>
      <w:color w:val="76923C" w:themeColor="accent3" w:themeShade="BF"/>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6Colorful-Accent3">
    <w:name w:val="Grid Table 6 Colorful Accent 3"/>
    <w:basedOn w:val="TableNormal"/>
    <w:uiPriority w:val="51"/>
    <w:rsid w:val="00DB6E8D"/>
    <w:rPr>
      <w:rFonts w:asciiTheme="minorHAnsi" w:eastAsiaTheme="minorHAnsi" w:hAnsiTheme="minorHAnsi" w:cstheme="minorBidi"/>
      <w:color w:val="76923C" w:themeColor="accent3" w:themeShade="BF"/>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Pa18">
    <w:name w:val="Pa18"/>
    <w:basedOn w:val="Default"/>
    <w:next w:val="Default"/>
    <w:uiPriority w:val="99"/>
    <w:rsid w:val="00C109AD"/>
    <w:pPr>
      <w:spacing w:line="211" w:lineRule="atLeast"/>
    </w:pPr>
    <w:rPr>
      <w:rFonts w:ascii="Minion" w:hAnsi="Minion" w:cs="B Nazanin"/>
      <w:color w:val="auto"/>
    </w:rPr>
  </w:style>
  <w:style w:type="character" w:customStyle="1" w:styleId="a-text-bold">
    <w:name w:val="a-text-bold"/>
    <w:rsid w:val="00C109AD"/>
  </w:style>
  <w:style w:type="character" w:customStyle="1" w:styleId="apple-style-span">
    <w:name w:val="apple-style-span"/>
    <w:basedOn w:val="DefaultParagraphFont"/>
    <w:rsid w:val="00287BA7"/>
  </w:style>
  <w:style w:type="character" w:customStyle="1" w:styleId="mw-page-title-main">
    <w:name w:val="mw-page-title-main"/>
    <w:basedOn w:val="DefaultParagraphFont"/>
    <w:rsid w:val="00287BA7"/>
  </w:style>
  <w:style w:type="paragraph" w:customStyle="1" w:styleId="yekan">
    <w:name w:val="yekan"/>
    <w:basedOn w:val="Normal"/>
    <w:rsid w:val="00287BA7"/>
    <w:pPr>
      <w:spacing w:before="100" w:beforeAutospacing="1" w:after="100" w:afterAutospacing="1"/>
    </w:pPr>
    <w:rPr>
      <w:sz w:val="24"/>
      <w:szCs w:val="24"/>
      <w:lang w:val="en-US" w:eastAsia="en-US" w:bidi="fa-IR"/>
    </w:rPr>
  </w:style>
  <w:style w:type="paragraph" w:customStyle="1" w:styleId="afffc">
    <w:name w:val="فهرست"/>
    <w:basedOn w:val="Normal"/>
    <w:link w:val="Charf0"/>
    <w:qFormat/>
    <w:rsid w:val="00287BA7"/>
    <w:pPr>
      <w:bidi/>
      <w:spacing w:after="200" w:line="276" w:lineRule="auto"/>
    </w:pPr>
    <w:rPr>
      <w:rFonts w:asciiTheme="minorHAnsi" w:eastAsiaTheme="minorHAnsi" w:hAnsiTheme="minorHAnsi" w:cs="B Lotus"/>
      <w:b/>
      <w:bCs/>
      <w:sz w:val="28"/>
      <w:szCs w:val="28"/>
      <w:lang w:val="en-US" w:eastAsia="en-US" w:bidi="fa-IR"/>
    </w:rPr>
  </w:style>
  <w:style w:type="character" w:customStyle="1" w:styleId="Charf0">
    <w:name w:val="فهرست Char"/>
    <w:basedOn w:val="DefaultParagraphFont"/>
    <w:link w:val="afffc"/>
    <w:rsid w:val="00287BA7"/>
    <w:rPr>
      <w:rFonts w:asciiTheme="minorHAnsi" w:eastAsiaTheme="minorHAnsi" w:hAnsiTheme="minorHAnsi" w:cs="B Lotus"/>
      <w:b/>
      <w:bCs/>
      <w:sz w:val="28"/>
      <w:szCs w:val="28"/>
      <w:lang w:bidi="fa-IR"/>
    </w:rPr>
  </w:style>
  <w:style w:type="character" w:customStyle="1" w:styleId="Subtitle1">
    <w:name w:val="Subtitle1"/>
    <w:basedOn w:val="DefaultParagraphFont"/>
    <w:rsid w:val="00287BA7"/>
  </w:style>
  <w:style w:type="character" w:customStyle="1" w:styleId="gt-baf-word-clickable">
    <w:name w:val="gt-baf-word-clickable"/>
    <w:basedOn w:val="DefaultParagraphFont"/>
    <w:rsid w:val="00287BA7"/>
  </w:style>
  <w:style w:type="paragraph" w:customStyle="1" w:styleId="p-summary">
    <w:name w:val="p-summary"/>
    <w:basedOn w:val="Normal"/>
    <w:rsid w:val="00287BA7"/>
    <w:pPr>
      <w:spacing w:before="100" w:beforeAutospacing="1" w:after="100" w:afterAutospacing="1"/>
    </w:pPr>
    <w:rPr>
      <w:sz w:val="24"/>
      <w:szCs w:val="24"/>
      <w:lang w:val="en-US" w:eastAsia="en-US"/>
    </w:rPr>
  </w:style>
  <w:style w:type="character" w:customStyle="1" w:styleId="doctitle">
    <w:name w:val="doctitle"/>
    <w:basedOn w:val="DefaultParagraphFont"/>
    <w:rsid w:val="00287BA7"/>
  </w:style>
  <w:style w:type="paragraph" w:customStyle="1" w:styleId="margin-bottom-3">
    <w:name w:val="margin-bottom-3"/>
    <w:basedOn w:val="Normal"/>
    <w:rsid w:val="00287BA7"/>
    <w:pPr>
      <w:spacing w:before="100" w:beforeAutospacing="1" w:after="100" w:afterAutospacing="1"/>
    </w:pPr>
    <w:rPr>
      <w:sz w:val="24"/>
      <w:szCs w:val="24"/>
      <w:lang w:val="en-US" w:eastAsia="en-US"/>
    </w:rPr>
  </w:style>
  <w:style w:type="character" w:customStyle="1" w:styleId="hgkelc">
    <w:name w:val="hgkelc"/>
    <w:basedOn w:val="DefaultParagraphFont"/>
    <w:rsid w:val="00287BA7"/>
  </w:style>
  <w:style w:type="character" w:customStyle="1" w:styleId="pageno">
    <w:name w:val="pageno"/>
    <w:basedOn w:val="DefaultParagraphFont"/>
    <w:rsid w:val="00167CFA"/>
  </w:style>
  <w:style w:type="character" w:customStyle="1" w:styleId="magsimg">
    <w:name w:val="magsimg"/>
    <w:basedOn w:val="DefaultParagraphFont"/>
    <w:rsid w:val="00167CFA"/>
  </w:style>
  <w:style w:type="character" w:customStyle="1" w:styleId="searchword">
    <w:name w:val="searchword"/>
    <w:basedOn w:val="DefaultParagraphFont"/>
    <w:rsid w:val="00167CFA"/>
  </w:style>
  <w:style w:type="paragraph" w:customStyle="1" w:styleId="StyleComplexBTitr14ptBoldJustifyLowLinespacingMu">
    <w:name w:val="Style (Complex) B Titr 14 pt Bold Justify Low Line spacing:  Mu..."/>
    <w:basedOn w:val="Normal"/>
    <w:rsid w:val="00167CFA"/>
    <w:pPr>
      <w:bidi/>
      <w:spacing w:line="384" w:lineRule="auto"/>
      <w:jc w:val="lowKashida"/>
    </w:pPr>
    <w:rPr>
      <w:rFonts w:cs="B Titr"/>
      <w:b/>
      <w:bCs/>
      <w:sz w:val="28"/>
      <w:szCs w:val="28"/>
      <w:lang w:val="en-US" w:eastAsia="zh-CN" w:bidi="fa-IR"/>
    </w:rPr>
  </w:style>
  <w:style w:type="paragraph" w:customStyle="1" w:styleId="StyleStyleStyle1ComplexTitrComplexBYagut">
    <w:name w:val="Style Style Style1 + (Complex) Titr + (Complex) B Yagut"/>
    <w:basedOn w:val="Normal"/>
    <w:rsid w:val="00167CFA"/>
    <w:pPr>
      <w:tabs>
        <w:tab w:val="left" w:leader="dot" w:pos="7938"/>
      </w:tabs>
      <w:bidi/>
      <w:spacing w:line="360" w:lineRule="auto"/>
    </w:pPr>
    <w:rPr>
      <w:rFonts w:cs="B Yagut"/>
      <w:sz w:val="24"/>
      <w:szCs w:val="24"/>
      <w:lang w:val="en-US" w:eastAsia="en-US" w:bidi="fa-IR"/>
    </w:rPr>
  </w:style>
  <w:style w:type="paragraph" w:customStyle="1" w:styleId="mainbodytextnews">
    <w:name w:val="mainbodytextnews"/>
    <w:basedOn w:val="Normal"/>
    <w:rsid w:val="00167CFA"/>
    <w:pPr>
      <w:spacing w:before="100" w:beforeAutospacing="1" w:after="100" w:afterAutospacing="1" w:line="300" w:lineRule="atLeast"/>
      <w:jc w:val="both"/>
    </w:pPr>
    <w:rPr>
      <w:rFonts w:ascii="Tahoma" w:hAnsi="Tahoma" w:cs="Tahoma"/>
      <w:color w:val="5A5A5A"/>
      <w:sz w:val="17"/>
      <w:szCs w:val="17"/>
      <w:lang w:val="en-US" w:eastAsia="en-US"/>
    </w:rPr>
  </w:style>
  <w:style w:type="paragraph" w:customStyle="1" w:styleId="samira">
    <w:name w:val="samira"/>
    <w:basedOn w:val="Normal"/>
    <w:rsid w:val="00167CFA"/>
    <w:pPr>
      <w:bidi/>
      <w:spacing w:line="360" w:lineRule="auto"/>
      <w:jc w:val="lowKashida"/>
    </w:pPr>
    <w:rPr>
      <w:rFonts w:cs="B Compset"/>
      <w:bCs/>
      <w:sz w:val="24"/>
      <w:szCs w:val="32"/>
      <w:lang w:val="en-US" w:eastAsia="en-US"/>
    </w:rPr>
  </w:style>
  <w:style w:type="paragraph" w:styleId="BodyText31">
    <w:name w:val="Body Text 3"/>
    <w:basedOn w:val="Normal"/>
    <w:link w:val="BodyText3Char"/>
    <w:unhideWhenUsed/>
    <w:rsid w:val="00167CFA"/>
    <w:pPr>
      <w:spacing w:after="120" w:line="276" w:lineRule="auto"/>
    </w:pPr>
    <w:rPr>
      <w:rFonts w:ascii="Calibri" w:eastAsia="Calibri" w:hAnsi="Calibri"/>
      <w:sz w:val="16"/>
      <w:szCs w:val="16"/>
      <w:lang w:val="en-US" w:eastAsia="en-US"/>
    </w:rPr>
  </w:style>
  <w:style w:type="character" w:customStyle="1" w:styleId="BodyText3Char">
    <w:name w:val="Body Text 3 Char"/>
    <w:basedOn w:val="DefaultParagraphFont"/>
    <w:link w:val="BodyText31"/>
    <w:rsid w:val="00167CFA"/>
    <w:rPr>
      <w:rFonts w:ascii="Calibri" w:eastAsia="Calibri" w:hAnsi="Calibri"/>
      <w:sz w:val="16"/>
      <w:szCs w:val="16"/>
    </w:rPr>
  </w:style>
  <w:style w:type="character" w:customStyle="1" w:styleId="BodyText3Char1">
    <w:name w:val="Body Text 3 Char1"/>
    <w:uiPriority w:val="99"/>
    <w:locked/>
    <w:rsid w:val="00167CFA"/>
    <w:rPr>
      <w:rFonts w:ascii="Tahoma" w:eastAsia="Times New Roman" w:hAnsi="Tahoma" w:cs="Times New Roman"/>
      <w:color w:val="000000"/>
      <w:sz w:val="18"/>
      <w:szCs w:val="18"/>
      <w:lang w:bidi="ar-SA"/>
    </w:rPr>
  </w:style>
  <w:style w:type="character" w:customStyle="1" w:styleId="TextChar">
    <w:name w:val="Text Char"/>
    <w:link w:val="Text"/>
    <w:rsid w:val="00167CFA"/>
  </w:style>
  <w:style w:type="paragraph" w:customStyle="1" w:styleId="FigureCaption">
    <w:name w:val="Figure Caption"/>
    <w:basedOn w:val="Normal"/>
    <w:qFormat/>
    <w:rsid w:val="00167CFA"/>
    <w:pPr>
      <w:jc w:val="center"/>
    </w:pPr>
    <w:rPr>
      <w:rFonts w:eastAsia="MS Mincho" w:cs="B Nazanin"/>
      <w:b/>
      <w:bCs/>
      <w:szCs w:val="22"/>
      <w:lang w:val="en-US" w:eastAsia="en-US" w:bidi="fa-IR"/>
    </w:rPr>
  </w:style>
  <w:style w:type="paragraph" w:customStyle="1" w:styleId="FigureText">
    <w:name w:val="Figure Text"/>
    <w:basedOn w:val="Normal"/>
    <w:qFormat/>
    <w:rsid w:val="00167CFA"/>
    <w:pPr>
      <w:jc w:val="center"/>
    </w:pPr>
    <w:rPr>
      <w:rFonts w:eastAsia="MS Mincho" w:cs="B Lotus"/>
      <w:szCs w:val="24"/>
      <w:lang w:val="en-US" w:eastAsia="en-US" w:bidi="fa-IR"/>
    </w:rPr>
  </w:style>
  <w:style w:type="paragraph" w:customStyle="1" w:styleId="Style5">
    <w:name w:val="Style5"/>
    <w:basedOn w:val="Normal"/>
    <w:link w:val="Style5Char"/>
    <w:qFormat/>
    <w:rsid w:val="00167CFA"/>
    <w:pPr>
      <w:bidi/>
      <w:spacing w:line="360" w:lineRule="auto"/>
      <w:jc w:val="lowKashida"/>
    </w:pPr>
    <w:rPr>
      <w:rFonts w:cs="B Zar"/>
      <w:b/>
      <w:bCs/>
      <w:i/>
      <w:iCs/>
      <w:sz w:val="28"/>
      <w:szCs w:val="28"/>
      <w:lang w:val="en-US" w:eastAsia="zh-CN" w:bidi="fa-IR"/>
    </w:rPr>
  </w:style>
  <w:style w:type="character" w:customStyle="1" w:styleId="Style5Char">
    <w:name w:val="Style5 Char"/>
    <w:link w:val="Style5"/>
    <w:rsid w:val="00167CFA"/>
    <w:rPr>
      <w:rFonts w:cs="B Zar"/>
      <w:b/>
      <w:bCs/>
      <w:i/>
      <w:iCs/>
      <w:sz w:val="28"/>
      <w:szCs w:val="28"/>
      <w:lang w:eastAsia="zh-CN" w:bidi="fa-IR"/>
    </w:rPr>
  </w:style>
  <w:style w:type="character" w:customStyle="1" w:styleId="content">
    <w:name w:val="content"/>
    <w:basedOn w:val="DefaultParagraphFont"/>
    <w:rsid w:val="00167CFA"/>
  </w:style>
  <w:style w:type="paragraph" w:customStyle="1" w:styleId="bb">
    <w:name w:val="bb"/>
    <w:basedOn w:val="Normal"/>
    <w:uiPriority w:val="99"/>
    <w:rsid w:val="00167CFA"/>
    <w:pPr>
      <w:spacing w:before="100" w:beforeAutospacing="1" w:after="100" w:afterAutospacing="1"/>
    </w:pPr>
    <w:rPr>
      <w:sz w:val="24"/>
      <w:szCs w:val="24"/>
      <w:lang w:val="en-US" w:eastAsia="en-US"/>
    </w:rPr>
  </w:style>
  <w:style w:type="character" w:customStyle="1" w:styleId="extrafieldsvalue">
    <w:name w:val="extra_fields_value"/>
    <w:basedOn w:val="DefaultParagraphFont"/>
    <w:rsid w:val="00167CFA"/>
  </w:style>
  <w:style w:type="paragraph" w:customStyle="1" w:styleId="Style10ptJustifyLow">
    <w:name w:val="Style 10 pt Justify Low"/>
    <w:basedOn w:val="Normal"/>
    <w:rsid w:val="00167CFA"/>
    <w:pPr>
      <w:bidi/>
      <w:jc w:val="lowKashida"/>
    </w:pPr>
    <w:rPr>
      <w:rFonts w:ascii="Nazanin" w:hAnsi="Nazanin" w:cs="Nazanin"/>
      <w:szCs w:val="22"/>
      <w:lang w:val="en-US" w:eastAsia="en-US"/>
    </w:rPr>
  </w:style>
  <w:style w:type="character" w:customStyle="1" w:styleId="answerlabel">
    <w:name w:val="answerlabel"/>
    <w:basedOn w:val="DefaultParagraphFont"/>
    <w:rsid w:val="00167CFA"/>
  </w:style>
  <w:style w:type="character" w:customStyle="1" w:styleId="spnbookinfo">
    <w:name w:val="spnbookinfo"/>
    <w:basedOn w:val="DefaultParagraphFont"/>
    <w:rsid w:val="00167CFA"/>
  </w:style>
  <w:style w:type="paragraph" w:customStyle="1" w:styleId="23">
    <w:name w:val="2"/>
    <w:basedOn w:val="Normal"/>
    <w:link w:val="2Char1"/>
    <w:qFormat/>
    <w:rsid w:val="00167CFA"/>
    <w:pPr>
      <w:bidi/>
      <w:spacing w:line="288" w:lineRule="auto"/>
      <w:jc w:val="both"/>
    </w:pPr>
    <w:rPr>
      <w:rFonts w:ascii="Calibri" w:eastAsia="Calibri" w:hAnsi="Calibri" w:cs="B Yagut"/>
      <w:sz w:val="32"/>
      <w:szCs w:val="32"/>
      <w:lang w:val="en-US" w:eastAsia="en-US"/>
    </w:rPr>
  </w:style>
  <w:style w:type="paragraph" w:customStyle="1" w:styleId="30">
    <w:name w:val="3"/>
    <w:basedOn w:val="Normal"/>
    <w:qFormat/>
    <w:rsid w:val="00167CFA"/>
    <w:pPr>
      <w:bidi/>
      <w:spacing w:line="288" w:lineRule="auto"/>
      <w:jc w:val="both"/>
    </w:pPr>
    <w:rPr>
      <w:rFonts w:ascii="Arial" w:eastAsia="Calibri" w:hAnsi="Arial" w:cs="B Lotus"/>
      <w:b/>
      <w:bCs/>
      <w:sz w:val="28"/>
      <w:szCs w:val="28"/>
      <w:lang w:val="en-US" w:eastAsia="en-US" w:bidi="fa-IR"/>
    </w:rPr>
  </w:style>
  <w:style w:type="character" w:customStyle="1" w:styleId="editable-span">
    <w:name w:val="editable-span"/>
    <w:basedOn w:val="DefaultParagraphFont"/>
    <w:rsid w:val="00167CFA"/>
  </w:style>
  <w:style w:type="character" w:customStyle="1" w:styleId="value">
    <w:name w:val="value"/>
    <w:basedOn w:val="DefaultParagraphFont"/>
    <w:rsid w:val="00167CFA"/>
  </w:style>
  <w:style w:type="character" w:customStyle="1" w:styleId="hl">
    <w:name w:val="hl"/>
    <w:basedOn w:val="DefaultParagraphFont"/>
    <w:rsid w:val="00167CFA"/>
  </w:style>
  <w:style w:type="paragraph" w:customStyle="1" w:styleId="afffd">
    <w:name w:val="اکبری"/>
    <w:basedOn w:val="Normal"/>
    <w:qFormat/>
    <w:rsid w:val="00167CFA"/>
    <w:pPr>
      <w:spacing w:after="200"/>
    </w:pPr>
    <w:rPr>
      <w:rFonts w:cs="B Lotus"/>
      <w:bCs/>
      <w:sz w:val="28"/>
      <w:szCs w:val="28"/>
      <w:lang w:val="en-US" w:eastAsia="en-US" w:bidi="fa-IR"/>
    </w:rPr>
  </w:style>
  <w:style w:type="paragraph" w:styleId="BodyTextIndent2">
    <w:name w:val="Body Text Indent 2"/>
    <w:basedOn w:val="Normal"/>
    <w:link w:val="BodyTextIndent2Char"/>
    <w:rsid w:val="00167CFA"/>
    <w:pPr>
      <w:spacing w:after="120" w:line="480" w:lineRule="auto"/>
      <w:ind w:left="283"/>
    </w:pPr>
    <w:rPr>
      <w:sz w:val="24"/>
      <w:szCs w:val="24"/>
      <w:lang w:val="en-US" w:eastAsia="en-US"/>
    </w:rPr>
  </w:style>
  <w:style w:type="character" w:customStyle="1" w:styleId="BodyTextIndent2Char">
    <w:name w:val="Body Text Indent 2 Char"/>
    <w:basedOn w:val="DefaultParagraphFont"/>
    <w:link w:val="BodyTextIndent2"/>
    <w:rsid w:val="00167CFA"/>
    <w:rPr>
      <w:sz w:val="24"/>
      <w:szCs w:val="24"/>
    </w:rPr>
  </w:style>
  <w:style w:type="paragraph" w:customStyle="1" w:styleId="dash063406cc063106cc">
    <w:name w:val="dash0634_06cc_0631_06cc"/>
    <w:basedOn w:val="Normal"/>
    <w:rsid w:val="00167CFA"/>
    <w:pPr>
      <w:spacing w:before="100" w:beforeAutospacing="1" w:after="100" w:afterAutospacing="1"/>
    </w:pPr>
    <w:rPr>
      <w:sz w:val="24"/>
      <w:szCs w:val="24"/>
      <w:lang w:val="en-US" w:eastAsia="en-US" w:bidi="fa-IR"/>
    </w:rPr>
  </w:style>
  <w:style w:type="paragraph" w:customStyle="1" w:styleId="afffe">
    <w:name w:val="گفتار"/>
    <w:basedOn w:val="Normal"/>
    <w:uiPriority w:val="99"/>
    <w:qFormat/>
    <w:rsid w:val="00167CFA"/>
    <w:pPr>
      <w:bidi/>
      <w:jc w:val="both"/>
      <w:outlineLvl w:val="1"/>
    </w:pPr>
    <w:rPr>
      <w:rFonts w:eastAsia="Calibri" w:cs="B Lotus"/>
      <w:b/>
      <w:bCs/>
      <w:sz w:val="26"/>
      <w:szCs w:val="28"/>
      <w:lang w:val="en-US" w:eastAsia="en-US" w:bidi="fa-IR"/>
    </w:rPr>
  </w:style>
  <w:style w:type="paragraph" w:customStyle="1" w:styleId="affff">
    <w:name w:val="بند"/>
    <w:basedOn w:val="Normal"/>
    <w:link w:val="Charf1"/>
    <w:uiPriority w:val="99"/>
    <w:qFormat/>
    <w:rsid w:val="00167CFA"/>
    <w:pPr>
      <w:bidi/>
      <w:jc w:val="both"/>
      <w:outlineLvl w:val="2"/>
    </w:pPr>
    <w:rPr>
      <w:rFonts w:eastAsia="Calibri" w:cs="B Lotus"/>
      <w:b/>
      <w:bCs/>
      <w:sz w:val="26"/>
      <w:szCs w:val="28"/>
      <w:lang w:val="en-US" w:eastAsia="en-US" w:bidi="fa-IR"/>
    </w:rPr>
  </w:style>
  <w:style w:type="paragraph" w:customStyle="1" w:styleId="affff0">
    <w:name w:val="زیر بند"/>
    <w:basedOn w:val="Normal"/>
    <w:qFormat/>
    <w:rsid w:val="00167CFA"/>
    <w:pPr>
      <w:bidi/>
      <w:jc w:val="both"/>
      <w:outlineLvl w:val="3"/>
    </w:pPr>
    <w:rPr>
      <w:rFonts w:eastAsia="Calibri" w:cs="B Lotus"/>
      <w:b/>
      <w:bCs/>
      <w:sz w:val="26"/>
      <w:szCs w:val="28"/>
      <w:lang w:val="en-US" w:eastAsia="en-US" w:bidi="fa-IR"/>
    </w:rPr>
  </w:style>
  <w:style w:type="character" w:customStyle="1" w:styleId="lblbody">
    <w:name w:val="lblbody"/>
    <w:basedOn w:val="DefaultParagraphFont"/>
    <w:rsid w:val="00167CFA"/>
  </w:style>
  <w:style w:type="character" w:customStyle="1" w:styleId="typewhite">
    <w:name w:val="typewhite"/>
    <w:basedOn w:val="DefaultParagraphFont"/>
    <w:rsid w:val="00167CFA"/>
  </w:style>
  <w:style w:type="paragraph" w:customStyle="1" w:styleId="col-xs-11">
    <w:name w:val="col-xs-11"/>
    <w:basedOn w:val="Normal"/>
    <w:rsid w:val="00167CFA"/>
    <w:pPr>
      <w:spacing w:before="100" w:beforeAutospacing="1" w:after="100" w:afterAutospacing="1"/>
    </w:pPr>
    <w:rPr>
      <w:sz w:val="24"/>
      <w:szCs w:val="24"/>
      <w:lang w:val="en-US" w:eastAsia="en-US"/>
    </w:rPr>
  </w:style>
  <w:style w:type="paragraph" w:customStyle="1" w:styleId="newsbody">
    <w:name w:val="news_body"/>
    <w:basedOn w:val="Normal"/>
    <w:rsid w:val="00167CFA"/>
    <w:pPr>
      <w:spacing w:before="100" w:beforeAutospacing="1" w:after="100" w:afterAutospacing="1"/>
    </w:pPr>
    <w:rPr>
      <w:sz w:val="24"/>
      <w:szCs w:val="24"/>
      <w:lang w:val="en-US" w:eastAsia="en-US"/>
    </w:rPr>
  </w:style>
  <w:style w:type="paragraph" w:styleId="BodyTextIndent3">
    <w:name w:val="Body Text Indent 3"/>
    <w:basedOn w:val="Normal"/>
    <w:link w:val="BodyTextIndent3Char"/>
    <w:rsid w:val="00167CFA"/>
    <w:pPr>
      <w:bidi/>
      <w:spacing w:after="120"/>
      <w:ind w:left="360"/>
    </w:pPr>
    <w:rPr>
      <w:sz w:val="16"/>
      <w:szCs w:val="16"/>
      <w:lang w:val="en-US" w:eastAsia="en-US"/>
    </w:rPr>
  </w:style>
  <w:style w:type="character" w:customStyle="1" w:styleId="BodyTextIndent3Char">
    <w:name w:val="Body Text Indent 3 Char"/>
    <w:basedOn w:val="DefaultParagraphFont"/>
    <w:link w:val="BodyTextIndent3"/>
    <w:rsid w:val="00167CFA"/>
    <w:rPr>
      <w:sz w:val="16"/>
      <w:szCs w:val="16"/>
    </w:rPr>
  </w:style>
  <w:style w:type="character" w:customStyle="1" w:styleId="source">
    <w:name w:val="source"/>
    <w:basedOn w:val="DefaultParagraphFont"/>
    <w:rsid w:val="00167CFA"/>
  </w:style>
  <w:style w:type="paragraph" w:customStyle="1" w:styleId="Normal1">
    <w:name w:val="Normal1"/>
    <w:basedOn w:val="Normal"/>
    <w:qFormat/>
    <w:rsid w:val="00167CFA"/>
    <w:pPr>
      <w:spacing w:before="100" w:beforeAutospacing="1" w:after="100" w:afterAutospacing="1"/>
    </w:pPr>
    <w:rPr>
      <w:sz w:val="24"/>
      <w:szCs w:val="24"/>
      <w:lang w:val="en-US" w:eastAsia="en-US" w:bidi="fa-IR"/>
    </w:rPr>
  </w:style>
  <w:style w:type="character" w:customStyle="1" w:styleId="normalchar">
    <w:name w:val="normal__char"/>
    <w:basedOn w:val="DefaultParagraphFont"/>
    <w:rsid w:val="00167CFA"/>
  </w:style>
  <w:style w:type="paragraph" w:customStyle="1" w:styleId="affff1">
    <w:name w:val="فهر"/>
    <w:basedOn w:val="Normal"/>
    <w:qFormat/>
    <w:rsid w:val="00167CFA"/>
    <w:pPr>
      <w:bidi/>
      <w:spacing w:after="200"/>
    </w:pPr>
    <w:rPr>
      <w:rFonts w:cs="B Lotus"/>
      <w:bCs/>
      <w:sz w:val="28"/>
      <w:szCs w:val="28"/>
      <w:lang w:val="en-US" w:eastAsia="en-US" w:bidi="fa-IR"/>
    </w:rPr>
  </w:style>
  <w:style w:type="paragraph" w:customStyle="1" w:styleId="affff2">
    <w:name w:val="تيتر"/>
    <w:basedOn w:val="Normal"/>
    <w:rsid w:val="00167CFA"/>
    <w:pPr>
      <w:bidi/>
      <w:jc w:val="lowKashida"/>
    </w:pPr>
    <w:rPr>
      <w:rFonts w:cs="2  Traffic"/>
      <w:b/>
      <w:bCs/>
      <w:sz w:val="28"/>
      <w:szCs w:val="28"/>
      <w:lang w:val="en-US" w:eastAsia="en-US"/>
    </w:rPr>
  </w:style>
  <w:style w:type="character" w:customStyle="1" w:styleId="Charf2">
    <w:name w:val="تيتر Char"/>
    <w:rsid w:val="00167CFA"/>
    <w:rPr>
      <w:rFonts w:cs="2  Traffic"/>
      <w:b/>
      <w:bCs/>
      <w:sz w:val="28"/>
      <w:szCs w:val="28"/>
      <w:lang w:val="en-US" w:eastAsia="en-US" w:bidi="ar-SA"/>
    </w:rPr>
  </w:style>
  <w:style w:type="character" w:customStyle="1" w:styleId="notranslate">
    <w:name w:val="notranslate"/>
    <w:basedOn w:val="DefaultParagraphFont"/>
    <w:rsid w:val="00167CFA"/>
  </w:style>
  <w:style w:type="paragraph" w:customStyle="1" w:styleId="affff3">
    <w:name w:val="ایران تایپیست"/>
    <w:basedOn w:val="Normal"/>
    <w:qFormat/>
    <w:rsid w:val="00167CFA"/>
    <w:pPr>
      <w:bidi/>
      <w:spacing w:before="120" w:after="120"/>
      <w:jc w:val="both"/>
    </w:pPr>
    <w:rPr>
      <w:rFonts w:eastAsia="Calibri" w:cs="B Nazanin"/>
      <w:sz w:val="24"/>
      <w:szCs w:val="28"/>
      <w:lang w:val="en-US" w:eastAsia="en-US"/>
    </w:rPr>
  </w:style>
  <w:style w:type="paragraph" w:customStyle="1" w:styleId="affff4">
    <w:name w:val="اقاجانی"/>
    <w:basedOn w:val="Normal"/>
    <w:qFormat/>
    <w:rsid w:val="00167CFA"/>
    <w:pPr>
      <w:spacing w:after="200"/>
      <w:jc w:val="right"/>
    </w:pPr>
    <w:rPr>
      <w:rFonts w:cs="B Lotus"/>
      <w:b/>
      <w:bCs/>
      <w:sz w:val="36"/>
      <w:szCs w:val="28"/>
      <w:lang w:val="en-US" w:eastAsia="en-US" w:bidi="fa-IR"/>
    </w:rPr>
  </w:style>
  <w:style w:type="paragraph" w:customStyle="1" w:styleId="affff5">
    <w:name w:val="شیری"/>
    <w:basedOn w:val="TOC1"/>
    <w:qFormat/>
    <w:rsid w:val="00167CFA"/>
    <w:pPr>
      <w:tabs>
        <w:tab w:val="right" w:leader="dot" w:pos="9061"/>
      </w:tabs>
      <w:bidi/>
      <w:spacing w:line="240" w:lineRule="auto"/>
    </w:pPr>
    <w:rPr>
      <w:rFonts w:ascii="Calibri" w:eastAsia="Calibri" w:hAnsi="Calibri" w:cs="B Lotus"/>
      <w:b/>
      <w:bCs/>
      <w:sz w:val="28"/>
      <w:szCs w:val="28"/>
      <w:lang w:bidi="fa-IR"/>
    </w:rPr>
  </w:style>
  <w:style w:type="character" w:customStyle="1" w:styleId="dash063406cc063106ccchar">
    <w:name w:val="dash0634_06cc_0631_06cc__char"/>
    <w:basedOn w:val="DefaultParagraphFont"/>
    <w:rsid w:val="00167CFA"/>
  </w:style>
  <w:style w:type="character" w:customStyle="1" w:styleId="postbody">
    <w:name w:val="postbody"/>
    <w:basedOn w:val="DefaultParagraphFont"/>
    <w:rsid w:val="00167CFA"/>
  </w:style>
  <w:style w:type="character" w:customStyle="1" w:styleId="page">
    <w:name w:val="page"/>
    <w:basedOn w:val="DefaultParagraphFont"/>
    <w:rsid w:val="00167CFA"/>
  </w:style>
  <w:style w:type="paragraph" w:customStyle="1" w:styleId="Style4">
    <w:name w:val="Style4"/>
    <w:link w:val="Style4Char"/>
    <w:qFormat/>
    <w:rsid w:val="00167CFA"/>
    <w:pPr>
      <w:bidi/>
      <w:ind w:firstLine="284"/>
      <w:jc w:val="lowKashida"/>
    </w:pPr>
    <w:rPr>
      <w:rFonts w:cs="B Lotus"/>
      <w:b/>
      <w:bCs/>
      <w:i/>
      <w:iCs/>
      <w:color w:val="000000"/>
      <w:sz w:val="26"/>
      <w:szCs w:val="28"/>
      <w:lang w:eastAsia="zh-CN" w:bidi="fa-IR"/>
    </w:rPr>
  </w:style>
  <w:style w:type="character" w:customStyle="1" w:styleId="Style4Char">
    <w:name w:val="Style4 Char"/>
    <w:link w:val="Style4"/>
    <w:rsid w:val="00167CFA"/>
    <w:rPr>
      <w:rFonts w:cs="B Lotus"/>
      <w:b/>
      <w:bCs/>
      <w:i/>
      <w:iCs/>
      <w:color w:val="000000"/>
      <w:sz w:val="26"/>
      <w:szCs w:val="28"/>
      <w:lang w:eastAsia="zh-CN" w:bidi="fa-IR"/>
    </w:rPr>
  </w:style>
  <w:style w:type="paragraph" w:customStyle="1" w:styleId="Style6">
    <w:name w:val="Style6"/>
    <w:basedOn w:val="FootnoteText"/>
    <w:link w:val="Style6Char"/>
    <w:qFormat/>
    <w:rsid w:val="00167CFA"/>
    <w:pPr>
      <w:bidi/>
      <w:jc w:val="lowKashida"/>
    </w:pPr>
    <w:rPr>
      <w:lang w:val="en-US" w:eastAsia="en-US"/>
    </w:rPr>
  </w:style>
  <w:style w:type="character" w:customStyle="1" w:styleId="Style6Char">
    <w:name w:val="Style6 Char"/>
    <w:link w:val="Style6"/>
    <w:rsid w:val="00167CFA"/>
  </w:style>
  <w:style w:type="character" w:customStyle="1" w:styleId="toctoggle">
    <w:name w:val="toctoggle"/>
    <w:basedOn w:val="DefaultParagraphFont"/>
    <w:rsid w:val="00167CFA"/>
  </w:style>
  <w:style w:type="character" w:customStyle="1" w:styleId="tocnumber">
    <w:name w:val="tocnumber"/>
    <w:basedOn w:val="DefaultParagraphFont"/>
    <w:rsid w:val="00167CFA"/>
  </w:style>
  <w:style w:type="character" w:customStyle="1" w:styleId="toctext">
    <w:name w:val="toctext"/>
    <w:basedOn w:val="DefaultParagraphFont"/>
    <w:rsid w:val="00167CFA"/>
  </w:style>
  <w:style w:type="character" w:customStyle="1" w:styleId="mw-editsection">
    <w:name w:val="mw-editsection"/>
    <w:basedOn w:val="DefaultParagraphFont"/>
    <w:rsid w:val="00167CFA"/>
  </w:style>
  <w:style w:type="character" w:customStyle="1" w:styleId="mw-editsection-bracket">
    <w:name w:val="mw-editsection-bracket"/>
    <w:basedOn w:val="DefaultParagraphFont"/>
    <w:rsid w:val="00167CFA"/>
  </w:style>
  <w:style w:type="character" w:customStyle="1" w:styleId="boilerplate">
    <w:name w:val="boilerplate"/>
    <w:basedOn w:val="DefaultParagraphFont"/>
    <w:rsid w:val="00167CFA"/>
  </w:style>
  <w:style w:type="character" w:customStyle="1" w:styleId="mw-cite-backlink">
    <w:name w:val="mw-cite-backlink"/>
    <w:basedOn w:val="DefaultParagraphFont"/>
    <w:rsid w:val="00167CFA"/>
  </w:style>
  <w:style w:type="character" w:customStyle="1" w:styleId="cite-accessibility-label">
    <w:name w:val="cite-accessibility-label"/>
    <w:basedOn w:val="DefaultParagraphFont"/>
    <w:rsid w:val="00167CFA"/>
  </w:style>
  <w:style w:type="character" w:customStyle="1" w:styleId="reference-text">
    <w:name w:val="reference-text"/>
    <w:basedOn w:val="DefaultParagraphFont"/>
    <w:rsid w:val="00167CFA"/>
  </w:style>
  <w:style w:type="character" w:customStyle="1" w:styleId="z3988">
    <w:name w:val="z3988"/>
    <w:basedOn w:val="DefaultParagraphFont"/>
    <w:uiPriority w:val="99"/>
    <w:rsid w:val="00167CFA"/>
  </w:style>
  <w:style w:type="character" w:customStyle="1" w:styleId="reference-accessdate">
    <w:name w:val="reference-accessdate"/>
    <w:basedOn w:val="DefaultParagraphFont"/>
    <w:rsid w:val="00167CFA"/>
  </w:style>
  <w:style w:type="character" w:customStyle="1" w:styleId="sootitr">
    <w:name w:val="sootitr"/>
    <w:basedOn w:val="DefaultParagraphFont"/>
    <w:rsid w:val="00167CFA"/>
  </w:style>
  <w:style w:type="character" w:customStyle="1" w:styleId="sootitrc">
    <w:name w:val="sootitrc"/>
    <w:basedOn w:val="DefaultParagraphFont"/>
    <w:rsid w:val="00167CFA"/>
  </w:style>
  <w:style w:type="character" w:customStyle="1" w:styleId="flagicon">
    <w:name w:val="flagicon"/>
    <w:basedOn w:val="DefaultParagraphFont"/>
    <w:rsid w:val="00167CFA"/>
  </w:style>
  <w:style w:type="character" w:customStyle="1" w:styleId="noprint">
    <w:name w:val="noprint"/>
    <w:basedOn w:val="DefaultParagraphFont"/>
    <w:rsid w:val="00167CFA"/>
  </w:style>
  <w:style w:type="character" w:customStyle="1" w:styleId="EndnoteTextChar1">
    <w:name w:val="Endnote Text Char1"/>
    <w:basedOn w:val="DefaultParagraphFont"/>
    <w:rsid w:val="00974A92"/>
    <w:rPr>
      <w:sz w:val="20"/>
      <w:szCs w:val="20"/>
      <w:lang w:bidi="fa-IR"/>
    </w:rPr>
  </w:style>
  <w:style w:type="paragraph" w:customStyle="1" w:styleId="NoSpacing1">
    <w:name w:val="No Spacing1"/>
    <w:aliases w:val="subtitle"/>
    <w:next w:val="NoSpacing"/>
    <w:uiPriority w:val="1"/>
    <w:qFormat/>
    <w:rsid w:val="00974A92"/>
    <w:rPr>
      <w:rFonts w:ascii="Calibri" w:hAnsi="Calibri" w:cs="Arial"/>
      <w:sz w:val="22"/>
      <w:szCs w:val="22"/>
    </w:rPr>
  </w:style>
  <w:style w:type="character" w:customStyle="1" w:styleId="editsection">
    <w:name w:val="editsection"/>
    <w:basedOn w:val="DefaultParagraphFont"/>
    <w:rsid w:val="00974A92"/>
  </w:style>
  <w:style w:type="character" w:customStyle="1" w:styleId="symmagnifier">
    <w:name w:val="symmagnifier"/>
    <w:basedOn w:val="DefaultParagraphFont"/>
    <w:rsid w:val="00974A92"/>
  </w:style>
  <w:style w:type="character" w:customStyle="1" w:styleId="arrow">
    <w:name w:val="arrow"/>
    <w:basedOn w:val="DefaultParagraphFont"/>
    <w:rsid w:val="00974A92"/>
  </w:style>
  <w:style w:type="character" w:customStyle="1" w:styleId="mranklist1">
    <w:name w:val="mranklist1"/>
    <w:rsid w:val="00974A92"/>
    <w:rPr>
      <w:i/>
      <w:iCs/>
      <w:color w:val="1E4DFC"/>
      <w:sz w:val="17"/>
      <w:szCs w:val="17"/>
    </w:rPr>
  </w:style>
  <w:style w:type="character" w:customStyle="1" w:styleId="msg-content-inner">
    <w:name w:val="msg-content-inner"/>
    <w:basedOn w:val="DefaultParagraphFont"/>
    <w:rsid w:val="00974A92"/>
  </w:style>
  <w:style w:type="character" w:customStyle="1" w:styleId="st1">
    <w:name w:val="st1"/>
    <w:basedOn w:val="DefaultParagraphFont"/>
    <w:rsid w:val="00974A92"/>
  </w:style>
  <w:style w:type="character" w:customStyle="1" w:styleId="longdesc1">
    <w:name w:val="long_desc1"/>
    <w:rsid w:val="00974A92"/>
    <w:rPr>
      <w:rFonts w:ascii="Verdana" w:hAnsi="Verdana" w:hint="default"/>
      <w:strike w:val="0"/>
      <w:dstrike w:val="0"/>
      <w:color w:val="000000"/>
      <w:sz w:val="13"/>
      <w:szCs w:val="13"/>
      <w:u w:val="none"/>
      <w:effect w:val="none"/>
    </w:rPr>
  </w:style>
  <w:style w:type="character" w:customStyle="1" w:styleId="adtext1">
    <w:name w:val="adtext1"/>
    <w:rsid w:val="00974A92"/>
    <w:rPr>
      <w:b w:val="0"/>
      <w:bCs w:val="0"/>
      <w:vanish w:val="0"/>
      <w:webHidden w:val="0"/>
      <w:color w:val="009900"/>
      <w:u w:val="single"/>
      <w:specVanish w:val="0"/>
    </w:rPr>
  </w:style>
  <w:style w:type="character" w:customStyle="1" w:styleId="small1">
    <w:name w:val="small1"/>
    <w:rsid w:val="00974A92"/>
    <w:rPr>
      <w:color w:val="518F00"/>
      <w:sz w:val="15"/>
      <w:szCs w:val="15"/>
    </w:rPr>
  </w:style>
  <w:style w:type="character" w:customStyle="1" w:styleId="adtext">
    <w:name w:val="adtext"/>
    <w:basedOn w:val="DefaultParagraphFont"/>
    <w:rsid w:val="00974A92"/>
  </w:style>
  <w:style w:type="character" w:customStyle="1" w:styleId="moreinfo">
    <w:name w:val="moreinfo"/>
    <w:basedOn w:val="DefaultParagraphFont"/>
    <w:rsid w:val="00974A92"/>
  </w:style>
  <w:style w:type="character" w:customStyle="1" w:styleId="bookpath">
    <w:name w:val="bookpath"/>
    <w:basedOn w:val="DefaultParagraphFont"/>
    <w:rsid w:val="00974A92"/>
  </w:style>
  <w:style w:type="character" w:customStyle="1" w:styleId="bookpathsplit">
    <w:name w:val="bookpathsplit"/>
    <w:basedOn w:val="DefaultParagraphFont"/>
    <w:rsid w:val="00974A92"/>
  </w:style>
  <w:style w:type="character" w:customStyle="1" w:styleId="redtextbold1">
    <w:name w:val="redtextbold1"/>
    <w:rsid w:val="00974A92"/>
    <w:rPr>
      <w:b/>
      <w:bCs/>
      <w:color w:val="FF0000"/>
    </w:rPr>
  </w:style>
  <w:style w:type="paragraph" w:customStyle="1" w:styleId="ptext">
    <w:name w:val="ptext"/>
    <w:basedOn w:val="Normal"/>
    <w:rsid w:val="00974A92"/>
    <w:pPr>
      <w:spacing w:before="100" w:beforeAutospacing="1" w:after="100" w:afterAutospacing="1"/>
    </w:pPr>
    <w:rPr>
      <w:sz w:val="24"/>
      <w:szCs w:val="24"/>
      <w:lang w:val="en-US" w:eastAsia="en-US"/>
    </w:rPr>
  </w:style>
  <w:style w:type="character" w:customStyle="1" w:styleId="fn">
    <w:name w:val="fn"/>
    <w:basedOn w:val="DefaultParagraphFont"/>
    <w:rsid w:val="00974A92"/>
  </w:style>
  <w:style w:type="character" w:customStyle="1" w:styleId="CommentTextChar1">
    <w:name w:val="Comment Text Char1"/>
    <w:basedOn w:val="DefaultParagraphFont"/>
    <w:uiPriority w:val="99"/>
    <w:rsid w:val="00974A92"/>
    <w:rPr>
      <w:sz w:val="20"/>
      <w:szCs w:val="20"/>
    </w:rPr>
  </w:style>
  <w:style w:type="paragraph" w:customStyle="1" w:styleId="Normal2">
    <w:name w:val="Normal2"/>
    <w:rsid w:val="008F7379"/>
    <w:pPr>
      <w:spacing w:line="276" w:lineRule="auto"/>
    </w:pPr>
    <w:rPr>
      <w:rFonts w:ascii="Arial" w:eastAsia="Arial" w:hAnsi="Arial" w:cs="Arial"/>
      <w:sz w:val="22"/>
      <w:szCs w:val="22"/>
      <w:lang w:bidi="fa-IR"/>
    </w:rPr>
  </w:style>
  <w:style w:type="paragraph" w:customStyle="1" w:styleId="Normal3">
    <w:name w:val="Normal3"/>
    <w:rsid w:val="008F7379"/>
    <w:pPr>
      <w:spacing w:line="276" w:lineRule="auto"/>
    </w:pPr>
    <w:rPr>
      <w:rFonts w:ascii="Arial" w:eastAsia="Arial" w:hAnsi="Arial" w:cs="Arial"/>
      <w:sz w:val="22"/>
      <w:szCs w:val="22"/>
      <w:lang w:bidi="fa-IR"/>
    </w:rPr>
  </w:style>
  <w:style w:type="paragraph" w:customStyle="1" w:styleId="affff6">
    <w:name w:val="متن اصلی"/>
    <w:basedOn w:val="Normal"/>
    <w:link w:val="Charf3"/>
    <w:qFormat/>
    <w:rsid w:val="008F7379"/>
    <w:pPr>
      <w:ind w:firstLine="284"/>
      <w:jc w:val="both"/>
    </w:pPr>
    <w:rPr>
      <w:rFonts w:ascii="Cambria" w:hAnsi="Cambria" w:cs="B Nazanin"/>
      <w:sz w:val="16"/>
      <w:lang w:val="en-US" w:eastAsia="ja-JP" w:bidi="fa-IR"/>
    </w:rPr>
  </w:style>
  <w:style w:type="character" w:customStyle="1" w:styleId="Charf3">
    <w:name w:val="متن اصلی Char"/>
    <w:basedOn w:val="DefaultParagraphFont"/>
    <w:link w:val="affff6"/>
    <w:rsid w:val="008F7379"/>
    <w:rPr>
      <w:rFonts w:ascii="Cambria" w:hAnsi="Cambria" w:cs="B Nazanin"/>
      <w:sz w:val="16"/>
      <w:lang w:eastAsia="ja-JP" w:bidi="fa-IR"/>
    </w:rPr>
  </w:style>
  <w:style w:type="character" w:customStyle="1" w:styleId="edittpc">
    <w:name w:val="edit_tpc"/>
    <w:basedOn w:val="DefaultParagraphFont"/>
    <w:rsid w:val="008F7379"/>
  </w:style>
  <w:style w:type="paragraph" w:customStyle="1" w:styleId="heading40">
    <w:name w:val="heading4"/>
    <w:basedOn w:val="Normal"/>
    <w:next w:val="Heading4"/>
    <w:link w:val="heading4Char0"/>
    <w:qFormat/>
    <w:rsid w:val="0030783A"/>
    <w:pPr>
      <w:bidi/>
      <w:spacing w:after="200"/>
      <w:jc w:val="both"/>
    </w:pPr>
    <w:rPr>
      <w:rFonts w:ascii="B Lotus" w:eastAsia="Calibri" w:hAnsi="B Lotus"/>
      <w:b/>
      <w:bCs/>
      <w:sz w:val="28"/>
      <w:szCs w:val="26"/>
      <w:lang w:val="x-none" w:eastAsia="x-none" w:bidi="fa-IR"/>
    </w:rPr>
  </w:style>
  <w:style w:type="character" w:customStyle="1" w:styleId="heading4Char0">
    <w:name w:val="heading4 Char"/>
    <w:link w:val="heading40"/>
    <w:rsid w:val="0030783A"/>
    <w:rPr>
      <w:rFonts w:ascii="B Lotus" w:eastAsia="Calibri" w:hAnsi="B Lotus"/>
      <w:b/>
      <w:bCs/>
      <w:sz w:val="28"/>
      <w:szCs w:val="26"/>
      <w:lang w:val="x-none" w:eastAsia="x-none" w:bidi="fa-IR"/>
    </w:rPr>
  </w:style>
  <w:style w:type="character" w:customStyle="1" w:styleId="a-size-medium">
    <w:name w:val="a-size-medium"/>
    <w:rsid w:val="0030783A"/>
  </w:style>
  <w:style w:type="character" w:customStyle="1" w:styleId="A50">
    <w:name w:val="A5"/>
    <w:rsid w:val="0030783A"/>
    <w:rPr>
      <w:rFonts w:cs="Arial Black"/>
      <w:b/>
      <w:bCs/>
      <w:color w:val="000000"/>
      <w:sz w:val="28"/>
      <w:szCs w:val="28"/>
    </w:rPr>
  </w:style>
  <w:style w:type="character" w:customStyle="1" w:styleId="A30">
    <w:name w:val="A3"/>
    <w:uiPriority w:val="99"/>
    <w:rsid w:val="0030783A"/>
    <w:rPr>
      <w:color w:val="000000"/>
      <w:sz w:val="18"/>
      <w:szCs w:val="18"/>
    </w:rPr>
  </w:style>
  <w:style w:type="character" w:customStyle="1" w:styleId="CommentSubjectChar1">
    <w:name w:val="Comment Subject Char1"/>
    <w:basedOn w:val="CommentTextChar1"/>
    <w:uiPriority w:val="99"/>
    <w:rsid w:val="0030783A"/>
    <w:rPr>
      <w:rFonts w:ascii="Times New Roman" w:hAnsi="Times New Roman" w:cs="B Mitra"/>
      <w:b/>
      <w:bCs/>
      <w:sz w:val="20"/>
      <w:szCs w:val="20"/>
      <w:lang w:bidi="ar-SA"/>
    </w:rPr>
  </w:style>
  <w:style w:type="character" w:customStyle="1" w:styleId="search-mark">
    <w:name w:val="search-mark"/>
    <w:rsid w:val="0030783A"/>
  </w:style>
  <w:style w:type="paragraph" w:customStyle="1" w:styleId="Normal12">
    <w:name w:val="Normal12"/>
    <w:basedOn w:val="Normal"/>
    <w:uiPriority w:val="99"/>
    <w:rsid w:val="00E03D69"/>
    <w:pPr>
      <w:widowControl w:val="0"/>
      <w:tabs>
        <w:tab w:val="left" w:pos="6508"/>
      </w:tabs>
      <w:autoSpaceDE w:val="0"/>
      <w:autoSpaceDN w:val="0"/>
      <w:bidi/>
      <w:adjustRightInd w:val="0"/>
      <w:spacing w:before="240" w:line="312" w:lineRule="auto"/>
      <w:jc w:val="both"/>
    </w:pPr>
    <w:rPr>
      <w:rFonts w:cs="Nazanin"/>
      <w:szCs w:val="24"/>
      <w:lang w:val="en-US" w:eastAsia="en-US"/>
    </w:rPr>
  </w:style>
  <w:style w:type="paragraph" w:customStyle="1" w:styleId="Center11B">
    <w:name w:val="Center11B"/>
    <w:basedOn w:val="Header"/>
    <w:qFormat/>
    <w:rsid w:val="00E03D69"/>
  </w:style>
  <w:style w:type="paragraph" w:customStyle="1" w:styleId="head">
    <w:name w:val="head"/>
    <w:basedOn w:val="TOC1"/>
    <w:link w:val="headChar"/>
    <w:uiPriority w:val="99"/>
    <w:rsid w:val="00E03D69"/>
  </w:style>
  <w:style w:type="character" w:customStyle="1" w:styleId="TOC1Char">
    <w:name w:val="TOC 1 Char"/>
    <w:aliases w:val="ئدلاتلن Char"/>
    <w:link w:val="TOC1"/>
    <w:uiPriority w:val="39"/>
    <w:locked/>
    <w:rsid w:val="00E03D69"/>
    <w:rPr>
      <w:rFonts w:asciiTheme="minorHAnsi" w:eastAsiaTheme="minorHAnsi" w:hAnsiTheme="minorHAnsi" w:cstheme="minorBidi"/>
      <w:sz w:val="22"/>
      <w:szCs w:val="22"/>
    </w:rPr>
  </w:style>
  <w:style w:type="character" w:customStyle="1" w:styleId="headChar">
    <w:name w:val="head Char"/>
    <w:link w:val="head"/>
    <w:uiPriority w:val="99"/>
    <w:locked/>
    <w:rsid w:val="00E03D69"/>
    <w:rPr>
      <w:rFonts w:asciiTheme="minorHAnsi" w:eastAsiaTheme="minorHAnsi" w:hAnsiTheme="minorHAnsi" w:cstheme="minorBidi"/>
      <w:sz w:val="22"/>
      <w:szCs w:val="22"/>
    </w:rPr>
  </w:style>
  <w:style w:type="paragraph" w:customStyle="1" w:styleId="Center10B">
    <w:name w:val="Center10B"/>
    <w:basedOn w:val="Normal"/>
    <w:qFormat/>
    <w:rsid w:val="00E03D69"/>
    <w:pPr>
      <w:autoSpaceDE w:val="0"/>
      <w:autoSpaceDN w:val="0"/>
      <w:bidi/>
      <w:adjustRightInd w:val="0"/>
      <w:jc w:val="center"/>
    </w:pPr>
    <w:rPr>
      <w:rFonts w:cs="B Nazanin"/>
      <w:b/>
      <w:bCs/>
      <w:sz w:val="18"/>
      <w:lang w:val="en-US" w:eastAsia="en-US" w:bidi="fa-IR"/>
    </w:rPr>
  </w:style>
  <w:style w:type="paragraph" w:customStyle="1" w:styleId="Center10">
    <w:name w:val="Center10"/>
    <w:basedOn w:val="Center10B"/>
    <w:qFormat/>
    <w:rsid w:val="00E03D69"/>
    <w:pPr>
      <w:bidi w:val="0"/>
    </w:pPr>
    <w:rPr>
      <w:b w:val="0"/>
      <w:bCs w:val="0"/>
    </w:rPr>
  </w:style>
  <w:style w:type="paragraph" w:customStyle="1" w:styleId="Center11">
    <w:name w:val="Center11"/>
    <w:basedOn w:val="Normal"/>
    <w:qFormat/>
    <w:rsid w:val="00E03D69"/>
    <w:pPr>
      <w:autoSpaceDE w:val="0"/>
      <w:autoSpaceDN w:val="0"/>
      <w:bidi/>
      <w:adjustRightInd w:val="0"/>
      <w:jc w:val="center"/>
    </w:pPr>
    <w:rPr>
      <w:rFonts w:cs="B Nazanin"/>
      <w:szCs w:val="22"/>
      <w:lang w:val="en-US" w:eastAsia="en-US"/>
    </w:rPr>
  </w:style>
  <w:style w:type="paragraph" w:customStyle="1" w:styleId="Center14">
    <w:name w:val="Center14"/>
    <w:basedOn w:val="Header"/>
    <w:qFormat/>
    <w:rsid w:val="00E03D69"/>
  </w:style>
  <w:style w:type="paragraph" w:customStyle="1" w:styleId="Center12">
    <w:name w:val="Center12"/>
    <w:basedOn w:val="Center14"/>
    <w:link w:val="Center12Char"/>
    <w:qFormat/>
    <w:rsid w:val="00E03D69"/>
  </w:style>
  <w:style w:type="paragraph" w:customStyle="1" w:styleId="Right12B">
    <w:name w:val="Right12B"/>
    <w:basedOn w:val="Normal"/>
    <w:qFormat/>
    <w:rsid w:val="00E03D69"/>
    <w:pPr>
      <w:tabs>
        <w:tab w:val="left" w:pos="6508"/>
      </w:tabs>
      <w:autoSpaceDE w:val="0"/>
      <w:autoSpaceDN w:val="0"/>
      <w:bidi/>
      <w:adjustRightInd w:val="0"/>
      <w:jc w:val="both"/>
    </w:pPr>
    <w:rPr>
      <w:rFonts w:cs="B Nazanin"/>
      <w:b/>
      <w:bCs/>
      <w:szCs w:val="24"/>
      <w:lang w:val="en-US" w:eastAsia="en-US" w:bidi="fa-IR"/>
    </w:rPr>
  </w:style>
  <w:style w:type="paragraph" w:customStyle="1" w:styleId="Center12B">
    <w:name w:val="Center12B"/>
    <w:basedOn w:val="Right12B"/>
    <w:qFormat/>
    <w:rsid w:val="00E03D69"/>
  </w:style>
  <w:style w:type="paragraph" w:customStyle="1" w:styleId="Center13">
    <w:name w:val="Center13"/>
    <w:basedOn w:val="Center14"/>
    <w:qFormat/>
    <w:rsid w:val="00E03D69"/>
  </w:style>
  <w:style w:type="paragraph" w:customStyle="1" w:styleId="Center14B">
    <w:name w:val="Center14B"/>
    <w:basedOn w:val="Center12B"/>
    <w:qFormat/>
    <w:rsid w:val="00E03D69"/>
  </w:style>
  <w:style w:type="paragraph" w:customStyle="1" w:styleId="Center13B">
    <w:name w:val="Center13B"/>
    <w:basedOn w:val="Center14B"/>
    <w:qFormat/>
    <w:rsid w:val="00E03D69"/>
  </w:style>
  <w:style w:type="paragraph" w:customStyle="1" w:styleId="Right8B">
    <w:name w:val="Right8B"/>
    <w:basedOn w:val="Normal"/>
    <w:qFormat/>
    <w:rsid w:val="00E03D69"/>
    <w:pPr>
      <w:autoSpaceDE w:val="0"/>
      <w:autoSpaceDN w:val="0"/>
      <w:bidi/>
      <w:adjustRightInd w:val="0"/>
    </w:pPr>
    <w:rPr>
      <w:rFonts w:cs="B Nazanin"/>
      <w:b/>
      <w:bCs/>
      <w:sz w:val="16"/>
      <w:szCs w:val="16"/>
      <w:lang w:val="en-US" w:eastAsia="en-US" w:bidi="fa-IR"/>
    </w:rPr>
  </w:style>
  <w:style w:type="paragraph" w:customStyle="1" w:styleId="Center8B">
    <w:name w:val="Center8B"/>
    <w:basedOn w:val="Right8B"/>
    <w:qFormat/>
    <w:rsid w:val="00E03D69"/>
    <w:pPr>
      <w:jc w:val="center"/>
    </w:pPr>
  </w:style>
  <w:style w:type="paragraph" w:customStyle="1" w:styleId="Center9">
    <w:name w:val="Center9"/>
    <w:basedOn w:val="Normal"/>
    <w:qFormat/>
    <w:rsid w:val="00E03D69"/>
    <w:pPr>
      <w:autoSpaceDE w:val="0"/>
      <w:autoSpaceDN w:val="0"/>
      <w:bidi/>
      <w:adjustRightInd w:val="0"/>
      <w:jc w:val="center"/>
    </w:pPr>
    <w:rPr>
      <w:rFonts w:cs="B Nazanin"/>
      <w:noProof/>
      <w:sz w:val="16"/>
      <w:szCs w:val="18"/>
      <w:lang w:val="en-US" w:eastAsia="en-US"/>
    </w:rPr>
  </w:style>
  <w:style w:type="paragraph" w:customStyle="1" w:styleId="Center9B">
    <w:name w:val="Center9B"/>
    <w:basedOn w:val="Center9"/>
    <w:qFormat/>
    <w:rsid w:val="00E03D69"/>
  </w:style>
  <w:style w:type="character" w:customStyle="1" w:styleId="TableofFiguresChar">
    <w:name w:val="Table of Figures Char"/>
    <w:aliases w:val="علائم Char,hossein Char,Table of  Table Char"/>
    <w:link w:val="TableofFigures"/>
    <w:rsid w:val="00E03D69"/>
    <w:rPr>
      <w:rFonts w:asciiTheme="minorHAnsi" w:eastAsiaTheme="minorHAnsi" w:hAnsiTheme="minorHAnsi" w:cstheme="minorBidi"/>
      <w:sz w:val="22"/>
      <w:szCs w:val="22"/>
    </w:rPr>
  </w:style>
  <w:style w:type="paragraph" w:customStyle="1" w:styleId="Hayel">
    <w:name w:val="Hayel"/>
    <w:basedOn w:val="TableofFigures"/>
    <w:link w:val="HayelChar"/>
    <w:qFormat/>
    <w:rsid w:val="00E03D69"/>
  </w:style>
  <w:style w:type="character" w:customStyle="1" w:styleId="HayelChar">
    <w:name w:val="Hayel Char"/>
    <w:link w:val="Hayel"/>
    <w:rsid w:val="00E03D69"/>
    <w:rPr>
      <w:rFonts w:asciiTheme="minorHAnsi" w:eastAsiaTheme="minorHAnsi" w:hAnsiTheme="minorHAnsi" w:cstheme="minorBidi"/>
      <w:sz w:val="22"/>
      <w:szCs w:val="22"/>
    </w:rPr>
  </w:style>
  <w:style w:type="paragraph" w:customStyle="1" w:styleId="Heading">
    <w:name w:val="Heading"/>
    <w:basedOn w:val="Normal"/>
    <w:next w:val="Normal"/>
    <w:qFormat/>
    <w:rsid w:val="00E03D69"/>
    <w:pPr>
      <w:keepNext/>
      <w:autoSpaceDE w:val="0"/>
      <w:autoSpaceDN w:val="0"/>
      <w:bidi/>
      <w:adjustRightInd w:val="0"/>
      <w:spacing w:before="720" w:after="480" w:line="312" w:lineRule="auto"/>
      <w:jc w:val="center"/>
      <w:outlineLvl w:val="0"/>
    </w:pPr>
    <w:rPr>
      <w:rFonts w:cs="B Nazanin"/>
      <w:b/>
      <w:bCs/>
      <w:sz w:val="28"/>
      <w:szCs w:val="32"/>
      <w:lang w:val="en-US" w:eastAsia="en-US" w:bidi="fa-IR"/>
    </w:rPr>
  </w:style>
  <w:style w:type="paragraph" w:customStyle="1" w:styleId="HeadingA1">
    <w:name w:val="Heading A1"/>
    <w:basedOn w:val="Normal"/>
    <w:next w:val="Normal"/>
    <w:qFormat/>
    <w:rsid w:val="00E03D69"/>
    <w:pPr>
      <w:numPr>
        <w:numId w:val="28"/>
      </w:numPr>
      <w:autoSpaceDE w:val="0"/>
      <w:autoSpaceDN w:val="0"/>
      <w:bidi/>
      <w:adjustRightInd w:val="0"/>
      <w:spacing w:before="720" w:after="480" w:line="312" w:lineRule="auto"/>
      <w:jc w:val="both"/>
      <w:outlineLvl w:val="0"/>
    </w:pPr>
    <w:rPr>
      <w:rFonts w:cs="B Nazanin"/>
      <w:b/>
      <w:bCs/>
      <w:kern w:val="32"/>
      <w:sz w:val="28"/>
      <w:szCs w:val="32"/>
      <w:lang w:val="en-US" w:eastAsia="en-US" w:bidi="fa-IR"/>
    </w:rPr>
  </w:style>
  <w:style w:type="paragraph" w:customStyle="1" w:styleId="HeadingA2">
    <w:name w:val="Heading A2"/>
    <w:basedOn w:val="HeadingA1"/>
    <w:next w:val="Normal"/>
    <w:qFormat/>
    <w:rsid w:val="00E03D69"/>
    <w:pPr>
      <w:numPr>
        <w:ilvl w:val="1"/>
      </w:numPr>
      <w:ind w:left="1304" w:hanging="1304"/>
    </w:pPr>
  </w:style>
  <w:style w:type="paragraph" w:customStyle="1" w:styleId="HeadingA3">
    <w:name w:val="Heading A3"/>
    <w:basedOn w:val="HeadingA2"/>
    <w:next w:val="Normal"/>
    <w:qFormat/>
    <w:rsid w:val="00E03D69"/>
    <w:pPr>
      <w:numPr>
        <w:ilvl w:val="2"/>
      </w:numPr>
      <w:ind w:left="1304" w:hanging="1304"/>
    </w:pPr>
  </w:style>
  <w:style w:type="paragraph" w:customStyle="1" w:styleId="Marja">
    <w:name w:val="Marja"/>
    <w:basedOn w:val="Normal"/>
    <w:link w:val="MarjaChar"/>
    <w:qFormat/>
    <w:rsid w:val="00E03D69"/>
    <w:pPr>
      <w:autoSpaceDE w:val="0"/>
      <w:autoSpaceDN w:val="0"/>
      <w:bidi/>
      <w:adjustRightInd w:val="0"/>
      <w:spacing w:before="240" w:after="240" w:line="312" w:lineRule="auto"/>
      <w:jc w:val="both"/>
    </w:pPr>
    <w:rPr>
      <w:rFonts w:ascii="B Nazanin" w:eastAsia="B Nazanin" w:hAnsi="B Nazanin" w:cs="B Nazanin"/>
      <w:noProof/>
      <w:sz w:val="24"/>
      <w:szCs w:val="28"/>
      <w:lang w:val="en-US" w:eastAsia="en-US" w:bidi="fa-IR"/>
    </w:rPr>
  </w:style>
  <w:style w:type="character" w:customStyle="1" w:styleId="MarjaChar">
    <w:name w:val="Marja Char"/>
    <w:link w:val="Marja"/>
    <w:rsid w:val="00E03D69"/>
    <w:rPr>
      <w:rFonts w:ascii="B Nazanin" w:eastAsia="B Nazanin" w:hAnsi="B Nazanin" w:cs="B Nazanin"/>
      <w:noProof/>
      <w:sz w:val="24"/>
      <w:szCs w:val="28"/>
      <w:lang w:bidi="fa-IR"/>
    </w:rPr>
  </w:style>
  <w:style w:type="paragraph" w:customStyle="1" w:styleId="Right8">
    <w:name w:val="Right8"/>
    <w:basedOn w:val="Right8B"/>
    <w:qFormat/>
    <w:rsid w:val="00E03D69"/>
    <w:rPr>
      <w:b w:val="0"/>
      <w:bCs w:val="0"/>
    </w:rPr>
  </w:style>
  <w:style w:type="paragraph" w:customStyle="1" w:styleId="Right10">
    <w:name w:val="Right10"/>
    <w:basedOn w:val="Header"/>
    <w:qFormat/>
    <w:rsid w:val="00E03D69"/>
  </w:style>
  <w:style w:type="paragraph" w:customStyle="1" w:styleId="Right10B">
    <w:name w:val="Right10B"/>
    <w:basedOn w:val="Header"/>
    <w:qFormat/>
    <w:rsid w:val="00E03D69"/>
  </w:style>
  <w:style w:type="paragraph" w:customStyle="1" w:styleId="Right11">
    <w:name w:val="Right11"/>
    <w:basedOn w:val="Normal"/>
    <w:qFormat/>
    <w:rsid w:val="00E03D69"/>
    <w:pPr>
      <w:tabs>
        <w:tab w:val="left" w:pos="6508"/>
      </w:tabs>
      <w:autoSpaceDE w:val="0"/>
      <w:autoSpaceDN w:val="0"/>
      <w:bidi/>
      <w:adjustRightInd w:val="0"/>
      <w:jc w:val="both"/>
    </w:pPr>
    <w:rPr>
      <w:rFonts w:cs="B Nazanin"/>
      <w:szCs w:val="22"/>
      <w:lang w:val="en-US" w:eastAsia="en-US" w:bidi="fa-IR"/>
    </w:rPr>
  </w:style>
  <w:style w:type="paragraph" w:customStyle="1" w:styleId="Right11B">
    <w:name w:val="Right11B"/>
    <w:basedOn w:val="Right12B"/>
    <w:qFormat/>
    <w:rsid w:val="00E03D69"/>
  </w:style>
  <w:style w:type="paragraph" w:customStyle="1" w:styleId="Right12">
    <w:name w:val="Right12"/>
    <w:basedOn w:val="Normal"/>
    <w:link w:val="Right12Char"/>
    <w:qFormat/>
    <w:rsid w:val="00E03D69"/>
    <w:pPr>
      <w:autoSpaceDE w:val="0"/>
      <w:autoSpaceDN w:val="0"/>
      <w:bidi/>
      <w:adjustRightInd w:val="0"/>
      <w:jc w:val="both"/>
    </w:pPr>
    <w:rPr>
      <w:rFonts w:cs="B Nazanin"/>
      <w:sz w:val="22"/>
      <w:szCs w:val="24"/>
      <w:lang w:val="en-US" w:eastAsia="en-US" w:bidi="fa-IR"/>
    </w:rPr>
  </w:style>
  <w:style w:type="character" w:customStyle="1" w:styleId="Right12Char">
    <w:name w:val="Right12 Char"/>
    <w:link w:val="Right12"/>
    <w:rsid w:val="00E03D69"/>
    <w:rPr>
      <w:rFonts w:cs="B Nazanin"/>
      <w:sz w:val="22"/>
      <w:szCs w:val="24"/>
      <w:lang w:bidi="fa-IR"/>
    </w:rPr>
  </w:style>
  <w:style w:type="paragraph" w:customStyle="1" w:styleId="Right14">
    <w:name w:val="Right14"/>
    <w:basedOn w:val="Normal"/>
    <w:qFormat/>
    <w:rsid w:val="00E03D69"/>
    <w:pPr>
      <w:autoSpaceDE w:val="0"/>
      <w:autoSpaceDN w:val="0"/>
      <w:bidi/>
      <w:adjustRightInd w:val="0"/>
    </w:pPr>
    <w:rPr>
      <w:rFonts w:cs="B Nazanin"/>
      <w:sz w:val="24"/>
      <w:szCs w:val="28"/>
      <w:lang w:val="en-US" w:eastAsia="en-US" w:bidi="fa-IR"/>
    </w:rPr>
  </w:style>
  <w:style w:type="paragraph" w:customStyle="1" w:styleId="Right13">
    <w:name w:val="Right13"/>
    <w:basedOn w:val="Right14"/>
    <w:qFormat/>
    <w:rsid w:val="00E03D69"/>
    <w:rPr>
      <w:sz w:val="22"/>
      <w:szCs w:val="26"/>
    </w:rPr>
  </w:style>
  <w:style w:type="paragraph" w:customStyle="1" w:styleId="Right14B">
    <w:name w:val="Right14B"/>
    <w:basedOn w:val="Right12B"/>
    <w:qFormat/>
    <w:rsid w:val="00E03D69"/>
  </w:style>
  <w:style w:type="paragraph" w:customStyle="1" w:styleId="Right9">
    <w:name w:val="Right9"/>
    <w:basedOn w:val="Right10"/>
    <w:qFormat/>
    <w:rsid w:val="00E03D69"/>
  </w:style>
  <w:style w:type="paragraph" w:customStyle="1" w:styleId="Right9B">
    <w:name w:val="Right9B"/>
    <w:basedOn w:val="Right10B"/>
    <w:qFormat/>
    <w:rsid w:val="00E03D69"/>
  </w:style>
  <w:style w:type="paragraph" w:customStyle="1" w:styleId="Rightl13B">
    <w:name w:val="Rightl13B"/>
    <w:basedOn w:val="Right14B"/>
    <w:qFormat/>
    <w:rsid w:val="00E03D69"/>
  </w:style>
  <w:style w:type="table" w:styleId="TableClassic2">
    <w:name w:val="Table Classic 2"/>
    <w:basedOn w:val="TableNormal"/>
    <w:rsid w:val="00E03D69"/>
    <w:pPr>
      <w:widowControl w:val="0"/>
      <w:autoSpaceDE w:val="0"/>
      <w:autoSpaceDN w:val="0"/>
      <w:bidi/>
      <w:adjustRightInd w:val="0"/>
      <w:spacing w:line="312" w:lineRule="auto"/>
      <w:ind w:firstLine="567"/>
      <w:jc w:val="both"/>
    </w:pPr>
    <w:rPr>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Center12Char">
    <w:name w:val="Center12 Char"/>
    <w:link w:val="Center12"/>
    <w:locked/>
    <w:rsid w:val="00E03D69"/>
    <w:rPr>
      <w:lang w:val="en-GB" w:eastAsia="it-IT"/>
    </w:rPr>
  </w:style>
  <w:style w:type="character" w:customStyle="1" w:styleId="breadcrumbs">
    <w:name w:val="breadcrumbs"/>
    <w:basedOn w:val="DefaultParagraphFont"/>
    <w:rsid w:val="00E03D69"/>
  </w:style>
  <w:style w:type="character" w:customStyle="1" w:styleId="afoutputlabel">
    <w:name w:val="af_outputlabel"/>
    <w:basedOn w:val="DefaultParagraphFont"/>
    <w:rsid w:val="00E03D69"/>
  </w:style>
  <w:style w:type="character" w:customStyle="1" w:styleId="srtitle">
    <w:name w:val="srtitle"/>
    <w:basedOn w:val="DefaultParagraphFont"/>
    <w:rsid w:val="00E03D69"/>
  </w:style>
  <w:style w:type="character" w:customStyle="1" w:styleId="writersstring">
    <w:name w:val="writers_string"/>
    <w:basedOn w:val="DefaultParagraphFont"/>
    <w:rsid w:val="00E03D69"/>
  </w:style>
  <w:style w:type="character" w:customStyle="1" w:styleId="publisherandreleaseblock">
    <w:name w:val="publisherandreleaseblock"/>
    <w:basedOn w:val="DefaultParagraphFont"/>
    <w:rsid w:val="00E03D69"/>
  </w:style>
  <w:style w:type="character" w:customStyle="1" w:styleId="releasedate">
    <w:name w:val="release_date"/>
    <w:basedOn w:val="DefaultParagraphFont"/>
    <w:rsid w:val="00E03D69"/>
  </w:style>
  <w:style w:type="character" w:customStyle="1" w:styleId="articleseparator">
    <w:name w:val="article_separator"/>
    <w:basedOn w:val="DefaultParagraphFont"/>
    <w:rsid w:val="00E03D69"/>
  </w:style>
  <w:style w:type="character" w:customStyle="1" w:styleId="z-TopofFormChar">
    <w:name w:val="z-Top of Form Char"/>
    <w:link w:val="z-TopofForm"/>
    <w:uiPriority w:val="99"/>
    <w:rsid w:val="00E03D69"/>
    <w:rPr>
      <w:rFonts w:ascii="Arial" w:hAnsi="Arial"/>
      <w:vanish/>
      <w:sz w:val="16"/>
      <w:szCs w:val="16"/>
    </w:rPr>
  </w:style>
  <w:style w:type="paragraph" w:styleId="z-TopofForm">
    <w:name w:val="HTML Top of Form"/>
    <w:basedOn w:val="Normal"/>
    <w:next w:val="Normal"/>
    <w:link w:val="z-TopofFormChar"/>
    <w:hidden/>
    <w:uiPriority w:val="99"/>
    <w:unhideWhenUsed/>
    <w:rsid w:val="00E03D69"/>
    <w:pPr>
      <w:pBdr>
        <w:bottom w:val="single" w:sz="6" w:space="1" w:color="auto"/>
      </w:pBdr>
      <w:jc w:val="center"/>
    </w:pPr>
    <w:rPr>
      <w:rFonts w:ascii="Arial" w:hAnsi="Arial"/>
      <w:vanish/>
      <w:sz w:val="16"/>
      <w:szCs w:val="16"/>
      <w:lang w:val="en-US" w:eastAsia="en-US"/>
    </w:rPr>
  </w:style>
  <w:style w:type="character" w:customStyle="1" w:styleId="z-TopofFormChar1">
    <w:name w:val="z-Top of Form Char1"/>
    <w:basedOn w:val="DefaultParagraphFont"/>
    <w:uiPriority w:val="99"/>
    <w:rsid w:val="00E03D69"/>
    <w:rPr>
      <w:rFonts w:ascii="Arial" w:hAnsi="Arial" w:cs="Arial"/>
      <w:vanish/>
      <w:sz w:val="16"/>
      <w:szCs w:val="16"/>
      <w:lang w:val="en-GB" w:eastAsia="it-IT"/>
    </w:rPr>
  </w:style>
  <w:style w:type="character" w:customStyle="1" w:styleId="z-BottomofFormChar">
    <w:name w:val="z-Bottom of Form Char"/>
    <w:link w:val="z-BottomofForm"/>
    <w:uiPriority w:val="99"/>
    <w:rsid w:val="00E03D69"/>
    <w:rPr>
      <w:rFonts w:ascii="Arial" w:hAnsi="Arial"/>
      <w:vanish/>
      <w:sz w:val="16"/>
      <w:szCs w:val="16"/>
    </w:rPr>
  </w:style>
  <w:style w:type="paragraph" w:styleId="z-BottomofForm">
    <w:name w:val="HTML Bottom of Form"/>
    <w:basedOn w:val="Normal"/>
    <w:next w:val="Normal"/>
    <w:link w:val="z-BottomofFormChar"/>
    <w:hidden/>
    <w:uiPriority w:val="99"/>
    <w:unhideWhenUsed/>
    <w:rsid w:val="00E03D69"/>
    <w:pPr>
      <w:pBdr>
        <w:top w:val="single" w:sz="6" w:space="1" w:color="auto"/>
      </w:pBdr>
      <w:jc w:val="center"/>
    </w:pPr>
    <w:rPr>
      <w:rFonts w:ascii="Arial" w:hAnsi="Arial"/>
      <w:vanish/>
      <w:sz w:val="16"/>
      <w:szCs w:val="16"/>
      <w:lang w:val="en-US" w:eastAsia="en-US"/>
    </w:rPr>
  </w:style>
  <w:style w:type="character" w:customStyle="1" w:styleId="z-BottomofFormChar1">
    <w:name w:val="z-Bottom of Form Char1"/>
    <w:basedOn w:val="DefaultParagraphFont"/>
    <w:uiPriority w:val="99"/>
    <w:rsid w:val="00E03D69"/>
    <w:rPr>
      <w:rFonts w:ascii="Arial" w:hAnsi="Arial" w:cs="Arial"/>
      <w:vanish/>
      <w:sz w:val="16"/>
      <w:szCs w:val="16"/>
      <w:lang w:val="en-GB" w:eastAsia="it-IT"/>
    </w:rPr>
  </w:style>
  <w:style w:type="character" w:customStyle="1" w:styleId="criticismtitle">
    <w:name w:val="criticismtitle"/>
    <w:basedOn w:val="DefaultParagraphFont"/>
    <w:rsid w:val="00E03D69"/>
  </w:style>
  <w:style w:type="character" w:customStyle="1" w:styleId="skinobject">
    <w:name w:val="skinobject"/>
    <w:basedOn w:val="DefaultParagraphFont"/>
    <w:rsid w:val="00E03D69"/>
  </w:style>
  <w:style w:type="paragraph" w:customStyle="1" w:styleId="16">
    <w:name w:val="متن1"/>
    <w:basedOn w:val="Normal"/>
    <w:link w:val="Char20"/>
    <w:rsid w:val="00E03D69"/>
    <w:pPr>
      <w:bidi/>
      <w:spacing w:line="360" w:lineRule="auto"/>
    </w:pPr>
    <w:rPr>
      <w:rFonts w:eastAsia="B Nazanin" w:cs="B Nazanin"/>
      <w:szCs w:val="24"/>
      <w:lang w:val="en-US" w:eastAsia="en-US" w:bidi="fa-IR"/>
    </w:rPr>
  </w:style>
  <w:style w:type="character" w:customStyle="1" w:styleId="Char20">
    <w:name w:val="متن Char2"/>
    <w:link w:val="16"/>
    <w:rsid w:val="00E03D69"/>
    <w:rPr>
      <w:rFonts w:eastAsia="B Nazanin" w:cs="B Nazanin"/>
      <w:szCs w:val="24"/>
      <w:lang w:bidi="fa-IR"/>
    </w:rPr>
  </w:style>
  <w:style w:type="character" w:customStyle="1" w:styleId="fontmaryam">
    <w:name w:val="fontmaryam"/>
    <w:rsid w:val="00E03D69"/>
  </w:style>
  <w:style w:type="paragraph" w:customStyle="1" w:styleId="style10">
    <w:name w:val="style1"/>
    <w:basedOn w:val="Normal"/>
    <w:rsid w:val="00E03D69"/>
    <w:pPr>
      <w:spacing w:before="100" w:beforeAutospacing="1" w:after="100" w:afterAutospacing="1"/>
    </w:pPr>
    <w:rPr>
      <w:sz w:val="24"/>
      <w:szCs w:val="24"/>
      <w:lang w:val="en-US" w:eastAsia="en-US" w:bidi="fa-IR"/>
    </w:rPr>
  </w:style>
  <w:style w:type="character" w:customStyle="1" w:styleId="spandescription">
    <w:name w:val="spandescription"/>
    <w:rsid w:val="00E03D69"/>
  </w:style>
  <w:style w:type="character" w:customStyle="1" w:styleId="descriptiondetails">
    <w:name w:val="descriptiondetails"/>
    <w:rsid w:val="00E03D69"/>
  </w:style>
  <w:style w:type="paragraph" w:customStyle="1" w:styleId="affff7">
    <w:name w:val="فهرست اشکال"/>
    <w:basedOn w:val="Normal"/>
    <w:qFormat/>
    <w:rsid w:val="00E03D69"/>
    <w:pPr>
      <w:spacing w:line="276" w:lineRule="auto"/>
    </w:pPr>
    <w:rPr>
      <w:rFonts w:cs="B Zar"/>
      <w:b/>
      <w:bCs/>
      <w:sz w:val="28"/>
      <w:szCs w:val="28"/>
      <w:lang w:val="en-US" w:eastAsia="en-US"/>
    </w:rPr>
  </w:style>
  <w:style w:type="paragraph" w:customStyle="1" w:styleId="affff8">
    <w:name w:val="فهرست جداول"/>
    <w:basedOn w:val="affff7"/>
    <w:qFormat/>
    <w:rsid w:val="00E03D69"/>
  </w:style>
  <w:style w:type="character" w:customStyle="1" w:styleId="seldate1">
    <w:name w:val="seldate1"/>
    <w:rsid w:val="00E03D69"/>
    <w:rPr>
      <w:rFonts w:ascii="Tahoma" w:hAnsi="Tahoma" w:cs="Tahoma" w:hint="default"/>
      <w:i w:val="0"/>
      <w:iCs w:val="0"/>
      <w:sz w:val="20"/>
      <w:szCs w:val="20"/>
      <w:rtl/>
    </w:rPr>
  </w:style>
  <w:style w:type="paragraph" w:customStyle="1" w:styleId="affff9">
    <w:name w:val="فهرست نمودارها"/>
    <w:basedOn w:val="Caption"/>
    <w:link w:val="Charf4"/>
    <w:qFormat/>
    <w:rsid w:val="00E03D69"/>
  </w:style>
  <w:style w:type="character" w:customStyle="1" w:styleId="Charf4">
    <w:name w:val="فهرست نمودارها Char"/>
    <w:basedOn w:val="CaptionChar"/>
    <w:link w:val="affff9"/>
    <w:rsid w:val="00E03D69"/>
    <w:rPr>
      <w:rFonts w:cs="B Nazanin"/>
      <w:b/>
      <w:bCs/>
      <w:lang w:val="en-GB" w:eastAsia="it-IT"/>
    </w:rPr>
  </w:style>
  <w:style w:type="paragraph" w:customStyle="1" w:styleId="linkb">
    <w:name w:val="linkb"/>
    <w:basedOn w:val="Normal"/>
    <w:uiPriority w:val="99"/>
    <w:rsid w:val="00E03D69"/>
    <w:pPr>
      <w:spacing w:before="100" w:beforeAutospacing="1" w:after="100" w:afterAutospacing="1"/>
    </w:pPr>
    <w:rPr>
      <w:sz w:val="24"/>
      <w:szCs w:val="24"/>
      <w:lang w:val="en-US" w:eastAsia="en-US" w:bidi="fa-IR"/>
    </w:rPr>
  </w:style>
  <w:style w:type="character" w:customStyle="1" w:styleId="sistitle">
    <w:name w:val="sis_title"/>
    <w:basedOn w:val="DefaultParagraphFont"/>
    <w:rsid w:val="00E03D69"/>
  </w:style>
  <w:style w:type="character" w:customStyle="1" w:styleId="sisdescription">
    <w:name w:val="sis_description"/>
    <w:basedOn w:val="DefaultParagraphFont"/>
    <w:rsid w:val="00E03D69"/>
  </w:style>
  <w:style w:type="character" w:customStyle="1" w:styleId="gridlabelsblock">
    <w:name w:val="gridlabels_block"/>
    <w:basedOn w:val="DefaultParagraphFont"/>
    <w:rsid w:val="00E03D69"/>
  </w:style>
  <w:style w:type="paragraph" w:customStyle="1" w:styleId="titr2">
    <w:name w:val="titr2"/>
    <w:basedOn w:val="Normal"/>
    <w:rsid w:val="00E03D69"/>
    <w:pPr>
      <w:spacing w:before="100" w:beforeAutospacing="1" w:after="100" w:afterAutospacing="1"/>
    </w:pPr>
    <w:rPr>
      <w:sz w:val="24"/>
      <w:szCs w:val="24"/>
      <w:lang w:val="en-US" w:eastAsia="en-US"/>
    </w:rPr>
  </w:style>
  <w:style w:type="paragraph" w:customStyle="1" w:styleId="titr1">
    <w:name w:val="titr1"/>
    <w:basedOn w:val="Normal"/>
    <w:rsid w:val="00E03D69"/>
    <w:pPr>
      <w:spacing w:before="100" w:beforeAutospacing="1" w:after="100" w:afterAutospacing="1"/>
    </w:pPr>
    <w:rPr>
      <w:sz w:val="24"/>
      <w:szCs w:val="24"/>
      <w:lang w:val="en-US" w:eastAsia="en-US"/>
    </w:rPr>
  </w:style>
  <w:style w:type="paragraph" w:customStyle="1" w:styleId="Normal10">
    <w:name w:val="Normal.اصلي1"/>
    <w:rsid w:val="00E03D69"/>
    <w:pPr>
      <w:widowControl w:val="0"/>
      <w:autoSpaceDE w:val="0"/>
      <w:autoSpaceDN w:val="0"/>
      <w:bidi/>
      <w:spacing w:line="245" w:lineRule="auto"/>
      <w:jc w:val="both"/>
    </w:pPr>
    <w:rPr>
      <w:rFonts w:ascii="Arial" w:hAnsi="Arial" w:cs="لوتوس"/>
      <w:color w:val="000000"/>
      <w:sz w:val="16"/>
      <w:szCs w:val="24"/>
    </w:rPr>
  </w:style>
  <w:style w:type="character" w:customStyle="1" w:styleId="pagecount">
    <w:name w:val="pagecount"/>
    <w:basedOn w:val="DefaultParagraphFont"/>
    <w:rsid w:val="00E03D69"/>
  </w:style>
  <w:style w:type="paragraph" w:customStyle="1" w:styleId="NormalArial">
    <w:name w:val="Normal + Arial"/>
    <w:aliases w:val="Justify Low,Before:  0.5 cm,First line:  0.5 cm,Before:  5..."/>
    <w:basedOn w:val="Normal"/>
    <w:rsid w:val="00E03D69"/>
    <w:pPr>
      <w:bidi/>
      <w:jc w:val="center"/>
    </w:pPr>
    <w:rPr>
      <w:rFonts w:eastAsia="Calibri"/>
      <w:b/>
      <w:bCs/>
      <w:sz w:val="28"/>
      <w:szCs w:val="28"/>
      <w:lang w:val="en-US" w:eastAsia="en-US" w:bidi="fa-IR"/>
    </w:rPr>
  </w:style>
  <w:style w:type="paragraph" w:customStyle="1" w:styleId="footnot">
    <w:name w:val="footnot"/>
    <w:basedOn w:val="Normal"/>
    <w:qFormat/>
    <w:rsid w:val="00E03D69"/>
    <w:pPr>
      <w:spacing w:line="228" w:lineRule="auto"/>
      <w:contextualSpacing/>
    </w:pPr>
    <w:rPr>
      <w:rFonts w:eastAsia="Calibri"/>
      <w:b/>
      <w:bCs/>
      <w:sz w:val="22"/>
      <w:szCs w:val="22"/>
      <w:lang w:val="en-US" w:eastAsia="en-US" w:bidi="fa-IR"/>
    </w:rPr>
  </w:style>
  <w:style w:type="paragraph" w:customStyle="1" w:styleId="MatnAsli">
    <w:name w:val="Matn Asli"/>
    <w:basedOn w:val="Normal"/>
    <w:link w:val="MatnAsliChar"/>
    <w:qFormat/>
    <w:rsid w:val="00E03D69"/>
    <w:pPr>
      <w:bidi/>
      <w:spacing w:before="100" w:beforeAutospacing="1" w:after="100" w:afterAutospacing="1" w:line="288" w:lineRule="auto"/>
      <w:ind w:firstLine="567"/>
      <w:jc w:val="both"/>
    </w:pPr>
    <w:rPr>
      <w:rFonts w:eastAsia="Calibri" w:cs="B Zar"/>
      <w:sz w:val="24"/>
      <w:szCs w:val="28"/>
      <w:lang w:val="en-US" w:eastAsia="en-US" w:bidi="fa-IR"/>
    </w:rPr>
  </w:style>
  <w:style w:type="character" w:customStyle="1" w:styleId="MatnAsliChar">
    <w:name w:val="Matn Asli Char"/>
    <w:link w:val="MatnAsli"/>
    <w:rsid w:val="00E03D69"/>
    <w:rPr>
      <w:rFonts w:eastAsia="Calibri" w:cs="B Zar"/>
      <w:sz w:val="24"/>
      <w:szCs w:val="28"/>
      <w:lang w:bidi="fa-IR"/>
    </w:rPr>
  </w:style>
  <w:style w:type="table" w:customStyle="1" w:styleId="LightList1">
    <w:name w:val="Light List1"/>
    <w:basedOn w:val="TableNormal"/>
    <w:uiPriority w:val="61"/>
    <w:rsid w:val="00E03D69"/>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Accent5">
    <w:name w:val="Light Grid Accent 5"/>
    <w:basedOn w:val="TableNormal"/>
    <w:uiPriority w:val="62"/>
    <w:rsid w:val="00E03D69"/>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E03D69"/>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E03D69"/>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
    <w:name w:val="Light Grid1"/>
    <w:basedOn w:val="TableNormal"/>
    <w:uiPriority w:val="62"/>
    <w:rsid w:val="00E03D69"/>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it">
    <w:name w:val="hit"/>
    <w:rsid w:val="00E03D69"/>
    <w:rPr>
      <w:b/>
      <w:bCs/>
      <w:color w:val="FF0000"/>
    </w:rPr>
  </w:style>
  <w:style w:type="table" w:customStyle="1" w:styleId="LightShading-Accent11">
    <w:name w:val="Light Shading - Accent 11"/>
    <w:basedOn w:val="TableNormal"/>
    <w:uiPriority w:val="60"/>
    <w:rsid w:val="00E03D69"/>
    <w:rPr>
      <w:rFonts w:ascii="Calibri" w:eastAsia="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E03D69"/>
    <w:rPr>
      <w:rFonts w:ascii="Calibri" w:eastAsia="Calibri" w:hAnsi="Calibri" w:cs="Arial"/>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E03D69"/>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E03D69"/>
    <w:rPr>
      <w:rFonts w:ascii="Calibri" w:eastAsia="Calibri" w:hAnsi="Calibri" w:cs="Arial"/>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E03D69"/>
    <w:rPr>
      <w:rFonts w:ascii="Calibri" w:eastAsia="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11">
    <w:name w:val="Medium Shading 2 - Accent 11"/>
    <w:basedOn w:val="TableNormal"/>
    <w:uiPriority w:val="64"/>
    <w:rsid w:val="00E03D69"/>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3D69"/>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E03D69"/>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E03D69"/>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E03D69"/>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3D69"/>
    <w:rPr>
      <w:rFonts w:ascii="Calibri" w:eastAsia="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E03D69"/>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E03D69"/>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uiPriority w:val="63"/>
    <w:rsid w:val="00E03D69"/>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Accent11">
    <w:name w:val="Medium List 1 - Accent 11"/>
    <w:basedOn w:val="TableNormal"/>
    <w:uiPriority w:val="65"/>
    <w:rsid w:val="00E03D69"/>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5">
    <w:name w:val="Medium List 1 Accent 5"/>
    <w:basedOn w:val="TableNormal"/>
    <w:uiPriority w:val="65"/>
    <w:rsid w:val="00E03D69"/>
    <w:rPr>
      <w:rFonts w:ascii="Calibri" w:eastAsia="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E03D69"/>
    <w:rPr>
      <w:rFonts w:ascii="Calibri" w:eastAsia="Calibri" w:hAnsi="Calibri" w:cs="Arial"/>
      <w:color w:val="000000"/>
      <w:lang w:bidi="fa-I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Accent1">
    <w:name w:val="Medium List 2 Accent 1"/>
    <w:basedOn w:val="TableNormal"/>
    <w:uiPriority w:val="99"/>
    <w:rsid w:val="00E03D69"/>
    <w:rPr>
      <w:rFonts w:ascii="Cambria" w:hAnsi="Cambria"/>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1-Accent3">
    <w:name w:val="Medium List 1 Accent 3"/>
    <w:basedOn w:val="TableNormal"/>
    <w:uiPriority w:val="65"/>
    <w:rsid w:val="00E03D69"/>
    <w:rPr>
      <w:rFonts w:ascii="Calibri" w:eastAsia="Calibri" w:hAnsi="Calibri" w:cs="Arial"/>
      <w:color w:val="000000"/>
      <w:lang w:bidi="fa-I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1">
    <w:name w:val="Medium List 11"/>
    <w:basedOn w:val="TableNormal"/>
    <w:uiPriority w:val="65"/>
    <w:rsid w:val="00E03D69"/>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2-Accent3">
    <w:name w:val="Medium Shading 2 Accent 3"/>
    <w:basedOn w:val="TableNormal"/>
    <w:uiPriority w:val="64"/>
    <w:rsid w:val="00E03D69"/>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4">
    <w:name w:val="Medium Shading 1 Accent 4"/>
    <w:basedOn w:val="TableNormal"/>
    <w:uiPriority w:val="63"/>
    <w:rsid w:val="00E03D69"/>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E03D69"/>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itr">
    <w:name w:val="titr"/>
    <w:basedOn w:val="Normal"/>
    <w:rsid w:val="00E03D69"/>
    <w:pPr>
      <w:spacing w:before="100" w:beforeAutospacing="1" w:after="100" w:afterAutospacing="1"/>
    </w:pPr>
    <w:rPr>
      <w:sz w:val="24"/>
      <w:szCs w:val="24"/>
      <w:lang w:val="en-US" w:eastAsia="en-US"/>
    </w:rPr>
  </w:style>
  <w:style w:type="paragraph" w:customStyle="1" w:styleId="normalintalic">
    <w:name w:val="normalintalic"/>
    <w:basedOn w:val="Normal"/>
    <w:uiPriority w:val="99"/>
    <w:rsid w:val="00E03D69"/>
    <w:pPr>
      <w:spacing w:before="100" w:beforeAutospacing="1" w:after="100" w:afterAutospacing="1"/>
    </w:pPr>
    <w:rPr>
      <w:sz w:val="24"/>
      <w:szCs w:val="24"/>
      <w:lang w:val="en-US" w:eastAsia="en-US"/>
    </w:rPr>
  </w:style>
  <w:style w:type="table" w:styleId="LightShading-Accent6">
    <w:name w:val="Light Shading Accent 6"/>
    <w:basedOn w:val="TableNormal"/>
    <w:uiPriority w:val="60"/>
    <w:rsid w:val="00E03D69"/>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17">
    <w:name w:val="تيتر 1 مالي"/>
    <w:basedOn w:val="Normal"/>
    <w:link w:val="1Char1"/>
    <w:qFormat/>
    <w:rsid w:val="00E03D69"/>
    <w:pPr>
      <w:bidi/>
      <w:spacing w:before="300"/>
    </w:pPr>
    <w:rPr>
      <w:rFonts w:ascii="Times New Roman Bold" w:eastAsia="Calibri" w:hAnsi="Times New Roman Bold"/>
      <w:b/>
      <w:bCs/>
      <w:sz w:val="22"/>
      <w:szCs w:val="25"/>
      <w:lang w:val="en-US" w:eastAsia="en-US"/>
    </w:rPr>
  </w:style>
  <w:style w:type="character" w:customStyle="1" w:styleId="1Char1">
    <w:name w:val="تيتر 1 مالي Char"/>
    <w:link w:val="17"/>
    <w:rsid w:val="00E03D69"/>
    <w:rPr>
      <w:rFonts w:ascii="Times New Roman Bold" w:eastAsia="Calibri" w:hAnsi="Times New Roman Bold"/>
      <w:b/>
      <w:bCs/>
      <w:sz w:val="22"/>
      <w:szCs w:val="25"/>
    </w:rPr>
  </w:style>
  <w:style w:type="paragraph" w:customStyle="1" w:styleId="Styleelmvsanat">
    <w:name w:val="Style elm v sanat"/>
    <w:basedOn w:val="Normal"/>
    <w:autoRedefine/>
    <w:qFormat/>
    <w:rsid w:val="00E03D69"/>
    <w:pPr>
      <w:bidi/>
      <w:jc w:val="both"/>
    </w:pPr>
    <w:rPr>
      <w:rFonts w:eastAsia="Calibri" w:cs="B Nazanin"/>
      <w:sz w:val="22"/>
      <w:szCs w:val="22"/>
      <w:lang w:val="en-US" w:eastAsia="en-US" w:bidi="fa-IR"/>
    </w:rPr>
  </w:style>
  <w:style w:type="character" w:customStyle="1" w:styleId="journaltitle">
    <w:name w:val="journaltitle"/>
    <w:rsid w:val="00E03D69"/>
  </w:style>
  <w:style w:type="paragraph" w:customStyle="1" w:styleId="refrences">
    <w:name w:val="refrences"/>
    <w:basedOn w:val="ListParagraph"/>
    <w:link w:val="refrencesChar"/>
    <w:qFormat/>
    <w:rsid w:val="00E03D69"/>
    <w:pPr>
      <w:numPr>
        <w:numId w:val="29"/>
      </w:numPr>
      <w:spacing w:before="240" w:after="240"/>
      <w:jc w:val="both"/>
    </w:pPr>
    <w:rPr>
      <w:rFonts w:eastAsia="Calibri" w:cs="Arial"/>
      <w:sz w:val="24"/>
      <w:szCs w:val="22"/>
      <w:lang w:val="en-US" w:eastAsia="en-US"/>
    </w:rPr>
  </w:style>
  <w:style w:type="character" w:customStyle="1" w:styleId="refrencesChar">
    <w:name w:val="refrences Char"/>
    <w:link w:val="refrences"/>
    <w:rsid w:val="00E03D69"/>
    <w:rPr>
      <w:rFonts w:eastAsia="Calibri" w:cs="Arial"/>
      <w:sz w:val="24"/>
      <w:szCs w:val="22"/>
    </w:rPr>
  </w:style>
  <w:style w:type="paragraph" w:customStyle="1" w:styleId="18">
    <w:name w:val="پ. 1. مالي"/>
    <w:basedOn w:val="Normal"/>
    <w:link w:val="1Char2"/>
    <w:qFormat/>
    <w:rsid w:val="00E03D69"/>
    <w:pPr>
      <w:bidi/>
      <w:jc w:val="lowKashida"/>
    </w:pPr>
    <w:rPr>
      <w:rFonts w:eastAsia="Calibri" w:cs="B Mitra"/>
      <w:sz w:val="22"/>
      <w:szCs w:val="26"/>
      <w:lang w:val="en-US" w:eastAsia="en-US" w:bidi="fa-IR"/>
    </w:rPr>
  </w:style>
  <w:style w:type="paragraph" w:customStyle="1" w:styleId="24">
    <w:name w:val="پ. 2 مالي"/>
    <w:basedOn w:val="18"/>
    <w:link w:val="2Char2"/>
    <w:qFormat/>
    <w:rsid w:val="00E03D69"/>
    <w:pPr>
      <w:ind w:firstLine="284"/>
    </w:pPr>
  </w:style>
  <w:style w:type="character" w:customStyle="1" w:styleId="1Char2">
    <w:name w:val="پ. 1. مالي Char"/>
    <w:link w:val="18"/>
    <w:rsid w:val="00E03D69"/>
    <w:rPr>
      <w:rFonts w:eastAsia="Calibri" w:cs="B Mitra"/>
      <w:sz w:val="22"/>
      <w:szCs w:val="26"/>
      <w:lang w:bidi="fa-IR"/>
    </w:rPr>
  </w:style>
  <w:style w:type="character" w:customStyle="1" w:styleId="2Char2">
    <w:name w:val="پ. 2 مالي Char"/>
    <w:link w:val="24"/>
    <w:rsid w:val="00E03D69"/>
    <w:rPr>
      <w:rFonts w:eastAsia="Calibri" w:cs="B Mitra"/>
      <w:sz w:val="22"/>
      <w:szCs w:val="26"/>
      <w:lang w:bidi="fa-IR"/>
    </w:rPr>
  </w:style>
  <w:style w:type="table" w:customStyle="1" w:styleId="GridTable5Dark-Accent31">
    <w:name w:val="Grid Table 5 Dark - Accent 31"/>
    <w:basedOn w:val="TableNormal"/>
    <w:uiPriority w:val="50"/>
    <w:rsid w:val="00E03D69"/>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ng-binding">
    <w:name w:val="ng-binding"/>
    <w:basedOn w:val="DefaultParagraphFont"/>
    <w:rsid w:val="00361A97"/>
  </w:style>
  <w:style w:type="character" w:customStyle="1" w:styleId="highlightedtext">
    <w:name w:val="highlightedtext"/>
    <w:basedOn w:val="DefaultParagraphFont"/>
    <w:rsid w:val="00361A97"/>
  </w:style>
  <w:style w:type="character" w:customStyle="1" w:styleId="waqfsign1">
    <w:name w:val="waqfsign1"/>
    <w:basedOn w:val="DefaultParagraphFont"/>
    <w:rsid w:val="00361A97"/>
    <w:rPr>
      <w:rFonts w:ascii="Arial" w:hAnsi="Arial" w:cs="Arial" w:hint="default"/>
      <w:color w:val="BB8833"/>
    </w:rPr>
  </w:style>
  <w:style w:type="character" w:customStyle="1" w:styleId="ayasign">
    <w:name w:val="ayasign"/>
    <w:basedOn w:val="DefaultParagraphFont"/>
    <w:rsid w:val="00361A97"/>
  </w:style>
  <w:style w:type="character" w:customStyle="1" w:styleId="outlink">
    <w:name w:val="outlink"/>
    <w:basedOn w:val="DefaultParagraphFont"/>
    <w:rsid w:val="00361A97"/>
  </w:style>
  <w:style w:type="character" w:customStyle="1" w:styleId="currentbookname">
    <w:name w:val="current_book_name"/>
    <w:basedOn w:val="DefaultParagraphFont"/>
    <w:rsid w:val="00361A97"/>
  </w:style>
  <w:style w:type="character" w:customStyle="1" w:styleId="currentbookpage">
    <w:name w:val="current_book_page"/>
    <w:basedOn w:val="DefaultParagraphFont"/>
    <w:rsid w:val="00361A97"/>
  </w:style>
  <w:style w:type="character" w:customStyle="1" w:styleId="footnotes">
    <w:name w:val="footnotes"/>
    <w:basedOn w:val="DefaultParagraphFont"/>
    <w:rsid w:val="00361A97"/>
  </w:style>
  <w:style w:type="character" w:customStyle="1" w:styleId="searchitemnum">
    <w:name w:val="searchitemnum"/>
    <w:basedOn w:val="DefaultParagraphFont"/>
    <w:rsid w:val="00361A97"/>
  </w:style>
  <w:style w:type="character" w:customStyle="1" w:styleId="hilight">
    <w:name w:val="hilight"/>
    <w:basedOn w:val="DefaultParagraphFont"/>
    <w:rsid w:val="00361A97"/>
  </w:style>
  <w:style w:type="character" w:customStyle="1" w:styleId="hadith">
    <w:name w:val="hadith"/>
    <w:basedOn w:val="DefaultParagraphFont"/>
    <w:rsid w:val="00361A97"/>
  </w:style>
  <w:style w:type="character" w:customStyle="1" w:styleId="rfdbold2">
    <w:name w:val="rfdbold2"/>
    <w:basedOn w:val="DefaultParagraphFont"/>
    <w:rsid w:val="00361A97"/>
  </w:style>
  <w:style w:type="character" w:customStyle="1" w:styleId="alaem">
    <w:name w:val="alaem"/>
    <w:basedOn w:val="DefaultParagraphFont"/>
    <w:rsid w:val="00361A97"/>
  </w:style>
  <w:style w:type="character" w:customStyle="1" w:styleId="kalamatekhas">
    <w:name w:val="kalamatekhas"/>
    <w:basedOn w:val="DefaultParagraphFont"/>
    <w:rsid w:val="00361A97"/>
  </w:style>
  <w:style w:type="character" w:customStyle="1" w:styleId="ay">
    <w:name w:val="ay"/>
    <w:basedOn w:val="DefaultParagraphFont"/>
    <w:rsid w:val="00361A97"/>
  </w:style>
  <w:style w:type="paragraph" w:customStyle="1" w:styleId="a01">
    <w:name w:val="a0"/>
    <w:basedOn w:val="Normal"/>
    <w:rsid w:val="00361A97"/>
    <w:pPr>
      <w:spacing w:before="100" w:beforeAutospacing="1" w:after="100" w:afterAutospacing="1"/>
    </w:pPr>
    <w:rPr>
      <w:sz w:val="24"/>
      <w:szCs w:val="24"/>
      <w:lang w:val="en-US" w:eastAsia="en-US" w:bidi="fa-IR"/>
    </w:rPr>
  </w:style>
  <w:style w:type="character" w:customStyle="1" w:styleId="footnotembank">
    <w:name w:val="footnotembank"/>
    <w:basedOn w:val="DefaultParagraphFont"/>
    <w:qFormat/>
    <w:rsid w:val="00361A97"/>
  </w:style>
  <w:style w:type="paragraph" w:customStyle="1" w:styleId="r">
    <w:name w:val="r"/>
    <w:basedOn w:val="Normal"/>
    <w:rsid w:val="00361A97"/>
    <w:pPr>
      <w:spacing w:before="100" w:beforeAutospacing="1" w:after="100" w:afterAutospacing="1"/>
    </w:pPr>
    <w:rPr>
      <w:sz w:val="24"/>
      <w:szCs w:val="24"/>
      <w:lang w:val="en-US" w:eastAsia="en-US" w:bidi="fa-IR"/>
    </w:rPr>
  </w:style>
  <w:style w:type="paragraph" w:customStyle="1" w:styleId="peytitr">
    <w:name w:val="pey_titr"/>
    <w:basedOn w:val="Normal"/>
    <w:uiPriority w:val="99"/>
    <w:rsid w:val="00361A97"/>
    <w:pPr>
      <w:spacing w:before="100" w:beforeAutospacing="1" w:after="100" w:afterAutospacing="1"/>
    </w:pPr>
    <w:rPr>
      <w:sz w:val="24"/>
      <w:szCs w:val="24"/>
      <w:lang w:val="en-US" w:eastAsia="en-US" w:bidi="fa-IR"/>
    </w:rPr>
  </w:style>
  <w:style w:type="character" w:customStyle="1" w:styleId="aye">
    <w:name w:val="aye"/>
    <w:basedOn w:val="DefaultParagraphFont"/>
    <w:rsid w:val="00361A97"/>
  </w:style>
  <w:style w:type="character" w:customStyle="1" w:styleId="tarjome">
    <w:name w:val="tarjome"/>
    <w:basedOn w:val="DefaultParagraphFont"/>
    <w:rsid w:val="00361A97"/>
  </w:style>
  <w:style w:type="table" w:customStyle="1" w:styleId="ListTable6Colorful1">
    <w:name w:val="List Table 6 Colorful1"/>
    <w:basedOn w:val="TableNormal"/>
    <w:uiPriority w:val="51"/>
    <w:rsid w:val="00361A97"/>
    <w:rPr>
      <w:rFonts w:asciiTheme="minorHAnsi" w:eastAsiaTheme="minorEastAsia" w:hAnsiTheme="minorHAnsi" w:cstheme="minorBidi"/>
      <w:color w:val="000000" w:themeColor="text1"/>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
    <w:name w:val="List Table 6 Colorful - Accent 31"/>
    <w:basedOn w:val="TableNormal"/>
    <w:uiPriority w:val="51"/>
    <w:rsid w:val="00361A97"/>
    <w:rPr>
      <w:rFonts w:asciiTheme="minorHAnsi" w:eastAsiaTheme="minorEastAsia" w:hAnsiTheme="minorHAnsi" w:cstheme="minorBidi"/>
      <w:color w:val="76923C" w:themeColor="accent3" w:themeShade="BF"/>
      <w:lang w:bidi="fa-IR"/>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361A97"/>
    <w:rPr>
      <w:rFonts w:asciiTheme="minorHAnsi" w:eastAsiaTheme="minorEastAsia" w:hAnsiTheme="minorHAnsi" w:cstheme="minorBidi"/>
      <w:color w:val="31849B" w:themeColor="accent5" w:themeShade="BF"/>
      <w:lang w:bidi="fa-IR"/>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30">
    <w:name w:val="T 30"/>
    <w:basedOn w:val="Heading1"/>
    <w:rsid w:val="00361A97"/>
    <w:pPr>
      <w:keepNext/>
      <w:jc w:val="center"/>
    </w:pPr>
    <w:rPr>
      <w:rFonts w:ascii="Arial" w:hAnsi="Arial" w:cs="B Titr"/>
      <w:bCs w:val="0"/>
      <w:color w:val="000000"/>
      <w:kern w:val="32"/>
      <w:sz w:val="60"/>
      <w:szCs w:val="60"/>
      <w:lang w:val="en-US" w:eastAsia="en-US" w:bidi="fa-IR"/>
    </w:rPr>
  </w:style>
  <w:style w:type="paragraph" w:customStyle="1" w:styleId="Z16">
    <w:name w:val="Z 16"/>
    <w:basedOn w:val="Heading1"/>
    <w:rsid w:val="00361A97"/>
    <w:pPr>
      <w:keepNext/>
      <w:spacing w:line="360" w:lineRule="auto"/>
    </w:pPr>
    <w:rPr>
      <w:rFonts w:ascii="Arial" w:hAnsi="Arial" w:cs="B Zar"/>
      <w:b/>
      <w:color w:val="000000"/>
      <w:kern w:val="32"/>
      <w:sz w:val="32"/>
      <w:szCs w:val="32"/>
      <w:lang w:val="en-US" w:eastAsia="en-US" w:bidi="fa-IR"/>
    </w:rPr>
  </w:style>
  <w:style w:type="character" w:customStyle="1" w:styleId="2Char1">
    <w:name w:val="2 Char"/>
    <w:basedOn w:val="DefaultParagraphFont"/>
    <w:link w:val="23"/>
    <w:rsid w:val="00361A97"/>
    <w:rPr>
      <w:rFonts w:ascii="Calibri" w:eastAsia="Calibri" w:hAnsi="Calibri" w:cs="B Yagut"/>
      <w:sz w:val="32"/>
      <w:szCs w:val="32"/>
    </w:rPr>
  </w:style>
  <w:style w:type="character" w:customStyle="1" w:styleId="commentsep">
    <w:name w:val="commentsep"/>
    <w:basedOn w:val="DefaultParagraphFont"/>
    <w:rsid w:val="00361A97"/>
  </w:style>
  <w:style w:type="paragraph" w:customStyle="1" w:styleId="lead1">
    <w:name w:val="lead1"/>
    <w:basedOn w:val="Normal"/>
    <w:rsid w:val="00361A97"/>
    <w:pPr>
      <w:bidi/>
      <w:spacing w:before="300" w:after="300"/>
    </w:pPr>
    <w:rPr>
      <w:rFonts w:ascii="Tahoma" w:hAnsi="Tahoma" w:cs="Tahoma"/>
      <w:color w:val="666666"/>
      <w:sz w:val="18"/>
      <w:szCs w:val="18"/>
      <w:lang w:val="en-US" w:eastAsia="en-US"/>
    </w:rPr>
  </w:style>
  <w:style w:type="paragraph" w:customStyle="1" w:styleId="fulltxt">
    <w:name w:val="fulltxt"/>
    <w:basedOn w:val="Normal"/>
    <w:rsid w:val="00361A97"/>
    <w:pPr>
      <w:bidi/>
      <w:spacing w:before="100" w:beforeAutospacing="1" w:after="100" w:afterAutospacing="1" w:line="420" w:lineRule="auto"/>
      <w:ind w:firstLine="375"/>
      <w:jc w:val="both"/>
    </w:pPr>
    <w:rPr>
      <w:sz w:val="24"/>
      <w:szCs w:val="24"/>
      <w:lang w:val="en-US" w:eastAsia="en-US"/>
    </w:rPr>
  </w:style>
  <w:style w:type="character" w:customStyle="1" w:styleId="style111">
    <w:name w:val="style111"/>
    <w:rsid w:val="00361A97"/>
    <w:rPr>
      <w:rFonts w:ascii="Tahoma" w:hAnsi="Tahoma" w:cs="Tahoma" w:hint="default"/>
      <w:sz w:val="20"/>
      <w:szCs w:val="20"/>
    </w:rPr>
  </w:style>
  <w:style w:type="character" w:customStyle="1" w:styleId="style121">
    <w:name w:val="style121"/>
    <w:rsid w:val="00361A97"/>
    <w:rPr>
      <w:color w:val="FF6600"/>
    </w:rPr>
  </w:style>
  <w:style w:type="character" w:customStyle="1" w:styleId="article-section1">
    <w:name w:val="article-section1"/>
    <w:rsid w:val="00361A97"/>
    <w:rPr>
      <w:color w:val="999999"/>
      <w:sz w:val="16"/>
      <w:szCs w:val="16"/>
    </w:rPr>
  </w:style>
  <w:style w:type="character" w:customStyle="1" w:styleId="affffa">
    <w:name w:val="سياه متن"/>
    <w:rsid w:val="00361A97"/>
    <w:rPr>
      <w:bCs/>
      <w:szCs w:val="22"/>
    </w:rPr>
  </w:style>
  <w:style w:type="paragraph" w:customStyle="1" w:styleId="affffb">
    <w:name w:val="لاتين"/>
    <w:basedOn w:val="Normal"/>
    <w:link w:val="Charf5"/>
    <w:rsid w:val="00361A97"/>
    <w:pPr>
      <w:widowControl w:val="0"/>
      <w:bidi/>
      <w:spacing w:line="360" w:lineRule="exact"/>
      <w:ind w:firstLine="284"/>
      <w:jc w:val="right"/>
    </w:pPr>
    <w:rPr>
      <w:rFonts w:ascii="CG Times" w:hAnsi="CG Times"/>
      <w:sz w:val="18"/>
      <w:szCs w:val="25"/>
      <w:lang w:val="x-none" w:eastAsia="x-none"/>
    </w:rPr>
  </w:style>
  <w:style w:type="paragraph" w:customStyle="1" w:styleId="affffc">
    <w:name w:val="تورفتگي"/>
    <w:basedOn w:val="Index2"/>
    <w:rsid w:val="00361A97"/>
    <w:pPr>
      <w:widowControl w:val="0"/>
      <w:spacing w:line="400" w:lineRule="exact"/>
      <w:ind w:left="794" w:hanging="227"/>
    </w:pPr>
    <w:rPr>
      <w:rFonts w:ascii="CG Times" w:hAnsi="CG Times"/>
      <w:sz w:val="16"/>
      <w:szCs w:val="22"/>
      <w:lang w:bidi="ar-SA"/>
    </w:rPr>
  </w:style>
  <w:style w:type="paragraph" w:customStyle="1" w:styleId="31">
    <w:name w:val="تيتر3"/>
    <w:basedOn w:val="Normal"/>
    <w:link w:val="3Char1"/>
    <w:rsid w:val="00361A97"/>
    <w:pPr>
      <w:widowControl w:val="0"/>
      <w:bidi/>
      <w:spacing w:before="240" w:line="460" w:lineRule="exact"/>
      <w:contextualSpacing/>
      <w:jc w:val="both"/>
    </w:pPr>
    <w:rPr>
      <w:b/>
      <w:bCs/>
      <w:sz w:val="24"/>
      <w:szCs w:val="26"/>
      <w:lang w:val="x-none" w:eastAsia="x-none"/>
    </w:rPr>
  </w:style>
  <w:style w:type="character" w:customStyle="1" w:styleId="3Char1">
    <w:name w:val="تيتر3 Char1"/>
    <w:link w:val="31"/>
    <w:rsid w:val="00361A97"/>
    <w:rPr>
      <w:b/>
      <w:bCs/>
      <w:sz w:val="24"/>
      <w:szCs w:val="26"/>
      <w:lang w:val="x-none" w:eastAsia="x-none"/>
    </w:rPr>
  </w:style>
  <w:style w:type="character" w:customStyle="1" w:styleId="Charf5">
    <w:name w:val="لاتين Char"/>
    <w:link w:val="affffb"/>
    <w:rsid w:val="00361A97"/>
    <w:rPr>
      <w:rFonts w:ascii="CG Times" w:hAnsi="CG Times"/>
      <w:sz w:val="18"/>
      <w:szCs w:val="25"/>
      <w:lang w:val="x-none" w:eastAsia="x-none"/>
    </w:rPr>
  </w:style>
  <w:style w:type="character" w:customStyle="1" w:styleId="publisherandreleaseblock1">
    <w:name w:val="publisherandreleaseblock1"/>
    <w:rsid w:val="00361A97"/>
    <w:rPr>
      <w:rFonts w:ascii="Tahoma" w:hAnsi="Tahoma" w:cs="Tahoma" w:hint="default"/>
      <w:sz w:val="18"/>
      <w:szCs w:val="18"/>
    </w:rPr>
  </w:style>
  <w:style w:type="character" w:customStyle="1" w:styleId="text2">
    <w:name w:val="text2"/>
    <w:basedOn w:val="DefaultParagraphFont"/>
    <w:rsid w:val="00361A97"/>
  </w:style>
  <w:style w:type="paragraph" w:customStyle="1" w:styleId="1111111111111111">
    <w:name w:val="1111111111111111"/>
    <w:basedOn w:val="Normal"/>
    <w:qFormat/>
    <w:rsid w:val="00361A97"/>
    <w:pPr>
      <w:autoSpaceDN w:val="0"/>
      <w:spacing w:before="100" w:after="100"/>
    </w:pPr>
    <w:rPr>
      <w:sz w:val="24"/>
      <w:szCs w:val="24"/>
      <w:lang w:val="en-US" w:eastAsia="en-US"/>
    </w:rPr>
  </w:style>
  <w:style w:type="character" w:customStyle="1" w:styleId="StyleComplexBLotus14ptJustifyLowChar">
    <w:name w:val="Style (Complex) B Lotus 14 pt Justify Low Char"/>
    <w:rsid w:val="00361A97"/>
    <w:rPr>
      <w:rFonts w:cs="B Lotus"/>
      <w:bCs/>
      <w:color w:val="000000"/>
      <w:sz w:val="28"/>
      <w:szCs w:val="28"/>
    </w:rPr>
  </w:style>
  <w:style w:type="paragraph" w:customStyle="1" w:styleId="StyleComplexBLotus14ptJustifyLow">
    <w:name w:val="Style (Complex) B Lotus 14 pt Justify Low"/>
    <w:basedOn w:val="Normal"/>
    <w:rsid w:val="00361A97"/>
    <w:pPr>
      <w:autoSpaceDN w:val="0"/>
      <w:bidi/>
    </w:pPr>
    <w:rPr>
      <w:rFonts w:ascii="Calibri" w:eastAsia="Calibri" w:hAnsi="Calibri" w:cs="B Lotus"/>
      <w:bCs/>
      <w:color w:val="000000"/>
      <w:sz w:val="28"/>
      <w:szCs w:val="28"/>
      <w:lang w:val="en-US" w:eastAsia="en-US"/>
    </w:rPr>
  </w:style>
  <w:style w:type="paragraph" w:customStyle="1" w:styleId="kb">
    <w:name w:val="kb"/>
    <w:basedOn w:val="Normal"/>
    <w:rsid w:val="00361A97"/>
    <w:pPr>
      <w:autoSpaceDN w:val="0"/>
      <w:spacing w:before="100" w:after="100"/>
    </w:pPr>
    <w:rPr>
      <w:sz w:val="24"/>
      <w:szCs w:val="24"/>
      <w:lang w:val="en-US" w:eastAsia="en-US"/>
    </w:rPr>
  </w:style>
  <w:style w:type="character" w:customStyle="1" w:styleId="pzam1">
    <w:name w:val="p_zam1"/>
    <w:rsid w:val="00361A97"/>
    <w:rPr>
      <w:rFonts w:ascii="Tahoma" w:hAnsi="Tahoma" w:cs="Tahoma" w:hint="default"/>
      <w:sz w:val="15"/>
      <w:szCs w:val="15"/>
      <w:rtl/>
    </w:rPr>
  </w:style>
  <w:style w:type="paragraph" w:customStyle="1" w:styleId="contentparagraph">
    <w:name w:val="content_paragraph"/>
    <w:basedOn w:val="Normal"/>
    <w:rsid w:val="00361A97"/>
    <w:pPr>
      <w:spacing w:after="135"/>
    </w:pPr>
    <w:rPr>
      <w:sz w:val="24"/>
      <w:szCs w:val="24"/>
      <w:lang w:val="en-US" w:eastAsia="en-US" w:bidi="fa-IR"/>
    </w:rPr>
  </w:style>
  <w:style w:type="character" w:customStyle="1" w:styleId="contenttext">
    <w:name w:val="content_text"/>
    <w:rsid w:val="00361A97"/>
  </w:style>
  <w:style w:type="paragraph" w:customStyle="1" w:styleId="1111">
    <w:name w:val="1111"/>
    <w:basedOn w:val="Normal"/>
    <w:qFormat/>
    <w:rsid w:val="00361A97"/>
    <w:pPr>
      <w:bidi/>
      <w:spacing w:before="240"/>
      <w:ind w:left="-65"/>
      <w:jc w:val="both"/>
    </w:pPr>
    <w:rPr>
      <w:rFonts w:ascii="B Lotus" w:eastAsia="Calibri" w:hAnsi="B Lotus" w:cs="B Lotus"/>
      <w:b/>
      <w:bCs/>
      <w:sz w:val="32"/>
      <w:szCs w:val="32"/>
      <w:lang w:val="en-US" w:eastAsia="en-US"/>
    </w:rPr>
  </w:style>
  <w:style w:type="paragraph" w:customStyle="1" w:styleId="2222">
    <w:name w:val="2222"/>
    <w:basedOn w:val="1111"/>
    <w:qFormat/>
    <w:rsid w:val="00361A97"/>
    <w:pPr>
      <w:jc w:val="left"/>
    </w:pPr>
    <w:rPr>
      <w:sz w:val="28"/>
      <w:szCs w:val="28"/>
      <w:lang w:bidi="fa-IR"/>
    </w:rPr>
  </w:style>
  <w:style w:type="numbering" w:customStyle="1" w:styleId="NoList25">
    <w:name w:val="No List25"/>
    <w:next w:val="NoList"/>
    <w:uiPriority w:val="99"/>
    <w:semiHidden/>
    <w:unhideWhenUsed/>
    <w:rsid w:val="00361A97"/>
  </w:style>
  <w:style w:type="numbering" w:customStyle="1" w:styleId="NoList35">
    <w:name w:val="No List35"/>
    <w:next w:val="NoList"/>
    <w:uiPriority w:val="99"/>
    <w:semiHidden/>
    <w:unhideWhenUsed/>
    <w:rsid w:val="00361A97"/>
  </w:style>
  <w:style w:type="numbering" w:customStyle="1" w:styleId="NoList92">
    <w:name w:val="No List92"/>
    <w:next w:val="NoList"/>
    <w:uiPriority w:val="99"/>
    <w:semiHidden/>
    <w:unhideWhenUsed/>
    <w:rsid w:val="00361A97"/>
  </w:style>
  <w:style w:type="numbering" w:customStyle="1" w:styleId="NoList26">
    <w:name w:val="No List26"/>
    <w:next w:val="NoList"/>
    <w:uiPriority w:val="99"/>
    <w:semiHidden/>
    <w:unhideWhenUsed/>
    <w:rsid w:val="00361A97"/>
  </w:style>
  <w:style w:type="numbering" w:customStyle="1" w:styleId="NoList36">
    <w:name w:val="No List36"/>
    <w:next w:val="NoList"/>
    <w:uiPriority w:val="99"/>
    <w:semiHidden/>
    <w:unhideWhenUsed/>
    <w:rsid w:val="00361A97"/>
  </w:style>
  <w:style w:type="numbering" w:customStyle="1" w:styleId="NoList101">
    <w:name w:val="No List101"/>
    <w:next w:val="NoList"/>
    <w:uiPriority w:val="99"/>
    <w:semiHidden/>
    <w:unhideWhenUsed/>
    <w:rsid w:val="00361A97"/>
  </w:style>
  <w:style w:type="numbering" w:customStyle="1" w:styleId="NoList27">
    <w:name w:val="No List27"/>
    <w:next w:val="NoList"/>
    <w:uiPriority w:val="99"/>
    <w:semiHidden/>
    <w:unhideWhenUsed/>
    <w:rsid w:val="00361A97"/>
  </w:style>
  <w:style w:type="numbering" w:customStyle="1" w:styleId="NoList37">
    <w:name w:val="No List37"/>
    <w:next w:val="NoList"/>
    <w:uiPriority w:val="99"/>
    <w:semiHidden/>
    <w:unhideWhenUsed/>
    <w:rsid w:val="00361A97"/>
  </w:style>
  <w:style w:type="numbering" w:customStyle="1" w:styleId="NoList110">
    <w:name w:val="No List110"/>
    <w:next w:val="NoList"/>
    <w:uiPriority w:val="99"/>
    <w:semiHidden/>
    <w:unhideWhenUsed/>
    <w:rsid w:val="00361A97"/>
  </w:style>
  <w:style w:type="numbering" w:customStyle="1" w:styleId="NoList28">
    <w:name w:val="No List28"/>
    <w:next w:val="NoList"/>
    <w:uiPriority w:val="99"/>
    <w:semiHidden/>
    <w:unhideWhenUsed/>
    <w:rsid w:val="00361A97"/>
  </w:style>
  <w:style w:type="numbering" w:customStyle="1" w:styleId="NoList38">
    <w:name w:val="No List38"/>
    <w:next w:val="NoList"/>
    <w:uiPriority w:val="99"/>
    <w:semiHidden/>
    <w:unhideWhenUsed/>
    <w:rsid w:val="00361A97"/>
  </w:style>
  <w:style w:type="numbering" w:customStyle="1" w:styleId="NoList119">
    <w:name w:val="No List119"/>
    <w:next w:val="NoList"/>
    <w:uiPriority w:val="99"/>
    <w:semiHidden/>
    <w:unhideWhenUsed/>
    <w:rsid w:val="00361A97"/>
  </w:style>
  <w:style w:type="numbering" w:customStyle="1" w:styleId="NoList20">
    <w:name w:val="No List20"/>
    <w:next w:val="NoList"/>
    <w:uiPriority w:val="99"/>
    <w:semiHidden/>
    <w:unhideWhenUsed/>
    <w:rsid w:val="00361A97"/>
  </w:style>
  <w:style w:type="numbering" w:customStyle="1" w:styleId="NoList120">
    <w:name w:val="No List120"/>
    <w:next w:val="NoList"/>
    <w:uiPriority w:val="99"/>
    <w:semiHidden/>
    <w:unhideWhenUsed/>
    <w:rsid w:val="00361A97"/>
  </w:style>
  <w:style w:type="numbering" w:customStyle="1" w:styleId="NoList29">
    <w:name w:val="No List29"/>
    <w:next w:val="NoList"/>
    <w:uiPriority w:val="99"/>
    <w:semiHidden/>
    <w:unhideWhenUsed/>
    <w:rsid w:val="00361A97"/>
  </w:style>
  <w:style w:type="numbering" w:customStyle="1" w:styleId="NoList39">
    <w:name w:val="No List39"/>
    <w:next w:val="NoList"/>
    <w:uiPriority w:val="99"/>
    <w:semiHidden/>
    <w:unhideWhenUsed/>
    <w:rsid w:val="00361A97"/>
  </w:style>
  <w:style w:type="numbering" w:customStyle="1" w:styleId="NoList1110">
    <w:name w:val="No List1110"/>
    <w:next w:val="NoList"/>
    <w:uiPriority w:val="99"/>
    <w:semiHidden/>
    <w:unhideWhenUsed/>
    <w:rsid w:val="00361A97"/>
  </w:style>
  <w:style w:type="numbering" w:customStyle="1" w:styleId="NoList30">
    <w:name w:val="No List30"/>
    <w:next w:val="NoList"/>
    <w:uiPriority w:val="99"/>
    <w:semiHidden/>
    <w:unhideWhenUsed/>
    <w:rsid w:val="00361A97"/>
  </w:style>
  <w:style w:type="numbering" w:customStyle="1" w:styleId="NoList210">
    <w:name w:val="No List210"/>
    <w:next w:val="NoList"/>
    <w:uiPriority w:val="99"/>
    <w:semiHidden/>
    <w:unhideWhenUsed/>
    <w:rsid w:val="00361A97"/>
  </w:style>
  <w:style w:type="numbering" w:customStyle="1" w:styleId="NoList310">
    <w:name w:val="No List310"/>
    <w:next w:val="NoList"/>
    <w:uiPriority w:val="99"/>
    <w:semiHidden/>
    <w:unhideWhenUsed/>
    <w:rsid w:val="00361A97"/>
  </w:style>
  <w:style w:type="numbering" w:customStyle="1" w:styleId="NoList1111111">
    <w:name w:val="No List1111111"/>
    <w:next w:val="NoList"/>
    <w:uiPriority w:val="99"/>
    <w:semiHidden/>
    <w:unhideWhenUsed/>
    <w:rsid w:val="00361A97"/>
  </w:style>
  <w:style w:type="numbering" w:customStyle="1" w:styleId="NoList40">
    <w:name w:val="No List40"/>
    <w:next w:val="NoList"/>
    <w:uiPriority w:val="99"/>
    <w:semiHidden/>
    <w:unhideWhenUsed/>
    <w:rsid w:val="00361A97"/>
  </w:style>
  <w:style w:type="numbering" w:customStyle="1" w:styleId="NoList1221">
    <w:name w:val="No List1221"/>
    <w:next w:val="NoList"/>
    <w:uiPriority w:val="99"/>
    <w:semiHidden/>
    <w:unhideWhenUsed/>
    <w:rsid w:val="00361A97"/>
  </w:style>
  <w:style w:type="numbering" w:customStyle="1" w:styleId="NoList11121">
    <w:name w:val="No List11121"/>
    <w:next w:val="NoList"/>
    <w:uiPriority w:val="99"/>
    <w:semiHidden/>
    <w:unhideWhenUsed/>
    <w:rsid w:val="00361A97"/>
  </w:style>
  <w:style w:type="character" w:customStyle="1" w:styleId="A31">
    <w:name w:val="A3+1"/>
    <w:uiPriority w:val="99"/>
    <w:rsid w:val="00361A97"/>
    <w:rPr>
      <w:rFonts w:cs="Meta Plus Bold"/>
      <w:b/>
      <w:bCs/>
      <w:color w:val="000000"/>
      <w:sz w:val="16"/>
      <w:szCs w:val="16"/>
    </w:rPr>
  </w:style>
  <w:style w:type="character" w:customStyle="1" w:styleId="A10">
    <w:name w:val="A1"/>
    <w:rsid w:val="00361A97"/>
    <w:rPr>
      <w:rFonts w:cs="Franklin Gothic Medium Cond"/>
      <w:color w:val="000000"/>
      <w:sz w:val="16"/>
      <w:szCs w:val="16"/>
    </w:rPr>
  </w:style>
  <w:style w:type="character" w:customStyle="1" w:styleId="CharChar5">
    <w:name w:val="Char Char5"/>
    <w:rsid w:val="00361A97"/>
    <w:rPr>
      <w:rFonts w:ascii="Times New Roman" w:eastAsia="B Nazanin" w:hAnsi="Times New Roman" w:cs="Times New Roman"/>
      <w:sz w:val="20"/>
      <w:szCs w:val="20"/>
      <w:lang w:bidi="fa-IR"/>
    </w:rPr>
  </w:style>
  <w:style w:type="character" w:customStyle="1" w:styleId="CharChar3">
    <w:name w:val="Char Char3"/>
    <w:rsid w:val="00361A97"/>
    <w:rPr>
      <w:rFonts w:ascii="B Nazanin" w:eastAsia="B Nazanin" w:hAnsi="B Nazanin" w:cs="B Nazanin"/>
      <w:sz w:val="28"/>
      <w:szCs w:val="28"/>
      <w:lang w:bidi="fa-IR"/>
    </w:rPr>
  </w:style>
  <w:style w:type="character" w:customStyle="1" w:styleId="addmd1">
    <w:name w:val="addmd1"/>
    <w:rsid w:val="00361A97"/>
    <w:rPr>
      <w:rFonts w:cs="Times New Roman"/>
      <w:sz w:val="20"/>
      <w:szCs w:val="20"/>
    </w:rPr>
  </w:style>
  <w:style w:type="character" w:customStyle="1" w:styleId="CharacterStyle1">
    <w:name w:val="Character Style 1"/>
    <w:rsid w:val="00361A97"/>
    <w:rPr>
      <w:sz w:val="20"/>
    </w:rPr>
  </w:style>
  <w:style w:type="paragraph" w:customStyle="1" w:styleId="affffd">
    <w:name w:val="صفحه‌ی اول"/>
    <w:basedOn w:val="Normal"/>
    <w:rsid w:val="00361A97"/>
    <w:pPr>
      <w:bidi/>
      <w:spacing w:line="300" w:lineRule="auto"/>
      <w:jc w:val="lowKashida"/>
    </w:pPr>
    <w:rPr>
      <w:rFonts w:cs="B Mitra"/>
      <w:sz w:val="22"/>
      <w:szCs w:val="28"/>
      <w:lang w:val="en-US" w:eastAsia="en-US" w:bidi="fa-IR"/>
    </w:rPr>
  </w:style>
  <w:style w:type="paragraph" w:customStyle="1" w:styleId="headerlink3">
    <w:name w:val="headerlink3"/>
    <w:basedOn w:val="Normal"/>
    <w:rsid w:val="00361A97"/>
    <w:pPr>
      <w:spacing w:before="100" w:beforeAutospacing="1" w:after="100" w:afterAutospacing="1"/>
    </w:pPr>
    <w:rPr>
      <w:rFonts w:eastAsia="Calibri"/>
      <w:sz w:val="24"/>
      <w:szCs w:val="24"/>
      <w:lang w:val="en-US" w:eastAsia="en-US"/>
    </w:rPr>
  </w:style>
  <w:style w:type="paragraph" w:customStyle="1" w:styleId="Firstline0">
    <w:name w:val="First line 0"/>
    <w:basedOn w:val="Normal"/>
    <w:link w:val="Firstline0Char"/>
    <w:qFormat/>
    <w:rsid w:val="00361A97"/>
    <w:pPr>
      <w:widowControl w:val="0"/>
      <w:bidi/>
      <w:spacing w:line="312" w:lineRule="auto"/>
      <w:jc w:val="lowKashida"/>
    </w:pPr>
    <w:rPr>
      <w:rFonts w:eastAsia="Calibri"/>
      <w:sz w:val="24"/>
      <w:szCs w:val="28"/>
      <w:lang w:val="en-US" w:eastAsia="en-US"/>
    </w:rPr>
  </w:style>
  <w:style w:type="character" w:customStyle="1" w:styleId="Firstline0Char">
    <w:name w:val="First line 0 Char"/>
    <w:link w:val="Firstline0"/>
    <w:rsid w:val="00361A97"/>
    <w:rPr>
      <w:rFonts w:eastAsia="Calibri"/>
      <w:sz w:val="24"/>
      <w:szCs w:val="28"/>
    </w:rPr>
  </w:style>
  <w:style w:type="character" w:customStyle="1" w:styleId="nickname">
    <w:name w:val="nickname"/>
    <w:rsid w:val="00361A97"/>
  </w:style>
  <w:style w:type="character" w:customStyle="1" w:styleId="ao1">
    <w:name w:val="ao1"/>
    <w:rsid w:val="00361A97"/>
    <w:rPr>
      <w:rFonts w:ascii="Arial" w:hAnsi="Arial" w:cs="Arial" w:hint="default"/>
      <w:b/>
      <w:bCs/>
      <w:color w:val="800040"/>
      <w:sz w:val="24"/>
      <w:szCs w:val="24"/>
    </w:rPr>
  </w:style>
  <w:style w:type="character" w:customStyle="1" w:styleId="p1">
    <w:name w:val="p1"/>
    <w:rsid w:val="00361A97"/>
  </w:style>
  <w:style w:type="paragraph" w:customStyle="1" w:styleId="p2">
    <w:name w:val="p2"/>
    <w:basedOn w:val="Normal"/>
    <w:rsid w:val="00361A97"/>
    <w:pPr>
      <w:spacing w:before="100" w:beforeAutospacing="1" w:after="100" w:afterAutospacing="1"/>
    </w:pPr>
    <w:rPr>
      <w:sz w:val="24"/>
      <w:szCs w:val="24"/>
      <w:lang w:val="en-US" w:eastAsia="en-US" w:bidi="fa-IR"/>
    </w:rPr>
  </w:style>
  <w:style w:type="paragraph" w:customStyle="1" w:styleId="rb">
    <w:name w:val="rb"/>
    <w:basedOn w:val="Normal"/>
    <w:rsid w:val="00361A97"/>
    <w:pPr>
      <w:spacing w:before="100" w:beforeAutospacing="1" w:after="100" w:afterAutospacing="1"/>
    </w:pPr>
    <w:rPr>
      <w:sz w:val="24"/>
      <w:szCs w:val="24"/>
      <w:lang w:val="en-US" w:eastAsia="en-US" w:bidi="fa-IR"/>
    </w:rPr>
  </w:style>
  <w:style w:type="paragraph" w:customStyle="1" w:styleId="ab0">
    <w:name w:val="ab"/>
    <w:basedOn w:val="Normal"/>
    <w:rsid w:val="00361A97"/>
    <w:pPr>
      <w:spacing w:before="100" w:beforeAutospacing="1" w:after="100" w:afterAutospacing="1"/>
    </w:pPr>
    <w:rPr>
      <w:sz w:val="24"/>
      <w:szCs w:val="24"/>
      <w:lang w:val="en-US" w:eastAsia="en-US" w:bidi="fa-IR"/>
    </w:rPr>
  </w:style>
  <w:style w:type="paragraph" w:customStyle="1" w:styleId="gb">
    <w:name w:val="gb"/>
    <w:basedOn w:val="Normal"/>
    <w:uiPriority w:val="99"/>
    <w:rsid w:val="00361A97"/>
    <w:pPr>
      <w:spacing w:before="100" w:beforeAutospacing="1" w:after="100" w:afterAutospacing="1"/>
    </w:pPr>
    <w:rPr>
      <w:sz w:val="24"/>
      <w:szCs w:val="24"/>
      <w:lang w:val="en-US" w:eastAsia="en-US" w:bidi="fa-IR"/>
    </w:rPr>
  </w:style>
  <w:style w:type="paragraph" w:customStyle="1" w:styleId="b">
    <w:name w:val="b"/>
    <w:basedOn w:val="Normal"/>
    <w:rsid w:val="00361A97"/>
    <w:pPr>
      <w:spacing w:before="100" w:beforeAutospacing="1" w:after="100" w:afterAutospacing="1"/>
    </w:pPr>
    <w:rPr>
      <w:sz w:val="24"/>
      <w:szCs w:val="24"/>
      <w:lang w:val="en-US" w:eastAsia="en-US" w:bidi="fa-IR"/>
    </w:rPr>
  </w:style>
  <w:style w:type="paragraph" w:customStyle="1" w:styleId="peybody">
    <w:name w:val="pey_body"/>
    <w:basedOn w:val="Normal"/>
    <w:uiPriority w:val="99"/>
    <w:rsid w:val="00361A97"/>
    <w:pPr>
      <w:spacing w:before="100" w:beforeAutospacing="1" w:after="100" w:afterAutospacing="1"/>
    </w:pPr>
    <w:rPr>
      <w:sz w:val="24"/>
      <w:szCs w:val="24"/>
      <w:lang w:val="en-US" w:eastAsia="en-US" w:bidi="fa-IR"/>
    </w:rPr>
  </w:style>
  <w:style w:type="character" w:customStyle="1" w:styleId="pzam">
    <w:name w:val="p_zam"/>
    <w:rsid w:val="00361A97"/>
  </w:style>
  <w:style w:type="character" w:customStyle="1" w:styleId="CharChar2">
    <w:name w:val="Char Char2"/>
    <w:locked/>
    <w:rsid w:val="00361A97"/>
    <w:rPr>
      <w:rFonts w:cs="B Lotus"/>
      <w:b/>
      <w:bCs/>
      <w:sz w:val="24"/>
      <w:szCs w:val="24"/>
      <w:lang w:val="en-US" w:eastAsia="en-US" w:bidi="ar-SA"/>
    </w:rPr>
  </w:style>
  <w:style w:type="numbering" w:customStyle="1" w:styleId="NoList124">
    <w:name w:val="No List124"/>
    <w:next w:val="NoList"/>
    <w:uiPriority w:val="99"/>
    <w:semiHidden/>
    <w:unhideWhenUsed/>
    <w:rsid w:val="00361A97"/>
  </w:style>
  <w:style w:type="numbering" w:customStyle="1" w:styleId="NoList1114">
    <w:name w:val="No List1114"/>
    <w:next w:val="NoList"/>
    <w:uiPriority w:val="99"/>
    <w:semiHidden/>
    <w:unhideWhenUsed/>
    <w:rsid w:val="00361A97"/>
  </w:style>
  <w:style w:type="numbering" w:customStyle="1" w:styleId="NoList1115">
    <w:name w:val="No List1115"/>
    <w:next w:val="NoList"/>
    <w:uiPriority w:val="99"/>
    <w:semiHidden/>
    <w:unhideWhenUsed/>
    <w:rsid w:val="00361A97"/>
  </w:style>
  <w:style w:type="numbering" w:customStyle="1" w:styleId="NoList111121">
    <w:name w:val="No List111121"/>
    <w:next w:val="NoList"/>
    <w:uiPriority w:val="99"/>
    <w:semiHidden/>
    <w:unhideWhenUsed/>
    <w:rsid w:val="00361A97"/>
  </w:style>
  <w:style w:type="numbering" w:customStyle="1" w:styleId="NoList111112">
    <w:name w:val="No List111112"/>
    <w:next w:val="NoList"/>
    <w:uiPriority w:val="99"/>
    <w:semiHidden/>
    <w:unhideWhenUsed/>
    <w:rsid w:val="00361A97"/>
  </w:style>
  <w:style w:type="numbering" w:customStyle="1" w:styleId="NoList45">
    <w:name w:val="No List45"/>
    <w:next w:val="NoList"/>
    <w:uiPriority w:val="99"/>
    <w:semiHidden/>
    <w:unhideWhenUsed/>
    <w:rsid w:val="00361A97"/>
  </w:style>
  <w:style w:type="numbering" w:customStyle="1" w:styleId="NoList125">
    <w:name w:val="No List125"/>
    <w:next w:val="NoList"/>
    <w:uiPriority w:val="99"/>
    <w:semiHidden/>
    <w:unhideWhenUsed/>
    <w:rsid w:val="00361A97"/>
  </w:style>
  <w:style w:type="numbering" w:customStyle="1" w:styleId="NoList214">
    <w:name w:val="No List214"/>
    <w:next w:val="NoList"/>
    <w:uiPriority w:val="99"/>
    <w:semiHidden/>
    <w:unhideWhenUsed/>
    <w:rsid w:val="00361A97"/>
  </w:style>
  <w:style w:type="numbering" w:customStyle="1" w:styleId="NoList314">
    <w:name w:val="No List314"/>
    <w:next w:val="NoList"/>
    <w:uiPriority w:val="99"/>
    <w:semiHidden/>
    <w:unhideWhenUsed/>
    <w:rsid w:val="00361A97"/>
  </w:style>
  <w:style w:type="numbering" w:customStyle="1" w:styleId="NoList11211">
    <w:name w:val="No List11211"/>
    <w:next w:val="NoList"/>
    <w:uiPriority w:val="99"/>
    <w:semiHidden/>
    <w:unhideWhenUsed/>
    <w:rsid w:val="00361A97"/>
  </w:style>
  <w:style w:type="numbering" w:customStyle="1" w:styleId="NoList11311">
    <w:name w:val="No List11311"/>
    <w:next w:val="NoList"/>
    <w:uiPriority w:val="99"/>
    <w:semiHidden/>
    <w:unhideWhenUsed/>
    <w:rsid w:val="00361A97"/>
  </w:style>
  <w:style w:type="numbering" w:customStyle="1" w:styleId="NoList612">
    <w:name w:val="No List612"/>
    <w:next w:val="NoList"/>
    <w:uiPriority w:val="99"/>
    <w:semiHidden/>
    <w:unhideWhenUsed/>
    <w:rsid w:val="00361A97"/>
  </w:style>
  <w:style w:type="numbering" w:customStyle="1" w:styleId="NoList2311">
    <w:name w:val="No List2311"/>
    <w:next w:val="NoList"/>
    <w:uiPriority w:val="99"/>
    <w:semiHidden/>
    <w:unhideWhenUsed/>
    <w:rsid w:val="00361A97"/>
  </w:style>
  <w:style w:type="numbering" w:customStyle="1" w:styleId="NoList3311">
    <w:name w:val="No List3311"/>
    <w:next w:val="NoList"/>
    <w:uiPriority w:val="99"/>
    <w:semiHidden/>
    <w:unhideWhenUsed/>
    <w:rsid w:val="00361A97"/>
  </w:style>
  <w:style w:type="numbering" w:customStyle="1" w:styleId="NoList712">
    <w:name w:val="No List712"/>
    <w:next w:val="NoList"/>
    <w:uiPriority w:val="99"/>
    <w:semiHidden/>
    <w:unhideWhenUsed/>
    <w:rsid w:val="00361A97"/>
  </w:style>
  <w:style w:type="numbering" w:customStyle="1" w:styleId="NoList1511">
    <w:name w:val="No List1511"/>
    <w:next w:val="NoList"/>
    <w:uiPriority w:val="99"/>
    <w:semiHidden/>
    <w:unhideWhenUsed/>
    <w:rsid w:val="00361A97"/>
  </w:style>
  <w:style w:type="numbering" w:customStyle="1" w:styleId="NoList241">
    <w:name w:val="No List241"/>
    <w:next w:val="NoList"/>
    <w:uiPriority w:val="99"/>
    <w:semiHidden/>
    <w:unhideWhenUsed/>
    <w:rsid w:val="00361A97"/>
  </w:style>
  <w:style w:type="numbering" w:customStyle="1" w:styleId="NoList341">
    <w:name w:val="No List341"/>
    <w:next w:val="NoList"/>
    <w:uiPriority w:val="99"/>
    <w:semiHidden/>
    <w:unhideWhenUsed/>
    <w:rsid w:val="00361A97"/>
  </w:style>
  <w:style w:type="numbering" w:customStyle="1" w:styleId="NoList251">
    <w:name w:val="No List251"/>
    <w:next w:val="NoList"/>
    <w:uiPriority w:val="99"/>
    <w:semiHidden/>
    <w:unhideWhenUsed/>
    <w:rsid w:val="00361A97"/>
  </w:style>
  <w:style w:type="numbering" w:customStyle="1" w:styleId="NoList351">
    <w:name w:val="No List351"/>
    <w:next w:val="NoList"/>
    <w:uiPriority w:val="99"/>
    <w:semiHidden/>
    <w:unhideWhenUsed/>
    <w:rsid w:val="00361A97"/>
  </w:style>
  <w:style w:type="numbering" w:customStyle="1" w:styleId="NoList911">
    <w:name w:val="No List911"/>
    <w:next w:val="NoList"/>
    <w:uiPriority w:val="99"/>
    <w:semiHidden/>
    <w:unhideWhenUsed/>
    <w:rsid w:val="00361A97"/>
  </w:style>
  <w:style w:type="numbering" w:customStyle="1" w:styleId="NoList171">
    <w:name w:val="No List171"/>
    <w:next w:val="NoList"/>
    <w:uiPriority w:val="99"/>
    <w:semiHidden/>
    <w:unhideWhenUsed/>
    <w:rsid w:val="00361A97"/>
  </w:style>
  <w:style w:type="numbering" w:customStyle="1" w:styleId="NoList261">
    <w:name w:val="No List261"/>
    <w:next w:val="NoList"/>
    <w:uiPriority w:val="99"/>
    <w:semiHidden/>
    <w:unhideWhenUsed/>
    <w:rsid w:val="00361A97"/>
  </w:style>
  <w:style w:type="numbering" w:customStyle="1" w:styleId="NoList361">
    <w:name w:val="No List361"/>
    <w:next w:val="NoList"/>
    <w:uiPriority w:val="99"/>
    <w:semiHidden/>
    <w:unhideWhenUsed/>
    <w:rsid w:val="00361A97"/>
  </w:style>
  <w:style w:type="numbering" w:customStyle="1" w:styleId="NoList1171">
    <w:name w:val="No List1171"/>
    <w:next w:val="NoList"/>
    <w:uiPriority w:val="99"/>
    <w:semiHidden/>
    <w:unhideWhenUsed/>
    <w:rsid w:val="00361A97"/>
  </w:style>
  <w:style w:type="numbering" w:customStyle="1" w:styleId="NoList1011">
    <w:name w:val="No List1011"/>
    <w:next w:val="NoList"/>
    <w:uiPriority w:val="99"/>
    <w:semiHidden/>
    <w:unhideWhenUsed/>
    <w:rsid w:val="00361A97"/>
  </w:style>
  <w:style w:type="numbering" w:customStyle="1" w:styleId="NoList181">
    <w:name w:val="No List181"/>
    <w:next w:val="NoList"/>
    <w:uiPriority w:val="99"/>
    <w:semiHidden/>
    <w:unhideWhenUsed/>
    <w:rsid w:val="00361A97"/>
  </w:style>
  <w:style w:type="numbering" w:customStyle="1" w:styleId="NoList271">
    <w:name w:val="No List271"/>
    <w:next w:val="NoList"/>
    <w:uiPriority w:val="99"/>
    <w:semiHidden/>
    <w:unhideWhenUsed/>
    <w:rsid w:val="00361A97"/>
  </w:style>
  <w:style w:type="numbering" w:customStyle="1" w:styleId="NoList371">
    <w:name w:val="No List371"/>
    <w:next w:val="NoList"/>
    <w:uiPriority w:val="99"/>
    <w:semiHidden/>
    <w:unhideWhenUsed/>
    <w:rsid w:val="00361A97"/>
  </w:style>
  <w:style w:type="numbering" w:customStyle="1" w:styleId="NoList1181">
    <w:name w:val="No List1181"/>
    <w:next w:val="NoList"/>
    <w:uiPriority w:val="99"/>
    <w:semiHidden/>
    <w:unhideWhenUsed/>
    <w:rsid w:val="00361A97"/>
  </w:style>
  <w:style w:type="numbering" w:customStyle="1" w:styleId="NoList191">
    <w:name w:val="No List191"/>
    <w:next w:val="NoList"/>
    <w:uiPriority w:val="99"/>
    <w:semiHidden/>
    <w:unhideWhenUsed/>
    <w:rsid w:val="00361A97"/>
  </w:style>
  <w:style w:type="numbering" w:customStyle="1" w:styleId="NoList1101">
    <w:name w:val="No List1101"/>
    <w:next w:val="NoList"/>
    <w:uiPriority w:val="99"/>
    <w:semiHidden/>
    <w:unhideWhenUsed/>
    <w:rsid w:val="00361A97"/>
  </w:style>
  <w:style w:type="numbering" w:customStyle="1" w:styleId="NoList281">
    <w:name w:val="No List281"/>
    <w:next w:val="NoList"/>
    <w:uiPriority w:val="99"/>
    <w:semiHidden/>
    <w:unhideWhenUsed/>
    <w:rsid w:val="00361A97"/>
  </w:style>
  <w:style w:type="numbering" w:customStyle="1" w:styleId="NoList381">
    <w:name w:val="No List381"/>
    <w:next w:val="NoList"/>
    <w:uiPriority w:val="99"/>
    <w:semiHidden/>
    <w:unhideWhenUsed/>
    <w:rsid w:val="00361A97"/>
  </w:style>
  <w:style w:type="numbering" w:customStyle="1" w:styleId="NoList1191">
    <w:name w:val="No List1191"/>
    <w:next w:val="NoList"/>
    <w:uiPriority w:val="99"/>
    <w:semiHidden/>
    <w:unhideWhenUsed/>
    <w:rsid w:val="00361A97"/>
  </w:style>
  <w:style w:type="numbering" w:customStyle="1" w:styleId="NoList201">
    <w:name w:val="No List201"/>
    <w:next w:val="NoList"/>
    <w:uiPriority w:val="99"/>
    <w:semiHidden/>
    <w:unhideWhenUsed/>
    <w:rsid w:val="00361A97"/>
  </w:style>
  <w:style w:type="numbering" w:customStyle="1" w:styleId="NoList1201">
    <w:name w:val="No List1201"/>
    <w:next w:val="NoList"/>
    <w:uiPriority w:val="99"/>
    <w:semiHidden/>
    <w:unhideWhenUsed/>
    <w:rsid w:val="00361A97"/>
  </w:style>
  <w:style w:type="numbering" w:customStyle="1" w:styleId="NoList291">
    <w:name w:val="No List291"/>
    <w:next w:val="NoList"/>
    <w:uiPriority w:val="99"/>
    <w:semiHidden/>
    <w:unhideWhenUsed/>
    <w:rsid w:val="00361A97"/>
  </w:style>
  <w:style w:type="numbering" w:customStyle="1" w:styleId="NoList391">
    <w:name w:val="No List391"/>
    <w:next w:val="NoList"/>
    <w:uiPriority w:val="99"/>
    <w:semiHidden/>
    <w:unhideWhenUsed/>
    <w:rsid w:val="00361A97"/>
  </w:style>
  <w:style w:type="numbering" w:customStyle="1" w:styleId="NoList11101">
    <w:name w:val="No List11101"/>
    <w:next w:val="NoList"/>
    <w:uiPriority w:val="99"/>
    <w:semiHidden/>
    <w:unhideWhenUsed/>
    <w:rsid w:val="00361A97"/>
  </w:style>
  <w:style w:type="numbering" w:customStyle="1" w:styleId="NoList301">
    <w:name w:val="No List301"/>
    <w:next w:val="NoList"/>
    <w:uiPriority w:val="99"/>
    <w:semiHidden/>
    <w:unhideWhenUsed/>
    <w:rsid w:val="00361A97"/>
  </w:style>
  <w:style w:type="numbering" w:customStyle="1" w:styleId="NoList12111">
    <w:name w:val="No List12111"/>
    <w:next w:val="NoList"/>
    <w:uiPriority w:val="99"/>
    <w:semiHidden/>
    <w:unhideWhenUsed/>
    <w:rsid w:val="00361A97"/>
  </w:style>
  <w:style w:type="numbering" w:customStyle="1" w:styleId="NoList2101">
    <w:name w:val="No List2101"/>
    <w:next w:val="NoList"/>
    <w:uiPriority w:val="99"/>
    <w:semiHidden/>
    <w:unhideWhenUsed/>
    <w:rsid w:val="00361A97"/>
  </w:style>
  <w:style w:type="numbering" w:customStyle="1" w:styleId="NoList3101">
    <w:name w:val="No List3101"/>
    <w:next w:val="NoList"/>
    <w:uiPriority w:val="99"/>
    <w:semiHidden/>
    <w:unhideWhenUsed/>
    <w:rsid w:val="00361A97"/>
  </w:style>
  <w:style w:type="numbering" w:customStyle="1" w:styleId="NoList11111111">
    <w:name w:val="No List11111111"/>
    <w:next w:val="NoList"/>
    <w:uiPriority w:val="99"/>
    <w:semiHidden/>
    <w:unhideWhenUsed/>
    <w:rsid w:val="00361A97"/>
  </w:style>
  <w:style w:type="numbering" w:customStyle="1" w:styleId="NoList401">
    <w:name w:val="No List401"/>
    <w:next w:val="NoList"/>
    <w:uiPriority w:val="99"/>
    <w:semiHidden/>
    <w:unhideWhenUsed/>
    <w:rsid w:val="00361A97"/>
  </w:style>
  <w:style w:type="numbering" w:customStyle="1" w:styleId="NoList12211">
    <w:name w:val="No List12211"/>
    <w:next w:val="NoList"/>
    <w:uiPriority w:val="99"/>
    <w:semiHidden/>
    <w:unhideWhenUsed/>
    <w:rsid w:val="00361A97"/>
  </w:style>
  <w:style w:type="numbering" w:customStyle="1" w:styleId="NoList21121">
    <w:name w:val="No List21121"/>
    <w:next w:val="NoList"/>
    <w:uiPriority w:val="99"/>
    <w:semiHidden/>
    <w:unhideWhenUsed/>
    <w:rsid w:val="00361A97"/>
  </w:style>
  <w:style w:type="numbering" w:customStyle="1" w:styleId="NoList111211">
    <w:name w:val="No List111211"/>
    <w:next w:val="NoList"/>
    <w:uiPriority w:val="99"/>
    <w:semiHidden/>
    <w:unhideWhenUsed/>
    <w:rsid w:val="00361A97"/>
  </w:style>
  <w:style w:type="numbering" w:customStyle="1" w:styleId="NoList1231">
    <w:name w:val="No List1231"/>
    <w:next w:val="NoList"/>
    <w:uiPriority w:val="99"/>
    <w:semiHidden/>
    <w:unhideWhenUsed/>
    <w:rsid w:val="00361A97"/>
  </w:style>
  <w:style w:type="numbering" w:customStyle="1" w:styleId="NoList21211">
    <w:name w:val="No List21211"/>
    <w:next w:val="NoList"/>
    <w:uiPriority w:val="99"/>
    <w:semiHidden/>
    <w:unhideWhenUsed/>
    <w:rsid w:val="00361A97"/>
  </w:style>
  <w:style w:type="numbering" w:customStyle="1" w:styleId="NoList31211">
    <w:name w:val="No List31211"/>
    <w:next w:val="NoList"/>
    <w:uiPriority w:val="99"/>
    <w:semiHidden/>
    <w:unhideWhenUsed/>
    <w:rsid w:val="00361A97"/>
  </w:style>
  <w:style w:type="numbering" w:customStyle="1" w:styleId="NoList11131">
    <w:name w:val="No List11131"/>
    <w:next w:val="NoList"/>
    <w:uiPriority w:val="99"/>
    <w:semiHidden/>
    <w:unhideWhenUsed/>
    <w:rsid w:val="00361A97"/>
  </w:style>
  <w:style w:type="numbering" w:customStyle="1" w:styleId="NoList211111">
    <w:name w:val="No List211111"/>
    <w:next w:val="NoList"/>
    <w:uiPriority w:val="99"/>
    <w:semiHidden/>
    <w:unhideWhenUsed/>
    <w:rsid w:val="00361A97"/>
  </w:style>
  <w:style w:type="table" w:styleId="MediumGrid2">
    <w:name w:val="Medium Grid 2"/>
    <w:basedOn w:val="TableNormal"/>
    <w:uiPriority w:val="68"/>
    <w:rsid w:val="00361A97"/>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numbering" w:customStyle="1" w:styleId="NoList46">
    <w:name w:val="No List46"/>
    <w:next w:val="NoList"/>
    <w:uiPriority w:val="99"/>
    <w:semiHidden/>
    <w:unhideWhenUsed/>
    <w:rsid w:val="00361A97"/>
  </w:style>
  <w:style w:type="numbering" w:customStyle="1" w:styleId="NoList126">
    <w:name w:val="No List126"/>
    <w:next w:val="NoList"/>
    <w:uiPriority w:val="99"/>
    <w:semiHidden/>
    <w:unhideWhenUsed/>
    <w:rsid w:val="00361A97"/>
  </w:style>
  <w:style w:type="numbering" w:customStyle="1" w:styleId="NoList1116">
    <w:name w:val="No List1116"/>
    <w:next w:val="NoList"/>
    <w:uiPriority w:val="99"/>
    <w:semiHidden/>
    <w:unhideWhenUsed/>
    <w:rsid w:val="00361A97"/>
  </w:style>
  <w:style w:type="numbering" w:customStyle="1" w:styleId="NoList1117">
    <w:name w:val="No List1117"/>
    <w:next w:val="NoList"/>
    <w:uiPriority w:val="99"/>
    <w:semiHidden/>
    <w:unhideWhenUsed/>
    <w:rsid w:val="00361A97"/>
  </w:style>
  <w:style w:type="numbering" w:customStyle="1" w:styleId="NoList11113">
    <w:name w:val="No List11113"/>
    <w:next w:val="NoList"/>
    <w:uiPriority w:val="99"/>
    <w:semiHidden/>
    <w:unhideWhenUsed/>
    <w:rsid w:val="00361A97"/>
  </w:style>
  <w:style w:type="numbering" w:customStyle="1" w:styleId="NoList215">
    <w:name w:val="No List215"/>
    <w:next w:val="NoList"/>
    <w:uiPriority w:val="99"/>
    <w:semiHidden/>
    <w:unhideWhenUsed/>
    <w:rsid w:val="00361A97"/>
  </w:style>
  <w:style w:type="numbering" w:customStyle="1" w:styleId="NoList315">
    <w:name w:val="No List315"/>
    <w:next w:val="NoList"/>
    <w:uiPriority w:val="99"/>
    <w:semiHidden/>
    <w:unhideWhenUsed/>
    <w:rsid w:val="00361A97"/>
  </w:style>
  <w:style w:type="numbering" w:customStyle="1" w:styleId="NoList111113">
    <w:name w:val="No List111113"/>
    <w:next w:val="NoList"/>
    <w:uiPriority w:val="99"/>
    <w:semiHidden/>
    <w:unhideWhenUsed/>
    <w:rsid w:val="00361A97"/>
  </w:style>
  <w:style w:type="numbering" w:customStyle="1" w:styleId="NoList47">
    <w:name w:val="No List47"/>
    <w:next w:val="NoList"/>
    <w:uiPriority w:val="99"/>
    <w:semiHidden/>
    <w:unhideWhenUsed/>
    <w:rsid w:val="00361A97"/>
  </w:style>
  <w:style w:type="numbering" w:customStyle="1" w:styleId="NoList127">
    <w:name w:val="No List127"/>
    <w:next w:val="NoList"/>
    <w:uiPriority w:val="99"/>
    <w:semiHidden/>
    <w:unhideWhenUsed/>
    <w:rsid w:val="00361A97"/>
  </w:style>
  <w:style w:type="numbering" w:customStyle="1" w:styleId="NoList216">
    <w:name w:val="No List216"/>
    <w:next w:val="NoList"/>
    <w:uiPriority w:val="99"/>
    <w:semiHidden/>
    <w:unhideWhenUsed/>
    <w:rsid w:val="00361A97"/>
  </w:style>
  <w:style w:type="numbering" w:customStyle="1" w:styleId="NoList316">
    <w:name w:val="No List316"/>
    <w:next w:val="NoList"/>
    <w:uiPriority w:val="99"/>
    <w:semiHidden/>
    <w:unhideWhenUsed/>
    <w:rsid w:val="00361A97"/>
  </w:style>
  <w:style w:type="numbering" w:customStyle="1" w:styleId="NoList1123">
    <w:name w:val="No List1123"/>
    <w:next w:val="NoList"/>
    <w:uiPriority w:val="99"/>
    <w:semiHidden/>
    <w:unhideWhenUsed/>
    <w:rsid w:val="00361A97"/>
  </w:style>
  <w:style w:type="numbering" w:customStyle="1" w:styleId="NoList63">
    <w:name w:val="No List63"/>
    <w:next w:val="NoList"/>
    <w:uiPriority w:val="99"/>
    <w:semiHidden/>
    <w:unhideWhenUsed/>
    <w:rsid w:val="00361A97"/>
  </w:style>
  <w:style w:type="numbering" w:customStyle="1" w:styleId="NoList232">
    <w:name w:val="No List232"/>
    <w:next w:val="NoList"/>
    <w:uiPriority w:val="99"/>
    <w:semiHidden/>
    <w:unhideWhenUsed/>
    <w:rsid w:val="00361A97"/>
  </w:style>
  <w:style w:type="numbering" w:customStyle="1" w:styleId="NoList332">
    <w:name w:val="No List332"/>
    <w:next w:val="NoList"/>
    <w:uiPriority w:val="99"/>
    <w:semiHidden/>
    <w:unhideWhenUsed/>
    <w:rsid w:val="00361A97"/>
  </w:style>
  <w:style w:type="numbering" w:customStyle="1" w:styleId="NoList73">
    <w:name w:val="No List73"/>
    <w:next w:val="NoList"/>
    <w:uiPriority w:val="99"/>
    <w:semiHidden/>
    <w:unhideWhenUsed/>
    <w:rsid w:val="00361A97"/>
  </w:style>
  <w:style w:type="numbering" w:customStyle="1" w:styleId="NoList242">
    <w:name w:val="No List242"/>
    <w:next w:val="NoList"/>
    <w:uiPriority w:val="99"/>
    <w:semiHidden/>
    <w:unhideWhenUsed/>
    <w:rsid w:val="00361A97"/>
  </w:style>
  <w:style w:type="numbering" w:customStyle="1" w:styleId="NoList342">
    <w:name w:val="No List342"/>
    <w:next w:val="NoList"/>
    <w:uiPriority w:val="99"/>
    <w:semiHidden/>
    <w:unhideWhenUsed/>
    <w:rsid w:val="00361A97"/>
  </w:style>
  <w:style w:type="numbering" w:customStyle="1" w:styleId="NoList83">
    <w:name w:val="No List83"/>
    <w:next w:val="NoList"/>
    <w:uiPriority w:val="99"/>
    <w:semiHidden/>
    <w:unhideWhenUsed/>
    <w:rsid w:val="00361A97"/>
  </w:style>
  <w:style w:type="numbering" w:customStyle="1" w:styleId="NoList252">
    <w:name w:val="No List252"/>
    <w:next w:val="NoList"/>
    <w:uiPriority w:val="99"/>
    <w:semiHidden/>
    <w:unhideWhenUsed/>
    <w:rsid w:val="00361A97"/>
  </w:style>
  <w:style w:type="numbering" w:customStyle="1" w:styleId="NoList352">
    <w:name w:val="No List352"/>
    <w:next w:val="NoList"/>
    <w:uiPriority w:val="99"/>
    <w:semiHidden/>
    <w:unhideWhenUsed/>
    <w:rsid w:val="00361A97"/>
  </w:style>
  <w:style w:type="numbering" w:customStyle="1" w:styleId="NoList93">
    <w:name w:val="No List93"/>
    <w:next w:val="NoList"/>
    <w:uiPriority w:val="99"/>
    <w:semiHidden/>
    <w:unhideWhenUsed/>
    <w:rsid w:val="00361A97"/>
  </w:style>
  <w:style w:type="numbering" w:customStyle="1" w:styleId="NoList172">
    <w:name w:val="No List172"/>
    <w:next w:val="NoList"/>
    <w:uiPriority w:val="99"/>
    <w:semiHidden/>
    <w:unhideWhenUsed/>
    <w:rsid w:val="00361A97"/>
  </w:style>
  <w:style w:type="numbering" w:customStyle="1" w:styleId="NoList262">
    <w:name w:val="No List262"/>
    <w:next w:val="NoList"/>
    <w:uiPriority w:val="99"/>
    <w:semiHidden/>
    <w:unhideWhenUsed/>
    <w:rsid w:val="00361A97"/>
  </w:style>
  <w:style w:type="numbering" w:customStyle="1" w:styleId="NoList362">
    <w:name w:val="No List362"/>
    <w:next w:val="NoList"/>
    <w:uiPriority w:val="99"/>
    <w:semiHidden/>
    <w:unhideWhenUsed/>
    <w:rsid w:val="00361A97"/>
  </w:style>
  <w:style w:type="numbering" w:customStyle="1" w:styleId="NoList1172">
    <w:name w:val="No List1172"/>
    <w:next w:val="NoList"/>
    <w:uiPriority w:val="99"/>
    <w:semiHidden/>
    <w:unhideWhenUsed/>
    <w:rsid w:val="00361A97"/>
  </w:style>
  <w:style w:type="numbering" w:customStyle="1" w:styleId="NoList102">
    <w:name w:val="No List102"/>
    <w:next w:val="NoList"/>
    <w:uiPriority w:val="99"/>
    <w:semiHidden/>
    <w:unhideWhenUsed/>
    <w:rsid w:val="00361A97"/>
  </w:style>
  <w:style w:type="numbering" w:customStyle="1" w:styleId="NoList182">
    <w:name w:val="No List182"/>
    <w:next w:val="NoList"/>
    <w:uiPriority w:val="99"/>
    <w:semiHidden/>
    <w:unhideWhenUsed/>
    <w:rsid w:val="00361A97"/>
  </w:style>
  <w:style w:type="numbering" w:customStyle="1" w:styleId="NoList272">
    <w:name w:val="No List272"/>
    <w:next w:val="NoList"/>
    <w:uiPriority w:val="99"/>
    <w:semiHidden/>
    <w:unhideWhenUsed/>
    <w:rsid w:val="00361A97"/>
  </w:style>
  <w:style w:type="numbering" w:customStyle="1" w:styleId="NoList372">
    <w:name w:val="No List372"/>
    <w:next w:val="NoList"/>
    <w:uiPriority w:val="99"/>
    <w:semiHidden/>
    <w:unhideWhenUsed/>
    <w:rsid w:val="00361A97"/>
  </w:style>
  <w:style w:type="numbering" w:customStyle="1" w:styleId="NoList1182">
    <w:name w:val="No List1182"/>
    <w:next w:val="NoList"/>
    <w:uiPriority w:val="99"/>
    <w:semiHidden/>
    <w:unhideWhenUsed/>
    <w:rsid w:val="00361A97"/>
  </w:style>
  <w:style w:type="numbering" w:customStyle="1" w:styleId="NoList192">
    <w:name w:val="No List192"/>
    <w:next w:val="NoList"/>
    <w:uiPriority w:val="99"/>
    <w:semiHidden/>
    <w:unhideWhenUsed/>
    <w:rsid w:val="00361A97"/>
  </w:style>
  <w:style w:type="numbering" w:customStyle="1" w:styleId="NoList1102">
    <w:name w:val="No List1102"/>
    <w:next w:val="NoList"/>
    <w:uiPriority w:val="99"/>
    <w:semiHidden/>
    <w:unhideWhenUsed/>
    <w:rsid w:val="00361A97"/>
  </w:style>
  <w:style w:type="numbering" w:customStyle="1" w:styleId="NoList282">
    <w:name w:val="No List282"/>
    <w:next w:val="NoList"/>
    <w:uiPriority w:val="99"/>
    <w:semiHidden/>
    <w:unhideWhenUsed/>
    <w:rsid w:val="00361A97"/>
  </w:style>
  <w:style w:type="numbering" w:customStyle="1" w:styleId="NoList382">
    <w:name w:val="No List382"/>
    <w:next w:val="NoList"/>
    <w:uiPriority w:val="99"/>
    <w:semiHidden/>
    <w:unhideWhenUsed/>
    <w:rsid w:val="00361A97"/>
  </w:style>
  <w:style w:type="numbering" w:customStyle="1" w:styleId="NoList1192">
    <w:name w:val="No List1192"/>
    <w:next w:val="NoList"/>
    <w:uiPriority w:val="99"/>
    <w:semiHidden/>
    <w:unhideWhenUsed/>
    <w:rsid w:val="00361A97"/>
  </w:style>
  <w:style w:type="numbering" w:customStyle="1" w:styleId="NoList202">
    <w:name w:val="No List202"/>
    <w:next w:val="NoList"/>
    <w:uiPriority w:val="99"/>
    <w:semiHidden/>
    <w:unhideWhenUsed/>
    <w:rsid w:val="00361A97"/>
  </w:style>
  <w:style w:type="numbering" w:customStyle="1" w:styleId="NoList1202">
    <w:name w:val="No List1202"/>
    <w:next w:val="NoList"/>
    <w:uiPriority w:val="99"/>
    <w:semiHidden/>
    <w:unhideWhenUsed/>
    <w:rsid w:val="00361A97"/>
  </w:style>
  <w:style w:type="numbering" w:customStyle="1" w:styleId="NoList292">
    <w:name w:val="No List292"/>
    <w:next w:val="NoList"/>
    <w:uiPriority w:val="99"/>
    <w:semiHidden/>
    <w:unhideWhenUsed/>
    <w:rsid w:val="00361A97"/>
  </w:style>
  <w:style w:type="numbering" w:customStyle="1" w:styleId="NoList392">
    <w:name w:val="No List392"/>
    <w:next w:val="NoList"/>
    <w:uiPriority w:val="99"/>
    <w:semiHidden/>
    <w:unhideWhenUsed/>
    <w:rsid w:val="00361A97"/>
  </w:style>
  <w:style w:type="numbering" w:customStyle="1" w:styleId="NoList11102">
    <w:name w:val="No List11102"/>
    <w:next w:val="NoList"/>
    <w:uiPriority w:val="99"/>
    <w:semiHidden/>
    <w:unhideWhenUsed/>
    <w:rsid w:val="00361A97"/>
  </w:style>
  <w:style w:type="numbering" w:customStyle="1" w:styleId="NoList302">
    <w:name w:val="No List302"/>
    <w:next w:val="NoList"/>
    <w:uiPriority w:val="99"/>
    <w:semiHidden/>
    <w:unhideWhenUsed/>
    <w:rsid w:val="00361A97"/>
  </w:style>
  <w:style w:type="numbering" w:customStyle="1" w:styleId="NoList1212">
    <w:name w:val="No List1212"/>
    <w:next w:val="NoList"/>
    <w:uiPriority w:val="99"/>
    <w:semiHidden/>
    <w:unhideWhenUsed/>
    <w:rsid w:val="00361A97"/>
  </w:style>
  <w:style w:type="numbering" w:customStyle="1" w:styleId="NoList2102">
    <w:name w:val="No List2102"/>
    <w:next w:val="NoList"/>
    <w:uiPriority w:val="99"/>
    <w:semiHidden/>
    <w:unhideWhenUsed/>
    <w:rsid w:val="00361A97"/>
  </w:style>
  <w:style w:type="numbering" w:customStyle="1" w:styleId="NoList3102">
    <w:name w:val="No List3102"/>
    <w:next w:val="NoList"/>
    <w:uiPriority w:val="99"/>
    <w:semiHidden/>
    <w:unhideWhenUsed/>
    <w:rsid w:val="00361A97"/>
  </w:style>
  <w:style w:type="numbering" w:customStyle="1" w:styleId="NoList1111112">
    <w:name w:val="No List1111112"/>
    <w:next w:val="NoList"/>
    <w:uiPriority w:val="99"/>
    <w:semiHidden/>
    <w:unhideWhenUsed/>
    <w:rsid w:val="00361A97"/>
  </w:style>
  <w:style w:type="numbering" w:customStyle="1" w:styleId="NoList402">
    <w:name w:val="No List402"/>
    <w:next w:val="NoList"/>
    <w:uiPriority w:val="99"/>
    <w:semiHidden/>
    <w:unhideWhenUsed/>
    <w:rsid w:val="00361A97"/>
  </w:style>
  <w:style w:type="numbering" w:customStyle="1" w:styleId="NoList1222">
    <w:name w:val="No List1222"/>
    <w:next w:val="NoList"/>
    <w:uiPriority w:val="99"/>
    <w:semiHidden/>
    <w:unhideWhenUsed/>
    <w:rsid w:val="00361A97"/>
  </w:style>
  <w:style w:type="numbering" w:customStyle="1" w:styleId="NoList2113">
    <w:name w:val="No List2113"/>
    <w:next w:val="NoList"/>
    <w:uiPriority w:val="99"/>
    <w:semiHidden/>
    <w:unhideWhenUsed/>
    <w:rsid w:val="00361A97"/>
  </w:style>
  <w:style w:type="numbering" w:customStyle="1" w:styleId="NoList11122">
    <w:name w:val="No List11122"/>
    <w:next w:val="NoList"/>
    <w:uiPriority w:val="99"/>
    <w:semiHidden/>
    <w:unhideWhenUsed/>
    <w:rsid w:val="00361A97"/>
  </w:style>
  <w:style w:type="numbering" w:customStyle="1" w:styleId="NoList1232">
    <w:name w:val="No List1232"/>
    <w:next w:val="NoList"/>
    <w:uiPriority w:val="99"/>
    <w:semiHidden/>
    <w:unhideWhenUsed/>
    <w:rsid w:val="00361A97"/>
  </w:style>
  <w:style w:type="numbering" w:customStyle="1" w:styleId="NoList2122">
    <w:name w:val="No List2122"/>
    <w:next w:val="NoList"/>
    <w:uiPriority w:val="99"/>
    <w:semiHidden/>
    <w:unhideWhenUsed/>
    <w:rsid w:val="00361A97"/>
  </w:style>
  <w:style w:type="numbering" w:customStyle="1" w:styleId="NoList3122">
    <w:name w:val="No List3122"/>
    <w:next w:val="NoList"/>
    <w:uiPriority w:val="99"/>
    <w:semiHidden/>
    <w:unhideWhenUsed/>
    <w:rsid w:val="00361A97"/>
  </w:style>
  <w:style w:type="numbering" w:customStyle="1" w:styleId="NoList11132">
    <w:name w:val="No List11132"/>
    <w:next w:val="NoList"/>
    <w:uiPriority w:val="99"/>
    <w:semiHidden/>
    <w:unhideWhenUsed/>
    <w:rsid w:val="00361A97"/>
  </w:style>
  <w:style w:type="numbering" w:customStyle="1" w:styleId="NoList432">
    <w:name w:val="No List432"/>
    <w:next w:val="NoList"/>
    <w:semiHidden/>
    <w:unhideWhenUsed/>
    <w:rsid w:val="00361A97"/>
  </w:style>
  <w:style w:type="numbering" w:customStyle="1" w:styleId="NoList21112">
    <w:name w:val="No List21112"/>
    <w:next w:val="NoList"/>
    <w:uiPriority w:val="99"/>
    <w:semiHidden/>
    <w:unhideWhenUsed/>
    <w:rsid w:val="00361A97"/>
  </w:style>
  <w:style w:type="table" w:customStyle="1" w:styleId="TableGrid43">
    <w:name w:val="Table Grid43"/>
    <w:basedOn w:val="TableNormal"/>
    <w:next w:val="TableGrid"/>
    <w:uiPriority w:val="59"/>
    <w:rsid w:val="00361A97"/>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361A97"/>
  </w:style>
  <w:style w:type="numbering" w:customStyle="1" w:styleId="NoList1241">
    <w:name w:val="No List1241"/>
    <w:next w:val="NoList"/>
    <w:uiPriority w:val="99"/>
    <w:semiHidden/>
    <w:unhideWhenUsed/>
    <w:rsid w:val="00361A97"/>
  </w:style>
  <w:style w:type="numbering" w:customStyle="1" w:styleId="NoList11141">
    <w:name w:val="No List11141"/>
    <w:next w:val="NoList"/>
    <w:uiPriority w:val="99"/>
    <w:semiHidden/>
    <w:unhideWhenUsed/>
    <w:rsid w:val="00361A97"/>
  </w:style>
  <w:style w:type="numbering" w:customStyle="1" w:styleId="NoList11151">
    <w:name w:val="No List11151"/>
    <w:next w:val="NoList"/>
    <w:uiPriority w:val="99"/>
    <w:semiHidden/>
    <w:unhideWhenUsed/>
    <w:rsid w:val="00361A97"/>
  </w:style>
  <w:style w:type="numbering" w:customStyle="1" w:styleId="NoList111122">
    <w:name w:val="No List111122"/>
    <w:next w:val="NoList"/>
    <w:uiPriority w:val="99"/>
    <w:semiHidden/>
    <w:unhideWhenUsed/>
    <w:rsid w:val="00361A97"/>
  </w:style>
  <w:style w:type="numbering" w:customStyle="1" w:styleId="NoList2131">
    <w:name w:val="No List2131"/>
    <w:next w:val="NoList"/>
    <w:uiPriority w:val="99"/>
    <w:semiHidden/>
    <w:unhideWhenUsed/>
    <w:rsid w:val="00361A97"/>
  </w:style>
  <w:style w:type="numbering" w:customStyle="1" w:styleId="NoList3131">
    <w:name w:val="No List3131"/>
    <w:next w:val="NoList"/>
    <w:uiPriority w:val="99"/>
    <w:semiHidden/>
    <w:unhideWhenUsed/>
    <w:rsid w:val="00361A97"/>
  </w:style>
  <w:style w:type="numbering" w:customStyle="1" w:styleId="NoList1111121">
    <w:name w:val="No List1111121"/>
    <w:next w:val="NoList"/>
    <w:uiPriority w:val="99"/>
    <w:semiHidden/>
    <w:unhideWhenUsed/>
    <w:rsid w:val="00361A97"/>
  </w:style>
  <w:style w:type="numbering" w:customStyle="1" w:styleId="NoList451">
    <w:name w:val="No List451"/>
    <w:next w:val="NoList"/>
    <w:uiPriority w:val="99"/>
    <w:semiHidden/>
    <w:unhideWhenUsed/>
    <w:rsid w:val="00361A97"/>
  </w:style>
  <w:style w:type="numbering" w:customStyle="1" w:styleId="NoList1251">
    <w:name w:val="No List1251"/>
    <w:next w:val="NoList"/>
    <w:uiPriority w:val="99"/>
    <w:semiHidden/>
    <w:unhideWhenUsed/>
    <w:rsid w:val="00361A97"/>
  </w:style>
  <w:style w:type="numbering" w:customStyle="1" w:styleId="NoList2141">
    <w:name w:val="No List2141"/>
    <w:next w:val="NoList"/>
    <w:uiPriority w:val="99"/>
    <w:semiHidden/>
    <w:unhideWhenUsed/>
    <w:rsid w:val="00361A97"/>
  </w:style>
  <w:style w:type="numbering" w:customStyle="1" w:styleId="NoList3141">
    <w:name w:val="No List3141"/>
    <w:next w:val="NoList"/>
    <w:uiPriority w:val="99"/>
    <w:semiHidden/>
    <w:unhideWhenUsed/>
    <w:rsid w:val="00361A97"/>
  </w:style>
  <w:style w:type="numbering" w:customStyle="1" w:styleId="NoList11212">
    <w:name w:val="No List11212"/>
    <w:next w:val="NoList"/>
    <w:uiPriority w:val="99"/>
    <w:semiHidden/>
    <w:unhideWhenUsed/>
    <w:rsid w:val="00361A97"/>
  </w:style>
  <w:style w:type="numbering" w:customStyle="1" w:styleId="NoList513">
    <w:name w:val="No List513"/>
    <w:next w:val="NoList"/>
    <w:uiPriority w:val="99"/>
    <w:semiHidden/>
    <w:unhideWhenUsed/>
    <w:rsid w:val="00361A97"/>
  </w:style>
  <w:style w:type="numbering" w:customStyle="1" w:styleId="NoList1312">
    <w:name w:val="No List1312"/>
    <w:next w:val="NoList"/>
    <w:uiPriority w:val="99"/>
    <w:semiHidden/>
    <w:unhideWhenUsed/>
    <w:rsid w:val="00361A97"/>
  </w:style>
  <w:style w:type="numbering" w:customStyle="1" w:styleId="NoList2212">
    <w:name w:val="No List2212"/>
    <w:next w:val="NoList"/>
    <w:uiPriority w:val="99"/>
    <w:semiHidden/>
    <w:unhideWhenUsed/>
    <w:rsid w:val="00361A97"/>
  </w:style>
  <w:style w:type="numbering" w:customStyle="1" w:styleId="NoList3212">
    <w:name w:val="No List3212"/>
    <w:next w:val="NoList"/>
    <w:uiPriority w:val="99"/>
    <w:semiHidden/>
    <w:unhideWhenUsed/>
    <w:rsid w:val="00361A97"/>
  </w:style>
  <w:style w:type="numbering" w:customStyle="1" w:styleId="NoList11312">
    <w:name w:val="No List11312"/>
    <w:next w:val="NoList"/>
    <w:uiPriority w:val="99"/>
    <w:semiHidden/>
    <w:unhideWhenUsed/>
    <w:rsid w:val="00361A97"/>
  </w:style>
  <w:style w:type="numbering" w:customStyle="1" w:styleId="NoList613">
    <w:name w:val="No List613"/>
    <w:next w:val="NoList"/>
    <w:uiPriority w:val="99"/>
    <w:semiHidden/>
    <w:unhideWhenUsed/>
    <w:rsid w:val="00361A97"/>
  </w:style>
  <w:style w:type="numbering" w:customStyle="1" w:styleId="NoList1412">
    <w:name w:val="No List1412"/>
    <w:next w:val="NoList"/>
    <w:uiPriority w:val="99"/>
    <w:semiHidden/>
    <w:unhideWhenUsed/>
    <w:rsid w:val="00361A97"/>
  </w:style>
  <w:style w:type="numbering" w:customStyle="1" w:styleId="NoList2312">
    <w:name w:val="No List2312"/>
    <w:next w:val="NoList"/>
    <w:uiPriority w:val="99"/>
    <w:semiHidden/>
    <w:unhideWhenUsed/>
    <w:rsid w:val="00361A97"/>
  </w:style>
  <w:style w:type="numbering" w:customStyle="1" w:styleId="NoList3312">
    <w:name w:val="No List3312"/>
    <w:next w:val="NoList"/>
    <w:uiPriority w:val="99"/>
    <w:semiHidden/>
    <w:unhideWhenUsed/>
    <w:rsid w:val="00361A97"/>
  </w:style>
  <w:style w:type="numbering" w:customStyle="1" w:styleId="NoList11411">
    <w:name w:val="No List11411"/>
    <w:next w:val="NoList"/>
    <w:uiPriority w:val="99"/>
    <w:semiHidden/>
    <w:unhideWhenUsed/>
    <w:rsid w:val="00361A97"/>
  </w:style>
  <w:style w:type="numbering" w:customStyle="1" w:styleId="NoList713">
    <w:name w:val="No List713"/>
    <w:next w:val="NoList"/>
    <w:uiPriority w:val="99"/>
    <w:semiHidden/>
    <w:unhideWhenUsed/>
    <w:rsid w:val="00361A97"/>
  </w:style>
  <w:style w:type="numbering" w:customStyle="1" w:styleId="NoList1512">
    <w:name w:val="No List1512"/>
    <w:next w:val="NoList"/>
    <w:uiPriority w:val="99"/>
    <w:semiHidden/>
    <w:unhideWhenUsed/>
    <w:rsid w:val="00361A97"/>
  </w:style>
  <w:style w:type="numbering" w:customStyle="1" w:styleId="NoList2411">
    <w:name w:val="No List2411"/>
    <w:next w:val="NoList"/>
    <w:uiPriority w:val="99"/>
    <w:semiHidden/>
    <w:unhideWhenUsed/>
    <w:rsid w:val="00361A97"/>
  </w:style>
  <w:style w:type="numbering" w:customStyle="1" w:styleId="NoList3411">
    <w:name w:val="No List3411"/>
    <w:next w:val="NoList"/>
    <w:uiPriority w:val="99"/>
    <w:semiHidden/>
    <w:unhideWhenUsed/>
    <w:rsid w:val="00361A97"/>
  </w:style>
  <w:style w:type="numbering" w:customStyle="1" w:styleId="NoList11511">
    <w:name w:val="No List11511"/>
    <w:next w:val="NoList"/>
    <w:uiPriority w:val="99"/>
    <w:semiHidden/>
    <w:unhideWhenUsed/>
    <w:rsid w:val="00361A97"/>
  </w:style>
  <w:style w:type="numbering" w:customStyle="1" w:styleId="NoList812">
    <w:name w:val="No List812"/>
    <w:next w:val="NoList"/>
    <w:uiPriority w:val="99"/>
    <w:semiHidden/>
    <w:unhideWhenUsed/>
    <w:rsid w:val="00361A97"/>
  </w:style>
  <w:style w:type="numbering" w:customStyle="1" w:styleId="NoList1611">
    <w:name w:val="No List1611"/>
    <w:next w:val="NoList"/>
    <w:uiPriority w:val="99"/>
    <w:semiHidden/>
    <w:unhideWhenUsed/>
    <w:rsid w:val="00361A97"/>
  </w:style>
  <w:style w:type="numbering" w:customStyle="1" w:styleId="NoList2511">
    <w:name w:val="No List2511"/>
    <w:next w:val="NoList"/>
    <w:uiPriority w:val="99"/>
    <w:semiHidden/>
    <w:unhideWhenUsed/>
    <w:rsid w:val="00361A97"/>
  </w:style>
  <w:style w:type="numbering" w:customStyle="1" w:styleId="NoList3511">
    <w:name w:val="No List3511"/>
    <w:next w:val="NoList"/>
    <w:uiPriority w:val="99"/>
    <w:semiHidden/>
    <w:unhideWhenUsed/>
    <w:rsid w:val="00361A97"/>
  </w:style>
  <w:style w:type="numbering" w:customStyle="1" w:styleId="NoList11611">
    <w:name w:val="No List11611"/>
    <w:next w:val="NoList"/>
    <w:uiPriority w:val="99"/>
    <w:semiHidden/>
    <w:unhideWhenUsed/>
    <w:rsid w:val="00361A97"/>
  </w:style>
  <w:style w:type="numbering" w:customStyle="1" w:styleId="NoList912">
    <w:name w:val="No List912"/>
    <w:next w:val="NoList"/>
    <w:uiPriority w:val="99"/>
    <w:semiHidden/>
    <w:unhideWhenUsed/>
    <w:rsid w:val="00361A97"/>
  </w:style>
  <w:style w:type="numbering" w:customStyle="1" w:styleId="NoList1711">
    <w:name w:val="No List1711"/>
    <w:next w:val="NoList"/>
    <w:uiPriority w:val="99"/>
    <w:semiHidden/>
    <w:unhideWhenUsed/>
    <w:rsid w:val="00361A97"/>
  </w:style>
  <w:style w:type="numbering" w:customStyle="1" w:styleId="NoList2611">
    <w:name w:val="No List2611"/>
    <w:next w:val="NoList"/>
    <w:uiPriority w:val="99"/>
    <w:semiHidden/>
    <w:unhideWhenUsed/>
    <w:rsid w:val="00361A97"/>
  </w:style>
  <w:style w:type="numbering" w:customStyle="1" w:styleId="NoList3611">
    <w:name w:val="No List3611"/>
    <w:next w:val="NoList"/>
    <w:uiPriority w:val="99"/>
    <w:semiHidden/>
    <w:unhideWhenUsed/>
    <w:rsid w:val="00361A97"/>
  </w:style>
  <w:style w:type="numbering" w:customStyle="1" w:styleId="NoList11711">
    <w:name w:val="No List11711"/>
    <w:next w:val="NoList"/>
    <w:uiPriority w:val="99"/>
    <w:semiHidden/>
    <w:unhideWhenUsed/>
    <w:rsid w:val="00361A97"/>
  </w:style>
  <w:style w:type="numbering" w:customStyle="1" w:styleId="NoList1012">
    <w:name w:val="No List1012"/>
    <w:next w:val="NoList"/>
    <w:uiPriority w:val="99"/>
    <w:semiHidden/>
    <w:unhideWhenUsed/>
    <w:rsid w:val="00361A97"/>
  </w:style>
  <w:style w:type="numbering" w:customStyle="1" w:styleId="NoList1811">
    <w:name w:val="No List1811"/>
    <w:next w:val="NoList"/>
    <w:uiPriority w:val="99"/>
    <w:semiHidden/>
    <w:unhideWhenUsed/>
    <w:rsid w:val="00361A97"/>
  </w:style>
  <w:style w:type="numbering" w:customStyle="1" w:styleId="NoList2711">
    <w:name w:val="No List2711"/>
    <w:next w:val="NoList"/>
    <w:uiPriority w:val="99"/>
    <w:semiHidden/>
    <w:unhideWhenUsed/>
    <w:rsid w:val="00361A97"/>
  </w:style>
  <w:style w:type="numbering" w:customStyle="1" w:styleId="NoList3711">
    <w:name w:val="No List3711"/>
    <w:next w:val="NoList"/>
    <w:uiPriority w:val="99"/>
    <w:semiHidden/>
    <w:unhideWhenUsed/>
    <w:rsid w:val="00361A97"/>
  </w:style>
  <w:style w:type="numbering" w:customStyle="1" w:styleId="NoList11811">
    <w:name w:val="No List11811"/>
    <w:next w:val="NoList"/>
    <w:uiPriority w:val="99"/>
    <w:semiHidden/>
    <w:unhideWhenUsed/>
    <w:rsid w:val="00361A97"/>
  </w:style>
  <w:style w:type="numbering" w:customStyle="1" w:styleId="NoList1911">
    <w:name w:val="No List1911"/>
    <w:next w:val="NoList"/>
    <w:uiPriority w:val="99"/>
    <w:semiHidden/>
    <w:unhideWhenUsed/>
    <w:rsid w:val="00361A97"/>
  </w:style>
  <w:style w:type="numbering" w:customStyle="1" w:styleId="NoList11011">
    <w:name w:val="No List11011"/>
    <w:next w:val="NoList"/>
    <w:uiPriority w:val="99"/>
    <w:semiHidden/>
    <w:unhideWhenUsed/>
    <w:rsid w:val="00361A97"/>
  </w:style>
  <w:style w:type="numbering" w:customStyle="1" w:styleId="NoList2811">
    <w:name w:val="No List2811"/>
    <w:next w:val="NoList"/>
    <w:uiPriority w:val="99"/>
    <w:semiHidden/>
    <w:unhideWhenUsed/>
    <w:rsid w:val="00361A97"/>
  </w:style>
  <w:style w:type="numbering" w:customStyle="1" w:styleId="NoList3811">
    <w:name w:val="No List3811"/>
    <w:next w:val="NoList"/>
    <w:uiPriority w:val="99"/>
    <w:semiHidden/>
    <w:unhideWhenUsed/>
    <w:rsid w:val="00361A97"/>
  </w:style>
  <w:style w:type="numbering" w:customStyle="1" w:styleId="NoList11911">
    <w:name w:val="No List11911"/>
    <w:next w:val="NoList"/>
    <w:uiPriority w:val="99"/>
    <w:semiHidden/>
    <w:unhideWhenUsed/>
    <w:rsid w:val="00361A97"/>
  </w:style>
  <w:style w:type="numbering" w:customStyle="1" w:styleId="NoList2011">
    <w:name w:val="No List2011"/>
    <w:next w:val="NoList"/>
    <w:uiPriority w:val="99"/>
    <w:semiHidden/>
    <w:unhideWhenUsed/>
    <w:rsid w:val="00361A97"/>
  </w:style>
  <w:style w:type="numbering" w:customStyle="1" w:styleId="NoList12011">
    <w:name w:val="No List12011"/>
    <w:next w:val="NoList"/>
    <w:uiPriority w:val="99"/>
    <w:semiHidden/>
    <w:unhideWhenUsed/>
    <w:rsid w:val="00361A97"/>
  </w:style>
  <w:style w:type="numbering" w:customStyle="1" w:styleId="NoList2911">
    <w:name w:val="No List2911"/>
    <w:next w:val="NoList"/>
    <w:uiPriority w:val="99"/>
    <w:semiHidden/>
    <w:unhideWhenUsed/>
    <w:rsid w:val="00361A97"/>
  </w:style>
  <w:style w:type="numbering" w:customStyle="1" w:styleId="NoList3911">
    <w:name w:val="No List3911"/>
    <w:next w:val="NoList"/>
    <w:uiPriority w:val="99"/>
    <w:semiHidden/>
    <w:unhideWhenUsed/>
    <w:rsid w:val="00361A97"/>
  </w:style>
  <w:style w:type="numbering" w:customStyle="1" w:styleId="NoList111011">
    <w:name w:val="No List111011"/>
    <w:next w:val="NoList"/>
    <w:uiPriority w:val="99"/>
    <w:semiHidden/>
    <w:unhideWhenUsed/>
    <w:rsid w:val="00361A97"/>
  </w:style>
  <w:style w:type="numbering" w:customStyle="1" w:styleId="NoList3011">
    <w:name w:val="No List3011"/>
    <w:next w:val="NoList"/>
    <w:uiPriority w:val="99"/>
    <w:semiHidden/>
    <w:unhideWhenUsed/>
    <w:rsid w:val="00361A97"/>
  </w:style>
  <w:style w:type="numbering" w:customStyle="1" w:styleId="NoList12112">
    <w:name w:val="No List12112"/>
    <w:next w:val="NoList"/>
    <w:uiPriority w:val="99"/>
    <w:semiHidden/>
    <w:unhideWhenUsed/>
    <w:rsid w:val="00361A97"/>
  </w:style>
  <w:style w:type="numbering" w:customStyle="1" w:styleId="NoList21011">
    <w:name w:val="No List21011"/>
    <w:next w:val="NoList"/>
    <w:uiPriority w:val="99"/>
    <w:semiHidden/>
    <w:unhideWhenUsed/>
    <w:rsid w:val="00361A97"/>
  </w:style>
  <w:style w:type="numbering" w:customStyle="1" w:styleId="NoList31011">
    <w:name w:val="No List31011"/>
    <w:next w:val="NoList"/>
    <w:uiPriority w:val="99"/>
    <w:semiHidden/>
    <w:unhideWhenUsed/>
    <w:rsid w:val="00361A97"/>
  </w:style>
  <w:style w:type="numbering" w:customStyle="1" w:styleId="NoList11111112">
    <w:name w:val="No List11111112"/>
    <w:next w:val="NoList"/>
    <w:uiPriority w:val="99"/>
    <w:semiHidden/>
    <w:unhideWhenUsed/>
    <w:rsid w:val="00361A97"/>
  </w:style>
  <w:style w:type="numbering" w:customStyle="1" w:styleId="NoList4011">
    <w:name w:val="No List4011"/>
    <w:next w:val="NoList"/>
    <w:uiPriority w:val="99"/>
    <w:semiHidden/>
    <w:unhideWhenUsed/>
    <w:rsid w:val="00361A97"/>
  </w:style>
  <w:style w:type="numbering" w:customStyle="1" w:styleId="NoList12212">
    <w:name w:val="No List12212"/>
    <w:next w:val="NoList"/>
    <w:uiPriority w:val="99"/>
    <w:semiHidden/>
    <w:unhideWhenUsed/>
    <w:rsid w:val="00361A97"/>
  </w:style>
  <w:style w:type="numbering" w:customStyle="1" w:styleId="NoList21122">
    <w:name w:val="No List21122"/>
    <w:next w:val="NoList"/>
    <w:uiPriority w:val="99"/>
    <w:semiHidden/>
    <w:unhideWhenUsed/>
    <w:rsid w:val="00361A97"/>
  </w:style>
  <w:style w:type="numbering" w:customStyle="1" w:styleId="NoList31112">
    <w:name w:val="No List31112"/>
    <w:next w:val="NoList"/>
    <w:uiPriority w:val="99"/>
    <w:semiHidden/>
    <w:unhideWhenUsed/>
    <w:rsid w:val="00361A97"/>
  </w:style>
  <w:style w:type="numbering" w:customStyle="1" w:styleId="NoList111212">
    <w:name w:val="No List111212"/>
    <w:next w:val="NoList"/>
    <w:uiPriority w:val="99"/>
    <w:semiHidden/>
    <w:unhideWhenUsed/>
    <w:rsid w:val="00361A97"/>
  </w:style>
  <w:style w:type="numbering" w:customStyle="1" w:styleId="NoList12311">
    <w:name w:val="No List12311"/>
    <w:next w:val="NoList"/>
    <w:uiPriority w:val="99"/>
    <w:semiHidden/>
    <w:unhideWhenUsed/>
    <w:rsid w:val="00361A97"/>
  </w:style>
  <w:style w:type="numbering" w:customStyle="1" w:styleId="NoList21212">
    <w:name w:val="No List21212"/>
    <w:next w:val="NoList"/>
    <w:uiPriority w:val="99"/>
    <w:semiHidden/>
    <w:unhideWhenUsed/>
    <w:rsid w:val="00361A97"/>
  </w:style>
  <w:style w:type="numbering" w:customStyle="1" w:styleId="NoList31212">
    <w:name w:val="No List31212"/>
    <w:next w:val="NoList"/>
    <w:uiPriority w:val="99"/>
    <w:semiHidden/>
    <w:unhideWhenUsed/>
    <w:rsid w:val="00361A97"/>
  </w:style>
  <w:style w:type="numbering" w:customStyle="1" w:styleId="NoList111311">
    <w:name w:val="No List111311"/>
    <w:next w:val="NoList"/>
    <w:uiPriority w:val="99"/>
    <w:semiHidden/>
    <w:unhideWhenUsed/>
    <w:rsid w:val="00361A97"/>
  </w:style>
  <w:style w:type="numbering" w:customStyle="1" w:styleId="NoList4212">
    <w:name w:val="No List4212"/>
    <w:next w:val="NoList"/>
    <w:semiHidden/>
    <w:unhideWhenUsed/>
    <w:rsid w:val="00361A97"/>
  </w:style>
  <w:style w:type="numbering" w:customStyle="1" w:styleId="NoList4311">
    <w:name w:val="No List4311"/>
    <w:next w:val="NoList"/>
    <w:uiPriority w:val="99"/>
    <w:semiHidden/>
    <w:unhideWhenUsed/>
    <w:rsid w:val="00361A97"/>
  </w:style>
  <w:style w:type="numbering" w:customStyle="1" w:styleId="NoList211112">
    <w:name w:val="No List211112"/>
    <w:next w:val="NoList"/>
    <w:uiPriority w:val="99"/>
    <w:semiHidden/>
    <w:unhideWhenUsed/>
    <w:rsid w:val="00361A97"/>
  </w:style>
  <w:style w:type="numbering" w:customStyle="1" w:styleId="NoList48">
    <w:name w:val="No List48"/>
    <w:next w:val="NoList"/>
    <w:uiPriority w:val="99"/>
    <w:semiHidden/>
    <w:unhideWhenUsed/>
    <w:rsid w:val="00361A97"/>
  </w:style>
  <w:style w:type="numbering" w:customStyle="1" w:styleId="NoList128">
    <w:name w:val="No List128"/>
    <w:next w:val="NoList"/>
    <w:uiPriority w:val="99"/>
    <w:semiHidden/>
    <w:unhideWhenUsed/>
    <w:rsid w:val="00361A97"/>
  </w:style>
  <w:style w:type="numbering" w:customStyle="1" w:styleId="NoList1118">
    <w:name w:val="No List1118"/>
    <w:next w:val="NoList"/>
    <w:uiPriority w:val="99"/>
    <w:semiHidden/>
    <w:unhideWhenUsed/>
    <w:rsid w:val="00361A97"/>
  </w:style>
  <w:style w:type="numbering" w:customStyle="1" w:styleId="NoList1119">
    <w:name w:val="No List1119"/>
    <w:next w:val="NoList"/>
    <w:uiPriority w:val="99"/>
    <w:semiHidden/>
    <w:unhideWhenUsed/>
    <w:rsid w:val="00361A97"/>
  </w:style>
  <w:style w:type="numbering" w:customStyle="1" w:styleId="NoList11114">
    <w:name w:val="No List11114"/>
    <w:next w:val="NoList"/>
    <w:uiPriority w:val="99"/>
    <w:semiHidden/>
    <w:unhideWhenUsed/>
    <w:rsid w:val="00361A97"/>
  </w:style>
  <w:style w:type="numbering" w:customStyle="1" w:styleId="NoList217">
    <w:name w:val="No List217"/>
    <w:next w:val="NoList"/>
    <w:uiPriority w:val="99"/>
    <w:semiHidden/>
    <w:unhideWhenUsed/>
    <w:rsid w:val="00361A97"/>
  </w:style>
  <w:style w:type="numbering" w:customStyle="1" w:styleId="NoList317">
    <w:name w:val="No List317"/>
    <w:next w:val="NoList"/>
    <w:uiPriority w:val="99"/>
    <w:semiHidden/>
    <w:unhideWhenUsed/>
    <w:rsid w:val="00361A97"/>
  </w:style>
  <w:style w:type="numbering" w:customStyle="1" w:styleId="NoList111114">
    <w:name w:val="No List111114"/>
    <w:next w:val="NoList"/>
    <w:uiPriority w:val="99"/>
    <w:semiHidden/>
    <w:unhideWhenUsed/>
    <w:rsid w:val="00361A97"/>
  </w:style>
  <w:style w:type="numbering" w:customStyle="1" w:styleId="NoList49">
    <w:name w:val="No List49"/>
    <w:next w:val="NoList"/>
    <w:uiPriority w:val="99"/>
    <w:semiHidden/>
    <w:unhideWhenUsed/>
    <w:rsid w:val="00361A97"/>
  </w:style>
  <w:style w:type="numbering" w:customStyle="1" w:styleId="NoList129">
    <w:name w:val="No List129"/>
    <w:next w:val="NoList"/>
    <w:uiPriority w:val="99"/>
    <w:semiHidden/>
    <w:unhideWhenUsed/>
    <w:rsid w:val="00361A97"/>
  </w:style>
  <w:style w:type="numbering" w:customStyle="1" w:styleId="NoList218">
    <w:name w:val="No List218"/>
    <w:next w:val="NoList"/>
    <w:uiPriority w:val="99"/>
    <w:semiHidden/>
    <w:unhideWhenUsed/>
    <w:rsid w:val="00361A97"/>
  </w:style>
  <w:style w:type="numbering" w:customStyle="1" w:styleId="NoList318">
    <w:name w:val="No List318"/>
    <w:next w:val="NoList"/>
    <w:uiPriority w:val="99"/>
    <w:semiHidden/>
    <w:unhideWhenUsed/>
    <w:rsid w:val="00361A97"/>
  </w:style>
  <w:style w:type="numbering" w:customStyle="1" w:styleId="NoList1124">
    <w:name w:val="No List1124"/>
    <w:next w:val="NoList"/>
    <w:uiPriority w:val="99"/>
    <w:semiHidden/>
    <w:unhideWhenUsed/>
    <w:rsid w:val="00361A97"/>
  </w:style>
  <w:style w:type="numbering" w:customStyle="1" w:styleId="NoList54">
    <w:name w:val="No List54"/>
    <w:next w:val="NoList"/>
    <w:uiPriority w:val="99"/>
    <w:semiHidden/>
    <w:unhideWhenUsed/>
    <w:rsid w:val="00361A97"/>
  </w:style>
  <w:style w:type="numbering" w:customStyle="1" w:styleId="NoList133">
    <w:name w:val="No List133"/>
    <w:next w:val="NoList"/>
    <w:uiPriority w:val="99"/>
    <w:semiHidden/>
    <w:unhideWhenUsed/>
    <w:rsid w:val="00361A97"/>
  </w:style>
  <w:style w:type="numbering" w:customStyle="1" w:styleId="NoList223">
    <w:name w:val="No List223"/>
    <w:next w:val="NoList"/>
    <w:uiPriority w:val="99"/>
    <w:semiHidden/>
    <w:unhideWhenUsed/>
    <w:rsid w:val="00361A97"/>
  </w:style>
  <w:style w:type="numbering" w:customStyle="1" w:styleId="NoList323">
    <w:name w:val="No List323"/>
    <w:next w:val="NoList"/>
    <w:uiPriority w:val="99"/>
    <w:semiHidden/>
    <w:unhideWhenUsed/>
    <w:rsid w:val="00361A97"/>
  </w:style>
  <w:style w:type="numbering" w:customStyle="1" w:styleId="NoList1133">
    <w:name w:val="No List1133"/>
    <w:next w:val="NoList"/>
    <w:uiPriority w:val="99"/>
    <w:semiHidden/>
    <w:unhideWhenUsed/>
    <w:rsid w:val="00361A97"/>
  </w:style>
  <w:style w:type="numbering" w:customStyle="1" w:styleId="NoList64">
    <w:name w:val="No List64"/>
    <w:next w:val="NoList"/>
    <w:uiPriority w:val="99"/>
    <w:semiHidden/>
    <w:unhideWhenUsed/>
    <w:rsid w:val="00361A97"/>
  </w:style>
  <w:style w:type="numbering" w:customStyle="1" w:styleId="NoList143">
    <w:name w:val="No List143"/>
    <w:next w:val="NoList"/>
    <w:uiPriority w:val="99"/>
    <w:semiHidden/>
    <w:unhideWhenUsed/>
    <w:rsid w:val="00361A97"/>
  </w:style>
  <w:style w:type="numbering" w:customStyle="1" w:styleId="NoList233">
    <w:name w:val="No List233"/>
    <w:next w:val="NoList"/>
    <w:uiPriority w:val="99"/>
    <w:semiHidden/>
    <w:unhideWhenUsed/>
    <w:rsid w:val="00361A97"/>
  </w:style>
  <w:style w:type="numbering" w:customStyle="1" w:styleId="NoList333">
    <w:name w:val="No List333"/>
    <w:next w:val="NoList"/>
    <w:uiPriority w:val="99"/>
    <w:semiHidden/>
    <w:unhideWhenUsed/>
    <w:rsid w:val="00361A97"/>
  </w:style>
  <w:style w:type="numbering" w:customStyle="1" w:styleId="NoList1143">
    <w:name w:val="No List1143"/>
    <w:next w:val="NoList"/>
    <w:uiPriority w:val="99"/>
    <w:semiHidden/>
    <w:unhideWhenUsed/>
    <w:rsid w:val="00361A97"/>
  </w:style>
  <w:style w:type="numbering" w:customStyle="1" w:styleId="NoList74">
    <w:name w:val="No List74"/>
    <w:next w:val="NoList"/>
    <w:uiPriority w:val="99"/>
    <w:semiHidden/>
    <w:unhideWhenUsed/>
    <w:rsid w:val="00361A97"/>
  </w:style>
  <w:style w:type="numbering" w:customStyle="1" w:styleId="NoList153">
    <w:name w:val="No List153"/>
    <w:next w:val="NoList"/>
    <w:uiPriority w:val="99"/>
    <w:semiHidden/>
    <w:unhideWhenUsed/>
    <w:rsid w:val="00361A97"/>
  </w:style>
  <w:style w:type="numbering" w:customStyle="1" w:styleId="NoList243">
    <w:name w:val="No List243"/>
    <w:next w:val="NoList"/>
    <w:uiPriority w:val="99"/>
    <w:semiHidden/>
    <w:unhideWhenUsed/>
    <w:rsid w:val="00361A97"/>
  </w:style>
  <w:style w:type="numbering" w:customStyle="1" w:styleId="NoList343">
    <w:name w:val="No List343"/>
    <w:next w:val="NoList"/>
    <w:uiPriority w:val="99"/>
    <w:semiHidden/>
    <w:unhideWhenUsed/>
    <w:rsid w:val="00361A97"/>
  </w:style>
  <w:style w:type="numbering" w:customStyle="1" w:styleId="NoList1153">
    <w:name w:val="No List1153"/>
    <w:next w:val="NoList"/>
    <w:uiPriority w:val="99"/>
    <w:semiHidden/>
    <w:unhideWhenUsed/>
    <w:rsid w:val="00361A97"/>
  </w:style>
  <w:style w:type="numbering" w:customStyle="1" w:styleId="NoList84">
    <w:name w:val="No List84"/>
    <w:next w:val="NoList"/>
    <w:uiPriority w:val="99"/>
    <w:semiHidden/>
    <w:unhideWhenUsed/>
    <w:rsid w:val="00361A97"/>
  </w:style>
  <w:style w:type="numbering" w:customStyle="1" w:styleId="NoList163">
    <w:name w:val="No List163"/>
    <w:next w:val="NoList"/>
    <w:uiPriority w:val="99"/>
    <w:semiHidden/>
    <w:unhideWhenUsed/>
    <w:rsid w:val="00361A97"/>
  </w:style>
  <w:style w:type="numbering" w:customStyle="1" w:styleId="NoList253">
    <w:name w:val="No List253"/>
    <w:next w:val="NoList"/>
    <w:uiPriority w:val="99"/>
    <w:semiHidden/>
    <w:unhideWhenUsed/>
    <w:rsid w:val="00361A97"/>
  </w:style>
  <w:style w:type="numbering" w:customStyle="1" w:styleId="NoList353">
    <w:name w:val="No List353"/>
    <w:next w:val="NoList"/>
    <w:uiPriority w:val="99"/>
    <w:semiHidden/>
    <w:unhideWhenUsed/>
    <w:rsid w:val="00361A97"/>
  </w:style>
  <w:style w:type="numbering" w:customStyle="1" w:styleId="NoList1163">
    <w:name w:val="No List1163"/>
    <w:next w:val="NoList"/>
    <w:uiPriority w:val="99"/>
    <w:semiHidden/>
    <w:unhideWhenUsed/>
    <w:rsid w:val="00361A97"/>
  </w:style>
  <w:style w:type="numbering" w:customStyle="1" w:styleId="NoList94">
    <w:name w:val="No List94"/>
    <w:next w:val="NoList"/>
    <w:uiPriority w:val="99"/>
    <w:semiHidden/>
    <w:unhideWhenUsed/>
    <w:rsid w:val="00361A97"/>
  </w:style>
  <w:style w:type="numbering" w:customStyle="1" w:styleId="NoList173">
    <w:name w:val="No List173"/>
    <w:next w:val="NoList"/>
    <w:uiPriority w:val="99"/>
    <w:semiHidden/>
    <w:unhideWhenUsed/>
    <w:rsid w:val="00361A97"/>
  </w:style>
  <w:style w:type="numbering" w:customStyle="1" w:styleId="NoList263">
    <w:name w:val="No List263"/>
    <w:next w:val="NoList"/>
    <w:uiPriority w:val="99"/>
    <w:semiHidden/>
    <w:unhideWhenUsed/>
    <w:rsid w:val="00361A97"/>
  </w:style>
  <w:style w:type="numbering" w:customStyle="1" w:styleId="NoList363">
    <w:name w:val="No List363"/>
    <w:next w:val="NoList"/>
    <w:uiPriority w:val="99"/>
    <w:semiHidden/>
    <w:unhideWhenUsed/>
    <w:rsid w:val="00361A97"/>
  </w:style>
  <w:style w:type="numbering" w:customStyle="1" w:styleId="NoList1173">
    <w:name w:val="No List1173"/>
    <w:next w:val="NoList"/>
    <w:uiPriority w:val="99"/>
    <w:semiHidden/>
    <w:unhideWhenUsed/>
    <w:rsid w:val="00361A97"/>
  </w:style>
  <w:style w:type="numbering" w:customStyle="1" w:styleId="NoList103">
    <w:name w:val="No List103"/>
    <w:next w:val="NoList"/>
    <w:uiPriority w:val="99"/>
    <w:semiHidden/>
    <w:unhideWhenUsed/>
    <w:rsid w:val="00361A97"/>
  </w:style>
  <w:style w:type="numbering" w:customStyle="1" w:styleId="NoList183">
    <w:name w:val="No List183"/>
    <w:next w:val="NoList"/>
    <w:uiPriority w:val="99"/>
    <w:semiHidden/>
    <w:unhideWhenUsed/>
    <w:rsid w:val="00361A97"/>
  </w:style>
  <w:style w:type="numbering" w:customStyle="1" w:styleId="NoList273">
    <w:name w:val="No List273"/>
    <w:next w:val="NoList"/>
    <w:uiPriority w:val="99"/>
    <w:semiHidden/>
    <w:unhideWhenUsed/>
    <w:rsid w:val="00361A97"/>
  </w:style>
  <w:style w:type="numbering" w:customStyle="1" w:styleId="NoList373">
    <w:name w:val="No List373"/>
    <w:next w:val="NoList"/>
    <w:uiPriority w:val="99"/>
    <w:semiHidden/>
    <w:unhideWhenUsed/>
    <w:rsid w:val="00361A97"/>
  </w:style>
  <w:style w:type="numbering" w:customStyle="1" w:styleId="NoList1183">
    <w:name w:val="No List1183"/>
    <w:next w:val="NoList"/>
    <w:uiPriority w:val="99"/>
    <w:semiHidden/>
    <w:unhideWhenUsed/>
    <w:rsid w:val="00361A97"/>
  </w:style>
  <w:style w:type="numbering" w:customStyle="1" w:styleId="NoList193">
    <w:name w:val="No List193"/>
    <w:next w:val="NoList"/>
    <w:uiPriority w:val="99"/>
    <w:semiHidden/>
    <w:unhideWhenUsed/>
    <w:rsid w:val="00361A97"/>
  </w:style>
  <w:style w:type="numbering" w:customStyle="1" w:styleId="NoList1103">
    <w:name w:val="No List1103"/>
    <w:next w:val="NoList"/>
    <w:uiPriority w:val="99"/>
    <w:semiHidden/>
    <w:unhideWhenUsed/>
    <w:rsid w:val="00361A97"/>
  </w:style>
  <w:style w:type="numbering" w:customStyle="1" w:styleId="NoList283">
    <w:name w:val="No List283"/>
    <w:next w:val="NoList"/>
    <w:uiPriority w:val="99"/>
    <w:semiHidden/>
    <w:unhideWhenUsed/>
    <w:rsid w:val="00361A97"/>
  </w:style>
  <w:style w:type="numbering" w:customStyle="1" w:styleId="NoList383">
    <w:name w:val="No List383"/>
    <w:next w:val="NoList"/>
    <w:uiPriority w:val="99"/>
    <w:semiHidden/>
    <w:unhideWhenUsed/>
    <w:rsid w:val="00361A97"/>
  </w:style>
  <w:style w:type="numbering" w:customStyle="1" w:styleId="NoList1193">
    <w:name w:val="No List1193"/>
    <w:next w:val="NoList"/>
    <w:uiPriority w:val="99"/>
    <w:semiHidden/>
    <w:unhideWhenUsed/>
    <w:rsid w:val="00361A97"/>
  </w:style>
  <w:style w:type="numbering" w:customStyle="1" w:styleId="NoList203">
    <w:name w:val="No List203"/>
    <w:next w:val="NoList"/>
    <w:uiPriority w:val="99"/>
    <w:semiHidden/>
    <w:unhideWhenUsed/>
    <w:rsid w:val="00361A97"/>
  </w:style>
  <w:style w:type="numbering" w:customStyle="1" w:styleId="NoList1203">
    <w:name w:val="No List1203"/>
    <w:next w:val="NoList"/>
    <w:uiPriority w:val="99"/>
    <w:semiHidden/>
    <w:unhideWhenUsed/>
    <w:rsid w:val="00361A97"/>
  </w:style>
  <w:style w:type="numbering" w:customStyle="1" w:styleId="NoList293">
    <w:name w:val="No List293"/>
    <w:next w:val="NoList"/>
    <w:uiPriority w:val="99"/>
    <w:semiHidden/>
    <w:unhideWhenUsed/>
    <w:rsid w:val="00361A97"/>
  </w:style>
  <w:style w:type="numbering" w:customStyle="1" w:styleId="NoList393">
    <w:name w:val="No List393"/>
    <w:next w:val="NoList"/>
    <w:uiPriority w:val="99"/>
    <w:semiHidden/>
    <w:unhideWhenUsed/>
    <w:rsid w:val="00361A97"/>
  </w:style>
  <w:style w:type="numbering" w:customStyle="1" w:styleId="NoList11103">
    <w:name w:val="No List11103"/>
    <w:next w:val="NoList"/>
    <w:uiPriority w:val="99"/>
    <w:semiHidden/>
    <w:unhideWhenUsed/>
    <w:rsid w:val="00361A97"/>
  </w:style>
  <w:style w:type="numbering" w:customStyle="1" w:styleId="NoList303">
    <w:name w:val="No List303"/>
    <w:next w:val="NoList"/>
    <w:uiPriority w:val="99"/>
    <w:semiHidden/>
    <w:unhideWhenUsed/>
    <w:rsid w:val="00361A97"/>
  </w:style>
  <w:style w:type="numbering" w:customStyle="1" w:styleId="NoList1213">
    <w:name w:val="No List1213"/>
    <w:next w:val="NoList"/>
    <w:uiPriority w:val="99"/>
    <w:semiHidden/>
    <w:unhideWhenUsed/>
    <w:rsid w:val="00361A97"/>
  </w:style>
  <w:style w:type="numbering" w:customStyle="1" w:styleId="NoList2103">
    <w:name w:val="No List2103"/>
    <w:next w:val="NoList"/>
    <w:uiPriority w:val="99"/>
    <w:semiHidden/>
    <w:unhideWhenUsed/>
    <w:rsid w:val="00361A97"/>
  </w:style>
  <w:style w:type="numbering" w:customStyle="1" w:styleId="NoList3103">
    <w:name w:val="No List3103"/>
    <w:next w:val="NoList"/>
    <w:uiPriority w:val="99"/>
    <w:semiHidden/>
    <w:unhideWhenUsed/>
    <w:rsid w:val="00361A97"/>
  </w:style>
  <w:style w:type="numbering" w:customStyle="1" w:styleId="NoList1111113">
    <w:name w:val="No List1111113"/>
    <w:next w:val="NoList"/>
    <w:uiPriority w:val="99"/>
    <w:semiHidden/>
    <w:unhideWhenUsed/>
    <w:rsid w:val="00361A97"/>
  </w:style>
  <w:style w:type="numbering" w:customStyle="1" w:styleId="NoList403">
    <w:name w:val="No List403"/>
    <w:next w:val="NoList"/>
    <w:uiPriority w:val="99"/>
    <w:semiHidden/>
    <w:unhideWhenUsed/>
    <w:rsid w:val="00361A97"/>
  </w:style>
  <w:style w:type="numbering" w:customStyle="1" w:styleId="NoList1223">
    <w:name w:val="No List1223"/>
    <w:next w:val="NoList"/>
    <w:uiPriority w:val="99"/>
    <w:semiHidden/>
    <w:unhideWhenUsed/>
    <w:rsid w:val="00361A97"/>
  </w:style>
  <w:style w:type="numbering" w:customStyle="1" w:styleId="NoList2114">
    <w:name w:val="No List2114"/>
    <w:next w:val="NoList"/>
    <w:uiPriority w:val="99"/>
    <w:semiHidden/>
    <w:unhideWhenUsed/>
    <w:rsid w:val="00361A97"/>
  </w:style>
  <w:style w:type="numbering" w:customStyle="1" w:styleId="NoList3113">
    <w:name w:val="No List3113"/>
    <w:next w:val="NoList"/>
    <w:uiPriority w:val="99"/>
    <w:semiHidden/>
    <w:unhideWhenUsed/>
    <w:rsid w:val="00361A97"/>
  </w:style>
  <w:style w:type="numbering" w:customStyle="1" w:styleId="NoList11123">
    <w:name w:val="No List11123"/>
    <w:next w:val="NoList"/>
    <w:uiPriority w:val="99"/>
    <w:semiHidden/>
    <w:unhideWhenUsed/>
    <w:rsid w:val="00361A97"/>
  </w:style>
  <w:style w:type="numbering" w:customStyle="1" w:styleId="NoList414">
    <w:name w:val="No List414"/>
    <w:next w:val="NoList"/>
    <w:uiPriority w:val="99"/>
    <w:semiHidden/>
    <w:unhideWhenUsed/>
    <w:rsid w:val="00361A97"/>
  </w:style>
  <w:style w:type="numbering" w:customStyle="1" w:styleId="NoList1233">
    <w:name w:val="No List1233"/>
    <w:next w:val="NoList"/>
    <w:uiPriority w:val="99"/>
    <w:semiHidden/>
    <w:unhideWhenUsed/>
    <w:rsid w:val="00361A97"/>
  </w:style>
  <w:style w:type="numbering" w:customStyle="1" w:styleId="NoList2123">
    <w:name w:val="No List2123"/>
    <w:next w:val="NoList"/>
    <w:uiPriority w:val="99"/>
    <w:semiHidden/>
    <w:unhideWhenUsed/>
    <w:rsid w:val="00361A97"/>
  </w:style>
  <w:style w:type="numbering" w:customStyle="1" w:styleId="NoList3123">
    <w:name w:val="No List3123"/>
    <w:next w:val="NoList"/>
    <w:uiPriority w:val="99"/>
    <w:semiHidden/>
    <w:unhideWhenUsed/>
    <w:rsid w:val="00361A97"/>
  </w:style>
  <w:style w:type="numbering" w:customStyle="1" w:styleId="NoList11133">
    <w:name w:val="No List11133"/>
    <w:next w:val="NoList"/>
    <w:uiPriority w:val="99"/>
    <w:semiHidden/>
    <w:unhideWhenUsed/>
    <w:rsid w:val="00361A97"/>
  </w:style>
  <w:style w:type="numbering" w:customStyle="1" w:styleId="NoList423">
    <w:name w:val="No List423"/>
    <w:next w:val="NoList"/>
    <w:uiPriority w:val="99"/>
    <w:semiHidden/>
    <w:unhideWhenUsed/>
    <w:rsid w:val="00361A97"/>
  </w:style>
  <w:style w:type="numbering" w:customStyle="1" w:styleId="NoList433">
    <w:name w:val="No List433"/>
    <w:next w:val="NoList"/>
    <w:uiPriority w:val="99"/>
    <w:semiHidden/>
    <w:unhideWhenUsed/>
    <w:rsid w:val="00361A97"/>
  </w:style>
  <w:style w:type="numbering" w:customStyle="1" w:styleId="NoList21113">
    <w:name w:val="No List21113"/>
    <w:next w:val="NoList"/>
    <w:uiPriority w:val="99"/>
    <w:semiHidden/>
    <w:unhideWhenUsed/>
    <w:rsid w:val="00361A97"/>
  </w:style>
  <w:style w:type="table" w:customStyle="1" w:styleId="TableGrid34">
    <w:name w:val="Table Grid34"/>
    <w:basedOn w:val="TableNormal"/>
    <w:next w:val="TableGrid"/>
    <w:uiPriority w:val="59"/>
    <w:rsid w:val="00361A97"/>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61A97"/>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361A97"/>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361A97"/>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uiPriority w:val="99"/>
    <w:semiHidden/>
    <w:unhideWhenUsed/>
    <w:rsid w:val="00361A97"/>
  </w:style>
  <w:style w:type="numbering" w:customStyle="1" w:styleId="NoList1242">
    <w:name w:val="No List1242"/>
    <w:next w:val="NoList"/>
    <w:uiPriority w:val="99"/>
    <w:semiHidden/>
    <w:unhideWhenUsed/>
    <w:rsid w:val="00361A97"/>
  </w:style>
  <w:style w:type="numbering" w:customStyle="1" w:styleId="NoList11142">
    <w:name w:val="No List11142"/>
    <w:next w:val="NoList"/>
    <w:uiPriority w:val="99"/>
    <w:semiHidden/>
    <w:unhideWhenUsed/>
    <w:rsid w:val="00361A97"/>
  </w:style>
  <w:style w:type="numbering" w:customStyle="1" w:styleId="NoList11152">
    <w:name w:val="No List11152"/>
    <w:next w:val="NoList"/>
    <w:uiPriority w:val="99"/>
    <w:semiHidden/>
    <w:unhideWhenUsed/>
    <w:rsid w:val="00361A97"/>
  </w:style>
  <w:style w:type="numbering" w:customStyle="1" w:styleId="NoList111123">
    <w:name w:val="No List111123"/>
    <w:next w:val="NoList"/>
    <w:uiPriority w:val="99"/>
    <w:semiHidden/>
    <w:unhideWhenUsed/>
    <w:rsid w:val="00361A97"/>
  </w:style>
  <w:style w:type="numbering" w:customStyle="1" w:styleId="NoList2132">
    <w:name w:val="No List2132"/>
    <w:next w:val="NoList"/>
    <w:uiPriority w:val="99"/>
    <w:semiHidden/>
    <w:unhideWhenUsed/>
    <w:rsid w:val="00361A97"/>
  </w:style>
  <w:style w:type="numbering" w:customStyle="1" w:styleId="NoList3132">
    <w:name w:val="No List3132"/>
    <w:next w:val="NoList"/>
    <w:uiPriority w:val="99"/>
    <w:semiHidden/>
    <w:unhideWhenUsed/>
    <w:rsid w:val="00361A97"/>
  </w:style>
  <w:style w:type="numbering" w:customStyle="1" w:styleId="NoList1111122">
    <w:name w:val="No List1111122"/>
    <w:next w:val="NoList"/>
    <w:uiPriority w:val="99"/>
    <w:semiHidden/>
    <w:unhideWhenUsed/>
    <w:rsid w:val="00361A97"/>
  </w:style>
  <w:style w:type="numbering" w:customStyle="1" w:styleId="NoList452">
    <w:name w:val="No List452"/>
    <w:next w:val="NoList"/>
    <w:uiPriority w:val="99"/>
    <w:semiHidden/>
    <w:unhideWhenUsed/>
    <w:rsid w:val="00361A97"/>
  </w:style>
  <w:style w:type="numbering" w:customStyle="1" w:styleId="NoList1252">
    <w:name w:val="No List1252"/>
    <w:next w:val="NoList"/>
    <w:uiPriority w:val="99"/>
    <w:semiHidden/>
    <w:unhideWhenUsed/>
    <w:rsid w:val="00361A97"/>
  </w:style>
  <w:style w:type="numbering" w:customStyle="1" w:styleId="NoList2142">
    <w:name w:val="No List2142"/>
    <w:next w:val="NoList"/>
    <w:uiPriority w:val="99"/>
    <w:semiHidden/>
    <w:unhideWhenUsed/>
    <w:rsid w:val="00361A97"/>
  </w:style>
  <w:style w:type="numbering" w:customStyle="1" w:styleId="NoList3142">
    <w:name w:val="No List3142"/>
    <w:next w:val="NoList"/>
    <w:uiPriority w:val="99"/>
    <w:semiHidden/>
    <w:unhideWhenUsed/>
    <w:rsid w:val="00361A97"/>
  </w:style>
  <w:style w:type="numbering" w:customStyle="1" w:styleId="NoList11213">
    <w:name w:val="No List11213"/>
    <w:next w:val="NoList"/>
    <w:uiPriority w:val="99"/>
    <w:semiHidden/>
    <w:unhideWhenUsed/>
    <w:rsid w:val="00361A97"/>
  </w:style>
  <w:style w:type="numbering" w:customStyle="1" w:styleId="NoList514">
    <w:name w:val="No List514"/>
    <w:next w:val="NoList"/>
    <w:uiPriority w:val="99"/>
    <w:semiHidden/>
    <w:unhideWhenUsed/>
    <w:rsid w:val="00361A97"/>
  </w:style>
  <w:style w:type="numbering" w:customStyle="1" w:styleId="NoList1313">
    <w:name w:val="No List1313"/>
    <w:next w:val="NoList"/>
    <w:uiPriority w:val="99"/>
    <w:semiHidden/>
    <w:unhideWhenUsed/>
    <w:rsid w:val="00361A97"/>
  </w:style>
  <w:style w:type="numbering" w:customStyle="1" w:styleId="NoList2213">
    <w:name w:val="No List2213"/>
    <w:next w:val="NoList"/>
    <w:uiPriority w:val="99"/>
    <w:semiHidden/>
    <w:unhideWhenUsed/>
    <w:rsid w:val="00361A97"/>
  </w:style>
  <w:style w:type="numbering" w:customStyle="1" w:styleId="NoList3213">
    <w:name w:val="No List3213"/>
    <w:next w:val="NoList"/>
    <w:uiPriority w:val="99"/>
    <w:semiHidden/>
    <w:unhideWhenUsed/>
    <w:rsid w:val="00361A97"/>
  </w:style>
  <w:style w:type="numbering" w:customStyle="1" w:styleId="NoList11313">
    <w:name w:val="No List11313"/>
    <w:next w:val="NoList"/>
    <w:uiPriority w:val="99"/>
    <w:semiHidden/>
    <w:unhideWhenUsed/>
    <w:rsid w:val="00361A97"/>
  </w:style>
  <w:style w:type="numbering" w:customStyle="1" w:styleId="NoList614">
    <w:name w:val="No List614"/>
    <w:next w:val="NoList"/>
    <w:uiPriority w:val="99"/>
    <w:semiHidden/>
    <w:unhideWhenUsed/>
    <w:rsid w:val="00361A97"/>
  </w:style>
  <w:style w:type="numbering" w:customStyle="1" w:styleId="NoList1413">
    <w:name w:val="No List1413"/>
    <w:next w:val="NoList"/>
    <w:uiPriority w:val="99"/>
    <w:semiHidden/>
    <w:unhideWhenUsed/>
    <w:rsid w:val="00361A97"/>
  </w:style>
  <w:style w:type="numbering" w:customStyle="1" w:styleId="NoList2313">
    <w:name w:val="No List2313"/>
    <w:next w:val="NoList"/>
    <w:uiPriority w:val="99"/>
    <w:semiHidden/>
    <w:unhideWhenUsed/>
    <w:rsid w:val="00361A97"/>
  </w:style>
  <w:style w:type="numbering" w:customStyle="1" w:styleId="NoList3313">
    <w:name w:val="No List3313"/>
    <w:next w:val="NoList"/>
    <w:uiPriority w:val="99"/>
    <w:semiHidden/>
    <w:unhideWhenUsed/>
    <w:rsid w:val="00361A97"/>
  </w:style>
  <w:style w:type="numbering" w:customStyle="1" w:styleId="NoList11412">
    <w:name w:val="No List11412"/>
    <w:next w:val="NoList"/>
    <w:uiPriority w:val="99"/>
    <w:semiHidden/>
    <w:unhideWhenUsed/>
    <w:rsid w:val="00361A97"/>
  </w:style>
  <w:style w:type="numbering" w:customStyle="1" w:styleId="NoList714">
    <w:name w:val="No List714"/>
    <w:next w:val="NoList"/>
    <w:uiPriority w:val="99"/>
    <w:semiHidden/>
    <w:unhideWhenUsed/>
    <w:rsid w:val="00361A97"/>
  </w:style>
  <w:style w:type="numbering" w:customStyle="1" w:styleId="NoList1513">
    <w:name w:val="No List1513"/>
    <w:next w:val="NoList"/>
    <w:uiPriority w:val="99"/>
    <w:semiHidden/>
    <w:unhideWhenUsed/>
    <w:rsid w:val="00361A97"/>
  </w:style>
  <w:style w:type="numbering" w:customStyle="1" w:styleId="NoList2412">
    <w:name w:val="No List2412"/>
    <w:next w:val="NoList"/>
    <w:uiPriority w:val="99"/>
    <w:semiHidden/>
    <w:unhideWhenUsed/>
    <w:rsid w:val="00361A97"/>
  </w:style>
  <w:style w:type="numbering" w:customStyle="1" w:styleId="NoList3412">
    <w:name w:val="No List3412"/>
    <w:next w:val="NoList"/>
    <w:uiPriority w:val="99"/>
    <w:semiHidden/>
    <w:unhideWhenUsed/>
    <w:rsid w:val="00361A97"/>
  </w:style>
  <w:style w:type="numbering" w:customStyle="1" w:styleId="NoList11512">
    <w:name w:val="No List11512"/>
    <w:next w:val="NoList"/>
    <w:uiPriority w:val="99"/>
    <w:semiHidden/>
    <w:unhideWhenUsed/>
    <w:rsid w:val="00361A97"/>
  </w:style>
  <w:style w:type="numbering" w:customStyle="1" w:styleId="NoList813">
    <w:name w:val="No List813"/>
    <w:next w:val="NoList"/>
    <w:uiPriority w:val="99"/>
    <w:semiHidden/>
    <w:unhideWhenUsed/>
    <w:rsid w:val="00361A97"/>
  </w:style>
  <w:style w:type="numbering" w:customStyle="1" w:styleId="NoList1612">
    <w:name w:val="No List1612"/>
    <w:next w:val="NoList"/>
    <w:uiPriority w:val="99"/>
    <w:semiHidden/>
    <w:unhideWhenUsed/>
    <w:rsid w:val="00361A97"/>
  </w:style>
  <w:style w:type="numbering" w:customStyle="1" w:styleId="NoList2512">
    <w:name w:val="No List2512"/>
    <w:next w:val="NoList"/>
    <w:uiPriority w:val="99"/>
    <w:semiHidden/>
    <w:unhideWhenUsed/>
    <w:rsid w:val="00361A97"/>
  </w:style>
  <w:style w:type="numbering" w:customStyle="1" w:styleId="NoList3512">
    <w:name w:val="No List3512"/>
    <w:next w:val="NoList"/>
    <w:uiPriority w:val="99"/>
    <w:semiHidden/>
    <w:unhideWhenUsed/>
    <w:rsid w:val="00361A97"/>
  </w:style>
  <w:style w:type="numbering" w:customStyle="1" w:styleId="NoList11612">
    <w:name w:val="No List11612"/>
    <w:next w:val="NoList"/>
    <w:uiPriority w:val="99"/>
    <w:semiHidden/>
    <w:unhideWhenUsed/>
    <w:rsid w:val="00361A97"/>
  </w:style>
  <w:style w:type="numbering" w:customStyle="1" w:styleId="NoList913">
    <w:name w:val="No List913"/>
    <w:next w:val="NoList"/>
    <w:uiPriority w:val="99"/>
    <w:semiHidden/>
    <w:unhideWhenUsed/>
    <w:rsid w:val="00361A97"/>
  </w:style>
  <w:style w:type="numbering" w:customStyle="1" w:styleId="NoList1712">
    <w:name w:val="No List1712"/>
    <w:next w:val="NoList"/>
    <w:uiPriority w:val="99"/>
    <w:semiHidden/>
    <w:unhideWhenUsed/>
    <w:rsid w:val="00361A97"/>
  </w:style>
  <w:style w:type="numbering" w:customStyle="1" w:styleId="NoList2612">
    <w:name w:val="No List2612"/>
    <w:next w:val="NoList"/>
    <w:uiPriority w:val="99"/>
    <w:semiHidden/>
    <w:unhideWhenUsed/>
    <w:rsid w:val="00361A97"/>
  </w:style>
  <w:style w:type="numbering" w:customStyle="1" w:styleId="NoList3612">
    <w:name w:val="No List3612"/>
    <w:next w:val="NoList"/>
    <w:uiPriority w:val="99"/>
    <w:semiHidden/>
    <w:unhideWhenUsed/>
    <w:rsid w:val="00361A97"/>
  </w:style>
  <w:style w:type="numbering" w:customStyle="1" w:styleId="NoList11712">
    <w:name w:val="No List11712"/>
    <w:next w:val="NoList"/>
    <w:uiPriority w:val="99"/>
    <w:semiHidden/>
    <w:unhideWhenUsed/>
    <w:rsid w:val="00361A97"/>
  </w:style>
  <w:style w:type="numbering" w:customStyle="1" w:styleId="NoList1013">
    <w:name w:val="No List1013"/>
    <w:next w:val="NoList"/>
    <w:uiPriority w:val="99"/>
    <w:semiHidden/>
    <w:unhideWhenUsed/>
    <w:rsid w:val="00361A97"/>
  </w:style>
  <w:style w:type="numbering" w:customStyle="1" w:styleId="NoList1812">
    <w:name w:val="No List1812"/>
    <w:next w:val="NoList"/>
    <w:uiPriority w:val="99"/>
    <w:semiHidden/>
    <w:unhideWhenUsed/>
    <w:rsid w:val="00361A97"/>
  </w:style>
  <w:style w:type="numbering" w:customStyle="1" w:styleId="NoList2712">
    <w:name w:val="No List2712"/>
    <w:next w:val="NoList"/>
    <w:uiPriority w:val="99"/>
    <w:semiHidden/>
    <w:unhideWhenUsed/>
    <w:rsid w:val="00361A97"/>
  </w:style>
  <w:style w:type="numbering" w:customStyle="1" w:styleId="NoList3712">
    <w:name w:val="No List3712"/>
    <w:next w:val="NoList"/>
    <w:uiPriority w:val="99"/>
    <w:semiHidden/>
    <w:unhideWhenUsed/>
    <w:rsid w:val="00361A97"/>
  </w:style>
  <w:style w:type="numbering" w:customStyle="1" w:styleId="NoList11812">
    <w:name w:val="No List11812"/>
    <w:next w:val="NoList"/>
    <w:uiPriority w:val="99"/>
    <w:semiHidden/>
    <w:unhideWhenUsed/>
    <w:rsid w:val="00361A97"/>
  </w:style>
  <w:style w:type="numbering" w:customStyle="1" w:styleId="NoList1912">
    <w:name w:val="No List1912"/>
    <w:next w:val="NoList"/>
    <w:uiPriority w:val="99"/>
    <w:semiHidden/>
    <w:unhideWhenUsed/>
    <w:rsid w:val="00361A97"/>
  </w:style>
  <w:style w:type="numbering" w:customStyle="1" w:styleId="NoList11012">
    <w:name w:val="No List11012"/>
    <w:next w:val="NoList"/>
    <w:uiPriority w:val="99"/>
    <w:semiHidden/>
    <w:unhideWhenUsed/>
    <w:rsid w:val="00361A97"/>
  </w:style>
  <w:style w:type="numbering" w:customStyle="1" w:styleId="NoList2812">
    <w:name w:val="No List2812"/>
    <w:next w:val="NoList"/>
    <w:uiPriority w:val="99"/>
    <w:semiHidden/>
    <w:unhideWhenUsed/>
    <w:rsid w:val="00361A97"/>
  </w:style>
  <w:style w:type="numbering" w:customStyle="1" w:styleId="NoList3812">
    <w:name w:val="No List3812"/>
    <w:next w:val="NoList"/>
    <w:uiPriority w:val="99"/>
    <w:semiHidden/>
    <w:unhideWhenUsed/>
    <w:rsid w:val="00361A97"/>
  </w:style>
  <w:style w:type="numbering" w:customStyle="1" w:styleId="NoList11912">
    <w:name w:val="No List11912"/>
    <w:next w:val="NoList"/>
    <w:uiPriority w:val="99"/>
    <w:semiHidden/>
    <w:unhideWhenUsed/>
    <w:rsid w:val="00361A97"/>
  </w:style>
  <w:style w:type="numbering" w:customStyle="1" w:styleId="NoList2012">
    <w:name w:val="No List2012"/>
    <w:next w:val="NoList"/>
    <w:uiPriority w:val="99"/>
    <w:semiHidden/>
    <w:unhideWhenUsed/>
    <w:rsid w:val="00361A97"/>
  </w:style>
  <w:style w:type="numbering" w:customStyle="1" w:styleId="NoList12012">
    <w:name w:val="No List12012"/>
    <w:next w:val="NoList"/>
    <w:uiPriority w:val="99"/>
    <w:semiHidden/>
    <w:unhideWhenUsed/>
    <w:rsid w:val="00361A97"/>
  </w:style>
  <w:style w:type="numbering" w:customStyle="1" w:styleId="NoList2912">
    <w:name w:val="No List2912"/>
    <w:next w:val="NoList"/>
    <w:uiPriority w:val="99"/>
    <w:semiHidden/>
    <w:unhideWhenUsed/>
    <w:rsid w:val="00361A97"/>
  </w:style>
  <w:style w:type="numbering" w:customStyle="1" w:styleId="NoList3912">
    <w:name w:val="No List3912"/>
    <w:next w:val="NoList"/>
    <w:uiPriority w:val="99"/>
    <w:semiHidden/>
    <w:unhideWhenUsed/>
    <w:rsid w:val="00361A97"/>
  </w:style>
  <w:style w:type="numbering" w:customStyle="1" w:styleId="NoList111012">
    <w:name w:val="No List111012"/>
    <w:next w:val="NoList"/>
    <w:uiPriority w:val="99"/>
    <w:semiHidden/>
    <w:unhideWhenUsed/>
    <w:rsid w:val="00361A97"/>
  </w:style>
  <w:style w:type="numbering" w:customStyle="1" w:styleId="NoList3012">
    <w:name w:val="No List3012"/>
    <w:next w:val="NoList"/>
    <w:uiPriority w:val="99"/>
    <w:semiHidden/>
    <w:unhideWhenUsed/>
    <w:rsid w:val="00361A97"/>
  </w:style>
  <w:style w:type="numbering" w:customStyle="1" w:styleId="NoList12113">
    <w:name w:val="No List12113"/>
    <w:next w:val="NoList"/>
    <w:uiPriority w:val="99"/>
    <w:semiHidden/>
    <w:unhideWhenUsed/>
    <w:rsid w:val="00361A97"/>
  </w:style>
  <w:style w:type="numbering" w:customStyle="1" w:styleId="NoList21012">
    <w:name w:val="No List21012"/>
    <w:next w:val="NoList"/>
    <w:uiPriority w:val="99"/>
    <w:semiHidden/>
    <w:unhideWhenUsed/>
    <w:rsid w:val="00361A97"/>
  </w:style>
  <w:style w:type="numbering" w:customStyle="1" w:styleId="NoList31012">
    <w:name w:val="No List31012"/>
    <w:next w:val="NoList"/>
    <w:uiPriority w:val="99"/>
    <w:semiHidden/>
    <w:unhideWhenUsed/>
    <w:rsid w:val="00361A97"/>
  </w:style>
  <w:style w:type="numbering" w:customStyle="1" w:styleId="NoList11111113">
    <w:name w:val="No List11111113"/>
    <w:next w:val="NoList"/>
    <w:uiPriority w:val="99"/>
    <w:semiHidden/>
    <w:unhideWhenUsed/>
    <w:rsid w:val="00361A97"/>
  </w:style>
  <w:style w:type="numbering" w:customStyle="1" w:styleId="NoList4012">
    <w:name w:val="No List4012"/>
    <w:next w:val="NoList"/>
    <w:uiPriority w:val="99"/>
    <w:semiHidden/>
    <w:unhideWhenUsed/>
    <w:rsid w:val="00361A97"/>
  </w:style>
  <w:style w:type="numbering" w:customStyle="1" w:styleId="NoList12213">
    <w:name w:val="No List12213"/>
    <w:next w:val="NoList"/>
    <w:uiPriority w:val="99"/>
    <w:semiHidden/>
    <w:unhideWhenUsed/>
    <w:rsid w:val="00361A97"/>
  </w:style>
  <w:style w:type="numbering" w:customStyle="1" w:styleId="NoList21123">
    <w:name w:val="No List21123"/>
    <w:next w:val="NoList"/>
    <w:uiPriority w:val="99"/>
    <w:semiHidden/>
    <w:unhideWhenUsed/>
    <w:rsid w:val="00361A97"/>
  </w:style>
  <w:style w:type="numbering" w:customStyle="1" w:styleId="NoList31113">
    <w:name w:val="No List31113"/>
    <w:next w:val="NoList"/>
    <w:uiPriority w:val="99"/>
    <w:semiHidden/>
    <w:unhideWhenUsed/>
    <w:rsid w:val="00361A97"/>
  </w:style>
  <w:style w:type="numbering" w:customStyle="1" w:styleId="NoList111213">
    <w:name w:val="No List111213"/>
    <w:next w:val="NoList"/>
    <w:uiPriority w:val="99"/>
    <w:semiHidden/>
    <w:unhideWhenUsed/>
    <w:rsid w:val="00361A97"/>
  </w:style>
  <w:style w:type="numbering" w:customStyle="1" w:styleId="NoList4113">
    <w:name w:val="No List4113"/>
    <w:next w:val="NoList"/>
    <w:uiPriority w:val="99"/>
    <w:semiHidden/>
    <w:unhideWhenUsed/>
    <w:rsid w:val="00361A97"/>
  </w:style>
  <w:style w:type="numbering" w:customStyle="1" w:styleId="NoList12312">
    <w:name w:val="No List12312"/>
    <w:next w:val="NoList"/>
    <w:uiPriority w:val="99"/>
    <w:semiHidden/>
    <w:unhideWhenUsed/>
    <w:rsid w:val="00361A97"/>
  </w:style>
  <w:style w:type="numbering" w:customStyle="1" w:styleId="NoList21213">
    <w:name w:val="No List21213"/>
    <w:next w:val="NoList"/>
    <w:uiPriority w:val="99"/>
    <w:semiHidden/>
    <w:unhideWhenUsed/>
    <w:rsid w:val="00361A97"/>
  </w:style>
  <w:style w:type="numbering" w:customStyle="1" w:styleId="NoList31213">
    <w:name w:val="No List31213"/>
    <w:next w:val="NoList"/>
    <w:uiPriority w:val="99"/>
    <w:semiHidden/>
    <w:unhideWhenUsed/>
    <w:rsid w:val="00361A97"/>
  </w:style>
  <w:style w:type="numbering" w:customStyle="1" w:styleId="NoList111312">
    <w:name w:val="No List111312"/>
    <w:next w:val="NoList"/>
    <w:uiPriority w:val="99"/>
    <w:semiHidden/>
    <w:unhideWhenUsed/>
    <w:rsid w:val="00361A97"/>
  </w:style>
  <w:style w:type="numbering" w:customStyle="1" w:styleId="NoList4213">
    <w:name w:val="No List4213"/>
    <w:next w:val="NoList"/>
    <w:uiPriority w:val="99"/>
    <w:semiHidden/>
    <w:unhideWhenUsed/>
    <w:rsid w:val="00361A97"/>
  </w:style>
  <w:style w:type="numbering" w:customStyle="1" w:styleId="NoList4312">
    <w:name w:val="No List4312"/>
    <w:next w:val="NoList"/>
    <w:uiPriority w:val="99"/>
    <w:semiHidden/>
    <w:unhideWhenUsed/>
    <w:rsid w:val="00361A97"/>
  </w:style>
  <w:style w:type="numbering" w:customStyle="1" w:styleId="NoList211113">
    <w:name w:val="No List211113"/>
    <w:next w:val="NoList"/>
    <w:uiPriority w:val="99"/>
    <w:semiHidden/>
    <w:unhideWhenUsed/>
    <w:rsid w:val="00361A97"/>
  </w:style>
  <w:style w:type="table" w:customStyle="1" w:styleId="MediumGrid21">
    <w:name w:val="Medium Grid 21"/>
    <w:basedOn w:val="TableNormal"/>
    <w:next w:val="MediumGrid2"/>
    <w:uiPriority w:val="68"/>
    <w:rsid w:val="00361A97"/>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references0">
    <w:name w:val="references"/>
    <w:basedOn w:val="Normal"/>
    <w:link w:val="referencesChar0"/>
    <w:uiPriority w:val="99"/>
    <w:qFormat/>
    <w:rsid w:val="00361A97"/>
    <w:pPr>
      <w:jc w:val="both"/>
    </w:pPr>
    <w:rPr>
      <w:lang w:val="en-US"/>
    </w:rPr>
  </w:style>
  <w:style w:type="character" w:customStyle="1" w:styleId="referencesChar0">
    <w:name w:val="references Char"/>
    <w:basedOn w:val="DefaultParagraphFont"/>
    <w:link w:val="references0"/>
    <w:rsid w:val="00361A97"/>
    <w:rPr>
      <w:lang w:eastAsia="it-IT"/>
    </w:rPr>
  </w:style>
  <w:style w:type="paragraph" w:customStyle="1" w:styleId="heading0">
    <w:name w:val="heading 0"/>
    <w:basedOn w:val="Normal"/>
    <w:link w:val="heading0Char"/>
    <w:qFormat/>
    <w:rsid w:val="0014654E"/>
    <w:pPr>
      <w:bidi/>
      <w:spacing w:before="400" w:after="200" w:line="480" w:lineRule="auto"/>
      <w:jc w:val="center"/>
    </w:pPr>
    <w:rPr>
      <w:rFonts w:ascii="Calibri" w:eastAsia="Calibri" w:hAnsi="Calibri" w:cs="B Zar"/>
      <w:b/>
      <w:bCs/>
      <w:kern w:val="2"/>
      <w:sz w:val="26"/>
      <w:szCs w:val="24"/>
      <w:lang w:val="en-US" w:eastAsia="en-US"/>
      <w14:ligatures w14:val="standardContextual"/>
    </w:rPr>
  </w:style>
  <w:style w:type="character" w:customStyle="1" w:styleId="heading0Char">
    <w:name w:val="heading 0 Char"/>
    <w:link w:val="heading0"/>
    <w:rsid w:val="0014654E"/>
    <w:rPr>
      <w:rFonts w:ascii="Calibri" w:eastAsia="Calibri" w:hAnsi="Calibri" w:cs="B Zar"/>
      <w:b/>
      <w:bCs/>
      <w:kern w:val="2"/>
      <w:sz w:val="26"/>
      <w:szCs w:val="24"/>
      <w14:ligatures w14:val="standardContextual"/>
    </w:rPr>
  </w:style>
  <w:style w:type="paragraph" w:customStyle="1" w:styleId="Head1">
    <w:name w:val="Head 1"/>
    <w:basedOn w:val="Normal"/>
    <w:link w:val="Head1Char"/>
    <w:qFormat/>
    <w:rsid w:val="0014654E"/>
    <w:pPr>
      <w:tabs>
        <w:tab w:val="right" w:pos="180"/>
      </w:tabs>
      <w:bidi/>
      <w:spacing w:line="276" w:lineRule="auto"/>
      <w:ind w:left="1364" w:hanging="360"/>
      <w:jc w:val="lowKashida"/>
    </w:pPr>
    <w:rPr>
      <w:rFonts w:ascii="2  Nazanin" w:eastAsia="2  Nazanin" w:hAnsi="2  Nazanin" w:cs="B Zar"/>
      <w:kern w:val="2"/>
      <w:sz w:val="32"/>
      <w:szCs w:val="28"/>
      <w:lang w:val="x-none" w:eastAsia="x-none" w:bidi="fa-IR"/>
      <w14:ligatures w14:val="standardContextual"/>
    </w:rPr>
  </w:style>
  <w:style w:type="character" w:customStyle="1" w:styleId="Head1Char">
    <w:name w:val="Head 1 Char"/>
    <w:link w:val="Head1"/>
    <w:rsid w:val="0014654E"/>
    <w:rPr>
      <w:rFonts w:ascii="2  Nazanin" w:eastAsia="2  Nazanin" w:hAnsi="2  Nazanin" w:cs="B Zar"/>
      <w:kern w:val="2"/>
      <w:sz w:val="32"/>
      <w:szCs w:val="28"/>
      <w:lang w:val="x-none" w:eastAsia="x-none" w:bidi="fa-IR"/>
      <w14:ligatures w14:val="standardContextual"/>
    </w:rPr>
  </w:style>
  <w:style w:type="paragraph" w:customStyle="1" w:styleId="affffe">
    <w:name w:val="تیتر اصلی"/>
    <w:basedOn w:val="Normal"/>
    <w:link w:val="Charf6"/>
    <w:qFormat/>
    <w:rsid w:val="0014654E"/>
    <w:pPr>
      <w:keepNext/>
      <w:bidi/>
      <w:spacing w:before="240" w:after="60" w:line="276" w:lineRule="auto"/>
      <w:jc w:val="lowKashida"/>
      <w:outlineLvl w:val="0"/>
    </w:pPr>
    <w:rPr>
      <w:rFonts w:ascii="B Zar" w:eastAsia="B Zar" w:hAnsi="B Zar" w:cs="B Zar"/>
      <w:b/>
      <w:bCs/>
      <w:kern w:val="32"/>
      <w:sz w:val="28"/>
      <w:szCs w:val="28"/>
      <w:lang w:val="en-US" w:eastAsia="en-US"/>
      <w14:ligatures w14:val="standardContextual"/>
    </w:rPr>
  </w:style>
  <w:style w:type="character" w:customStyle="1" w:styleId="Charf6">
    <w:name w:val="تیتر اصلی Char"/>
    <w:link w:val="affffe"/>
    <w:locked/>
    <w:rsid w:val="0014654E"/>
    <w:rPr>
      <w:rFonts w:ascii="B Zar" w:eastAsia="B Zar" w:hAnsi="B Zar" w:cs="B Zar"/>
      <w:b/>
      <w:bCs/>
      <w:kern w:val="32"/>
      <w:sz w:val="28"/>
      <w:szCs w:val="28"/>
      <w14:ligatures w14:val="standardContextual"/>
    </w:rPr>
  </w:style>
  <w:style w:type="paragraph" w:customStyle="1" w:styleId="FootnoteRefrence">
    <w:name w:val="Footnote Refrence"/>
    <w:basedOn w:val="Normal"/>
    <w:link w:val="FootnoteReference"/>
    <w:uiPriority w:val="99"/>
    <w:rsid w:val="0014654E"/>
    <w:pPr>
      <w:widowControl w:val="0"/>
      <w:adjustRightInd w:val="0"/>
      <w:spacing w:line="360" w:lineRule="atLeast"/>
      <w:jc w:val="both"/>
      <w:textAlignment w:val="baseline"/>
    </w:pPr>
    <w:rPr>
      <w:vertAlign w:val="superscript"/>
      <w:lang w:val="en-US" w:eastAsia="en-US"/>
    </w:rPr>
  </w:style>
  <w:style w:type="paragraph" w:customStyle="1" w:styleId="70003337777710101012555410">
    <w:name w:val="70003.3.37777710101012555410"/>
    <w:basedOn w:val="Normal"/>
    <w:qFormat/>
    <w:rsid w:val="0014654E"/>
    <w:pPr>
      <w:bidi/>
      <w:spacing w:after="200" w:line="360" w:lineRule="auto"/>
      <w:jc w:val="both"/>
    </w:pPr>
    <w:rPr>
      <w:rFonts w:asciiTheme="minorHAnsi" w:eastAsiaTheme="minorEastAsia" w:hAnsiTheme="minorHAnsi" w:cs="B Lotus"/>
      <w:b/>
      <w:bCs/>
      <w:sz w:val="24"/>
      <w:szCs w:val="32"/>
      <w:lang w:val="en-US" w:eastAsia="en-US" w:bidi="fa-IR"/>
    </w:rPr>
  </w:style>
  <w:style w:type="paragraph" w:customStyle="1" w:styleId="NormalText">
    <w:name w:val="NormalText"/>
    <w:basedOn w:val="Subtitle"/>
    <w:link w:val="NormalTextChar"/>
    <w:rsid w:val="00D276B1"/>
    <w:pPr>
      <w:bidi/>
      <w:spacing w:after="0"/>
      <w:contextualSpacing w:val="0"/>
      <w:outlineLvl w:val="9"/>
    </w:pPr>
    <w:rPr>
      <w:rFonts w:ascii="Times New Roman" w:hAnsi="Times New Roman"/>
      <w:sz w:val="28"/>
      <w:szCs w:val="28"/>
      <w:lang w:bidi="ar-SA"/>
    </w:rPr>
  </w:style>
  <w:style w:type="character" w:customStyle="1" w:styleId="NormalTextChar">
    <w:name w:val="NormalText Char"/>
    <w:link w:val="NormalText"/>
    <w:rsid w:val="00D276B1"/>
    <w:rPr>
      <w:sz w:val="28"/>
      <w:szCs w:val="28"/>
    </w:rPr>
  </w:style>
  <w:style w:type="paragraph" w:customStyle="1" w:styleId="general">
    <w:name w:val="general"/>
    <w:basedOn w:val="affff6"/>
    <w:link w:val="generalChar"/>
    <w:rsid w:val="00D276B1"/>
    <w:pPr>
      <w:bidi/>
      <w:ind w:firstLine="567"/>
      <w:jc w:val="left"/>
    </w:pPr>
    <w:rPr>
      <w:rFonts w:ascii="Times New Roman" w:eastAsia="Calibri" w:hAnsi="Times New Roman" w:cs="B Lotus"/>
      <w:sz w:val="24"/>
      <w:szCs w:val="28"/>
      <w:lang w:eastAsia="en-US"/>
    </w:rPr>
  </w:style>
  <w:style w:type="paragraph" w:customStyle="1" w:styleId="Caption1">
    <w:name w:val="Caption1"/>
    <w:basedOn w:val="general"/>
    <w:link w:val="captionChar0"/>
    <w:uiPriority w:val="35"/>
    <w:qFormat/>
    <w:rsid w:val="00D276B1"/>
    <w:pPr>
      <w:spacing w:before="360"/>
      <w:ind w:firstLine="0"/>
      <w:jc w:val="center"/>
    </w:pPr>
    <w:rPr>
      <w:color w:val="000000"/>
    </w:rPr>
  </w:style>
  <w:style w:type="character" w:customStyle="1" w:styleId="generalChar">
    <w:name w:val="general Char"/>
    <w:link w:val="general"/>
    <w:rsid w:val="00D276B1"/>
    <w:rPr>
      <w:rFonts w:eastAsia="Calibri" w:cs="B Lotus"/>
      <w:sz w:val="24"/>
      <w:szCs w:val="28"/>
      <w:lang w:bidi="fa-IR"/>
    </w:rPr>
  </w:style>
  <w:style w:type="character" w:customStyle="1" w:styleId="captionChar0">
    <w:name w:val="caption Char"/>
    <w:link w:val="Caption1"/>
    <w:rsid w:val="00D276B1"/>
    <w:rPr>
      <w:rFonts w:eastAsia="Calibri" w:cs="B Lotus"/>
      <w:color w:val="000000"/>
      <w:sz w:val="24"/>
      <w:szCs w:val="28"/>
      <w:lang w:bidi="fa-IR"/>
    </w:rPr>
  </w:style>
  <w:style w:type="character" w:customStyle="1" w:styleId="heading3Char0">
    <w:name w:val="heading 3 Char"/>
    <w:link w:val="Heading31"/>
    <w:rsid w:val="00D276B1"/>
    <w:rPr>
      <w:rFonts w:ascii="Calibri Light" w:hAnsi="Calibri Light" w:cs="B Yagut"/>
      <w:b/>
      <w:bCs/>
      <w:sz w:val="28"/>
      <w:szCs w:val="28"/>
      <w:lang w:bidi="fa-IR"/>
    </w:rPr>
  </w:style>
  <w:style w:type="character" w:customStyle="1" w:styleId="TOC2Char">
    <w:name w:val="TOC 2 Char"/>
    <w:link w:val="TOC2"/>
    <w:rsid w:val="00D276B1"/>
    <w:rPr>
      <w:rFonts w:asciiTheme="minorHAnsi" w:eastAsiaTheme="minorHAnsi" w:hAnsiTheme="minorHAnsi" w:cstheme="minorBidi"/>
      <w:sz w:val="22"/>
      <w:szCs w:val="22"/>
    </w:rPr>
  </w:style>
  <w:style w:type="paragraph" w:customStyle="1" w:styleId="afffff">
    <w:name w:val="محتوای جدول"/>
    <w:basedOn w:val="affff6"/>
    <w:link w:val="Charf7"/>
    <w:qFormat/>
    <w:rsid w:val="00D276B1"/>
    <w:pPr>
      <w:bidi/>
      <w:ind w:firstLine="0"/>
      <w:jc w:val="center"/>
    </w:pPr>
    <w:rPr>
      <w:rFonts w:ascii="Times New Roman" w:eastAsia="Calibri" w:hAnsi="Times New Roman"/>
      <w:b/>
      <w:bCs/>
      <w:noProof/>
      <w:color w:val="000099"/>
      <w:sz w:val="22"/>
      <w:szCs w:val="24"/>
      <w:lang w:eastAsia="en-US"/>
    </w:rPr>
  </w:style>
  <w:style w:type="character" w:customStyle="1" w:styleId="Charf7">
    <w:name w:val="محتوای جدول Char"/>
    <w:link w:val="afffff"/>
    <w:rsid w:val="00D276B1"/>
    <w:rPr>
      <w:rFonts w:eastAsia="Calibri" w:cs="B Nazanin"/>
      <w:b/>
      <w:bCs/>
      <w:noProof/>
      <w:color w:val="000099"/>
      <w:sz w:val="22"/>
      <w:szCs w:val="24"/>
      <w:lang w:bidi="fa-IR"/>
    </w:rPr>
  </w:style>
  <w:style w:type="paragraph" w:customStyle="1" w:styleId="afffff0">
    <w:name w:val="چپ نویس"/>
    <w:basedOn w:val="general"/>
    <w:link w:val="Charf8"/>
    <w:rsid w:val="00D276B1"/>
    <w:pPr>
      <w:ind w:firstLine="0"/>
    </w:pPr>
    <w:rPr>
      <w:b/>
      <w:bCs/>
      <w:sz w:val="32"/>
      <w:szCs w:val="32"/>
    </w:rPr>
  </w:style>
  <w:style w:type="character" w:customStyle="1" w:styleId="Charf8">
    <w:name w:val="چپ نویس Char"/>
    <w:link w:val="afffff0"/>
    <w:rsid w:val="00D276B1"/>
    <w:rPr>
      <w:rFonts w:eastAsia="Calibri" w:cs="B Lotus"/>
      <w:b/>
      <w:bCs/>
      <w:sz w:val="32"/>
      <w:szCs w:val="32"/>
      <w:lang w:bidi="fa-IR"/>
    </w:rPr>
  </w:style>
  <w:style w:type="paragraph" w:customStyle="1" w:styleId="afffff1">
    <w:name w:val="عنوان ستون جدول"/>
    <w:basedOn w:val="Subtitle"/>
    <w:link w:val="Charf9"/>
    <w:qFormat/>
    <w:rsid w:val="00D276B1"/>
    <w:pPr>
      <w:bidi/>
      <w:spacing w:after="0"/>
      <w:contextualSpacing w:val="0"/>
      <w:outlineLvl w:val="9"/>
    </w:pPr>
    <w:rPr>
      <w:rFonts w:ascii="Times New Roman" w:hAnsi="Times New Roman"/>
      <w:bCs/>
      <w:color w:val="000066"/>
      <w:sz w:val="22"/>
      <w:lang w:bidi="ar-SA"/>
    </w:rPr>
  </w:style>
  <w:style w:type="paragraph" w:customStyle="1" w:styleId="afffff2">
    <w:name w:val="توضیح اضافی"/>
    <w:basedOn w:val="affff6"/>
    <w:link w:val="Charfa"/>
    <w:qFormat/>
    <w:rsid w:val="00D276B1"/>
    <w:pPr>
      <w:ind w:firstLine="0"/>
    </w:pPr>
    <w:rPr>
      <w:rFonts w:ascii="Arial" w:eastAsia="Calibri" w:hAnsi="Arial" w:cs="B Lotus"/>
      <w:color w:val="008000"/>
      <w:sz w:val="22"/>
      <w:szCs w:val="22"/>
      <w:lang w:eastAsia="en-US"/>
    </w:rPr>
  </w:style>
  <w:style w:type="character" w:customStyle="1" w:styleId="Charf9">
    <w:name w:val="عنوان ستون جدول Char"/>
    <w:link w:val="afffff1"/>
    <w:rsid w:val="00D276B1"/>
    <w:rPr>
      <w:bCs/>
      <w:color w:val="000066"/>
      <w:sz w:val="22"/>
      <w:szCs w:val="24"/>
    </w:rPr>
  </w:style>
  <w:style w:type="paragraph" w:customStyle="1" w:styleId="afffff3">
    <w:name w:val="عنوان بخش"/>
    <w:basedOn w:val="Heading1"/>
    <w:link w:val="Charfb"/>
    <w:autoRedefine/>
    <w:qFormat/>
    <w:rsid w:val="00D276B1"/>
    <w:pPr>
      <w:keepNext/>
      <w:spacing w:before="360" w:after="240"/>
      <w:jc w:val="center"/>
    </w:pPr>
    <w:rPr>
      <w:rFonts w:ascii="Times New Roman" w:hAnsi="Times New Roman" w:cs="B Zar"/>
      <w:b/>
      <w:color w:val="000000"/>
      <w:lang w:val="en-US" w:eastAsia="en-US"/>
    </w:rPr>
  </w:style>
  <w:style w:type="character" w:customStyle="1" w:styleId="Charfa">
    <w:name w:val="توضیح اضافی Char"/>
    <w:link w:val="afffff2"/>
    <w:rsid w:val="00D276B1"/>
    <w:rPr>
      <w:rFonts w:ascii="Arial" w:eastAsia="Calibri" w:hAnsi="Arial" w:cs="B Lotus"/>
      <w:color w:val="008000"/>
      <w:sz w:val="22"/>
      <w:szCs w:val="22"/>
      <w:lang w:bidi="fa-IR"/>
    </w:rPr>
  </w:style>
  <w:style w:type="paragraph" w:customStyle="1" w:styleId="afffff4">
    <w:name w:val="متن موجود"/>
    <w:basedOn w:val="affff6"/>
    <w:link w:val="Charfc"/>
    <w:qFormat/>
    <w:rsid w:val="00D276B1"/>
    <w:pPr>
      <w:bidi/>
      <w:ind w:firstLine="0"/>
      <w:jc w:val="left"/>
    </w:pPr>
    <w:rPr>
      <w:rFonts w:ascii="Tahoma" w:eastAsia="Calibri" w:hAnsi="Tahoma" w:cs="B Zar"/>
      <w:color w:val="000000"/>
      <w:sz w:val="22"/>
      <w:szCs w:val="24"/>
      <w:lang w:eastAsia="en-US"/>
    </w:rPr>
  </w:style>
  <w:style w:type="character" w:customStyle="1" w:styleId="Charfb">
    <w:name w:val="عنوان بخش Char"/>
    <w:link w:val="afffff3"/>
    <w:rsid w:val="00D276B1"/>
    <w:rPr>
      <w:rFonts w:cs="B Zar"/>
      <w:b/>
      <w:bCs/>
      <w:color w:val="000000"/>
      <w:sz w:val="24"/>
      <w:szCs w:val="24"/>
    </w:rPr>
  </w:style>
  <w:style w:type="paragraph" w:customStyle="1" w:styleId="afffff5">
    <w:name w:val="عنوان زیربخش"/>
    <w:basedOn w:val="Normal"/>
    <w:link w:val="Charfd"/>
    <w:autoRedefine/>
    <w:qFormat/>
    <w:rsid w:val="00D276B1"/>
    <w:pPr>
      <w:bidi/>
      <w:spacing w:before="240"/>
      <w:ind w:left="-37"/>
    </w:pPr>
    <w:rPr>
      <w:rFonts w:ascii="Arial" w:hAnsi="Arial" w:cs="B Zar"/>
      <w:color w:val="000000"/>
      <w:sz w:val="24"/>
      <w:szCs w:val="24"/>
      <w:lang w:val="en-US" w:eastAsia="en-US"/>
    </w:rPr>
  </w:style>
  <w:style w:type="character" w:customStyle="1" w:styleId="Charfc">
    <w:name w:val="متن موجود Char"/>
    <w:link w:val="afffff4"/>
    <w:rsid w:val="00D276B1"/>
    <w:rPr>
      <w:rFonts w:ascii="Tahoma" w:eastAsia="Calibri" w:hAnsi="Tahoma" w:cs="B Zar"/>
      <w:color w:val="000000"/>
      <w:sz w:val="22"/>
      <w:szCs w:val="24"/>
      <w:lang w:bidi="fa-IR"/>
    </w:rPr>
  </w:style>
  <w:style w:type="paragraph" w:customStyle="1" w:styleId="afffff6">
    <w:name w:val="عنوان فصل"/>
    <w:basedOn w:val="Heading4"/>
    <w:link w:val="Charfe"/>
    <w:uiPriority w:val="9"/>
    <w:qFormat/>
    <w:rsid w:val="00D276B1"/>
    <w:pPr>
      <w:keepLines w:val="0"/>
      <w:numPr>
        <w:ilvl w:val="0"/>
        <w:numId w:val="0"/>
      </w:numPr>
      <w:bidi/>
      <w:spacing w:after="0"/>
      <w:jc w:val="center"/>
    </w:pPr>
    <w:rPr>
      <w:rFonts w:ascii="Tahoma" w:eastAsia="Times New Roman" w:hAnsi="Tahoma" w:cs="B Lotus"/>
      <w:b/>
      <w:bCs/>
      <w:i w:val="0"/>
      <w:iCs w:val="0"/>
      <w:color w:val="000000"/>
      <w:sz w:val="24"/>
      <w:szCs w:val="28"/>
      <w:lang w:val="en-US" w:eastAsia="en-US"/>
    </w:rPr>
  </w:style>
  <w:style w:type="character" w:customStyle="1" w:styleId="Charfd">
    <w:name w:val="عنوان زیربخش Char"/>
    <w:link w:val="afffff5"/>
    <w:rsid w:val="00D276B1"/>
    <w:rPr>
      <w:rFonts w:ascii="Arial" w:hAnsi="Arial" w:cs="B Zar"/>
      <w:color w:val="000000"/>
      <w:sz w:val="24"/>
      <w:szCs w:val="24"/>
    </w:rPr>
  </w:style>
  <w:style w:type="character" w:customStyle="1" w:styleId="Charfe">
    <w:name w:val="عنوان فصل Char"/>
    <w:link w:val="afffff6"/>
    <w:rsid w:val="00D276B1"/>
    <w:rPr>
      <w:rFonts w:ascii="Tahoma" w:hAnsi="Tahoma" w:cs="B Lotus"/>
      <w:b/>
      <w:bCs/>
      <w:color w:val="000000"/>
      <w:sz w:val="24"/>
      <w:szCs w:val="28"/>
    </w:rPr>
  </w:style>
  <w:style w:type="paragraph" w:customStyle="1" w:styleId="afffff7">
    <w:name w:val="با فاصله"/>
    <w:basedOn w:val="Normal"/>
    <w:rsid w:val="00D276B1"/>
    <w:pPr>
      <w:bidi/>
      <w:spacing w:line="360" w:lineRule="auto"/>
      <w:ind w:left="284" w:hanging="284"/>
      <w:jc w:val="lowKashida"/>
    </w:pPr>
    <w:rPr>
      <w:rFonts w:cs="Zar"/>
      <w:sz w:val="24"/>
      <w:szCs w:val="24"/>
      <w:lang w:val="en-US" w:eastAsia="en-US" w:bidi="fa-IR"/>
    </w:rPr>
  </w:style>
  <w:style w:type="paragraph" w:customStyle="1" w:styleId="textsstyles4">
    <w:name w:val="textsstyles4"/>
    <w:basedOn w:val="Normal"/>
    <w:rsid w:val="00D276B1"/>
    <w:pPr>
      <w:spacing w:before="100" w:beforeAutospacing="1" w:after="100" w:afterAutospacing="1"/>
    </w:pPr>
    <w:rPr>
      <w:sz w:val="24"/>
      <w:szCs w:val="24"/>
      <w:lang w:val="en-US" w:eastAsia="en-US"/>
    </w:rPr>
  </w:style>
  <w:style w:type="character" w:customStyle="1" w:styleId="DocumentMapChar1">
    <w:name w:val="Document Map Char1"/>
    <w:basedOn w:val="DefaultParagraphFont"/>
    <w:uiPriority w:val="99"/>
    <w:semiHidden/>
    <w:rsid w:val="00D276B1"/>
    <w:rPr>
      <w:rFonts w:ascii="Segoe UI" w:hAnsi="Segoe UI" w:cs="Segoe UI"/>
      <w:noProof/>
      <w:sz w:val="16"/>
      <w:szCs w:val="16"/>
      <w:lang w:bidi="ar-IQ"/>
    </w:rPr>
  </w:style>
  <w:style w:type="paragraph" w:customStyle="1" w:styleId="a2">
    <w:name w:val="عدد"/>
    <w:basedOn w:val="ListParagraph"/>
    <w:rsid w:val="00D276B1"/>
    <w:pPr>
      <w:numPr>
        <w:numId w:val="30"/>
      </w:numPr>
      <w:tabs>
        <w:tab w:val="num" w:pos="360"/>
      </w:tabs>
      <w:bidi/>
      <w:spacing w:after="160" w:line="259" w:lineRule="auto"/>
      <w:jc w:val="both"/>
    </w:pPr>
    <w:rPr>
      <w:rFonts w:ascii="B Lotus" w:eastAsiaTheme="minorHAnsi" w:hAnsi="B Lotus" w:cs="B Lotus"/>
      <w:b/>
      <w:bCs/>
      <w:sz w:val="28"/>
      <w:szCs w:val="28"/>
      <w:lang w:val="en-US" w:eastAsia="en-US" w:bidi="fa-IR"/>
    </w:rPr>
  </w:style>
  <w:style w:type="paragraph" w:customStyle="1" w:styleId="a3">
    <w:name w:val="عدد دوم"/>
    <w:basedOn w:val="ListParagraph"/>
    <w:rsid w:val="00D276B1"/>
    <w:pPr>
      <w:numPr>
        <w:ilvl w:val="1"/>
        <w:numId w:val="30"/>
      </w:numPr>
      <w:tabs>
        <w:tab w:val="num" w:pos="360"/>
      </w:tabs>
      <w:bidi/>
      <w:spacing w:after="160" w:line="259" w:lineRule="auto"/>
      <w:jc w:val="both"/>
    </w:pPr>
    <w:rPr>
      <w:rFonts w:ascii="B Lotus" w:eastAsiaTheme="minorHAnsi" w:hAnsi="B Lotus" w:cs="B Lotus"/>
      <w:sz w:val="28"/>
      <w:szCs w:val="28"/>
      <w:lang w:val="en-US" w:eastAsia="en-US" w:bidi="fa-IR"/>
    </w:rPr>
  </w:style>
  <w:style w:type="paragraph" w:customStyle="1" w:styleId="a4">
    <w:name w:val="عدد سوم"/>
    <w:basedOn w:val="ListParagraph"/>
    <w:rsid w:val="00D276B1"/>
    <w:pPr>
      <w:numPr>
        <w:ilvl w:val="2"/>
        <w:numId w:val="30"/>
      </w:numPr>
      <w:tabs>
        <w:tab w:val="num" w:pos="360"/>
      </w:tabs>
      <w:bidi/>
      <w:spacing w:after="160" w:line="259" w:lineRule="auto"/>
      <w:jc w:val="both"/>
    </w:pPr>
    <w:rPr>
      <w:rFonts w:ascii="B Lotus" w:eastAsiaTheme="minorHAnsi" w:hAnsi="B Lotus" w:cs="B Lotus"/>
      <w:sz w:val="28"/>
      <w:szCs w:val="28"/>
      <w:lang w:val="en-US" w:eastAsia="en-US" w:bidi="fa-IR"/>
    </w:rPr>
  </w:style>
  <w:style w:type="paragraph" w:customStyle="1" w:styleId="Strong1">
    <w:name w:val="Strong1"/>
    <w:qFormat/>
    <w:rsid w:val="00D276B1"/>
    <w:rPr>
      <w:b/>
      <w:bCs/>
      <w:lang w:bidi="fa-IR"/>
    </w:rPr>
  </w:style>
  <w:style w:type="paragraph" w:customStyle="1" w:styleId="subtitle10">
    <w:name w:val="subtitle1"/>
    <w:basedOn w:val="Normal"/>
    <w:rsid w:val="00D276B1"/>
    <w:pPr>
      <w:spacing w:after="100" w:afterAutospacing="1"/>
      <w:jc w:val="center"/>
    </w:pPr>
    <w:rPr>
      <w:rFonts w:ascii="Tahoma" w:hAnsi="Tahoma" w:cs="Tahoma"/>
      <w:color w:val="FFFFFF"/>
      <w:sz w:val="18"/>
      <w:szCs w:val="18"/>
      <w:lang w:val="en-US" w:eastAsia="en-US"/>
    </w:rPr>
  </w:style>
  <w:style w:type="character" w:customStyle="1" w:styleId="bookpathsplit1">
    <w:name w:val="bookpathsplit1"/>
    <w:rsid w:val="00D276B1"/>
    <w:rPr>
      <w:color w:val="FE673A"/>
      <w:sz w:val="16"/>
      <w:szCs w:val="16"/>
    </w:rPr>
  </w:style>
  <w:style w:type="paragraph" w:customStyle="1" w:styleId="0">
    <w:name w:val="فهرست 0"/>
    <w:basedOn w:val="Normal"/>
    <w:link w:val="0Char"/>
    <w:rsid w:val="00D276B1"/>
    <w:pPr>
      <w:widowControl w:val="0"/>
      <w:bidi/>
      <w:spacing w:before="120" w:after="120"/>
      <w:ind w:firstLine="284"/>
    </w:pPr>
    <w:rPr>
      <w:rFonts w:ascii="Times New Roman Bold" w:eastAsiaTheme="minorHAnsi" w:hAnsi="Times New Roman Bold" w:cs="B Mitra"/>
      <w:b/>
      <w:bCs/>
      <w:sz w:val="22"/>
      <w:szCs w:val="26"/>
      <w:lang w:val="en-US" w:eastAsia="en-US" w:bidi="fa-IR"/>
    </w:rPr>
  </w:style>
  <w:style w:type="character" w:customStyle="1" w:styleId="0Char">
    <w:name w:val="فهرست 0 Char"/>
    <w:basedOn w:val="DefaultParagraphFont"/>
    <w:link w:val="0"/>
    <w:rsid w:val="00D276B1"/>
    <w:rPr>
      <w:rFonts w:ascii="Times New Roman Bold" w:eastAsiaTheme="minorHAnsi" w:hAnsi="Times New Roman Bold" w:cs="B Mitra"/>
      <w:b/>
      <w:bCs/>
      <w:sz w:val="22"/>
      <w:szCs w:val="26"/>
      <w:lang w:bidi="fa-IR"/>
    </w:rPr>
  </w:style>
  <w:style w:type="paragraph" w:customStyle="1" w:styleId="00">
    <w:name w:val="0فهرست"/>
    <w:basedOn w:val="Normal"/>
    <w:link w:val="0Char0"/>
    <w:qFormat/>
    <w:rsid w:val="00D276B1"/>
    <w:pPr>
      <w:widowControl w:val="0"/>
      <w:bidi/>
      <w:spacing w:before="480" w:after="360"/>
      <w:ind w:firstLine="284"/>
    </w:pPr>
    <w:rPr>
      <w:rFonts w:ascii="Times New Roman Bold" w:eastAsiaTheme="minorHAnsi" w:hAnsi="Times New Roman Bold" w:cs="B Mitra"/>
      <w:b/>
      <w:bCs/>
      <w:sz w:val="24"/>
      <w:szCs w:val="28"/>
      <w:lang w:val="en-US" w:eastAsia="en-US" w:bidi="fa-IR"/>
    </w:rPr>
  </w:style>
  <w:style w:type="character" w:customStyle="1" w:styleId="0Char0">
    <w:name w:val="0فهرست Char"/>
    <w:basedOn w:val="DefaultParagraphFont"/>
    <w:link w:val="00"/>
    <w:rsid w:val="00D276B1"/>
    <w:rPr>
      <w:rFonts w:ascii="Times New Roman Bold" w:eastAsiaTheme="minorHAnsi" w:hAnsi="Times New Roman Bold" w:cs="B Mitra"/>
      <w:b/>
      <w:bCs/>
      <w:sz w:val="24"/>
      <w:szCs w:val="28"/>
      <w:lang w:bidi="fa-IR"/>
    </w:rPr>
  </w:style>
  <w:style w:type="character" w:customStyle="1" w:styleId="hpsalt-edited">
    <w:name w:val="hps alt-edited"/>
    <w:rsid w:val="00D276B1"/>
  </w:style>
  <w:style w:type="character" w:customStyle="1" w:styleId="CharChar4">
    <w:name w:val="Char Char4"/>
    <w:rsid w:val="00D276B1"/>
    <w:rPr>
      <w:rFonts w:eastAsia="Calibri" w:cs="B Lotus"/>
      <w:color w:val="000000"/>
      <w:sz w:val="24"/>
      <w:lang w:val="en-US" w:eastAsia="en-US" w:bidi="ar-SA"/>
    </w:rPr>
  </w:style>
  <w:style w:type="character" w:customStyle="1" w:styleId="CharChar7">
    <w:name w:val="Char Char7"/>
    <w:rsid w:val="00D276B1"/>
    <w:rPr>
      <w:rFonts w:ascii="B Titr" w:eastAsia="Times New Roman" w:hAnsi="B Titr" w:cs="B Titr"/>
      <w:b/>
      <w:bCs/>
      <w:color w:val="000000"/>
      <w:sz w:val="28"/>
    </w:rPr>
  </w:style>
  <w:style w:type="character" w:customStyle="1" w:styleId="hpsatn">
    <w:name w:val="hps atn"/>
    <w:rsid w:val="00D276B1"/>
  </w:style>
  <w:style w:type="paragraph" w:customStyle="1" w:styleId="f49">
    <w:name w:val="f49"/>
    <w:basedOn w:val="Normal"/>
    <w:rsid w:val="00D276B1"/>
    <w:pPr>
      <w:spacing w:before="100" w:beforeAutospacing="1" w:after="100" w:afterAutospacing="1" w:line="360" w:lineRule="auto"/>
      <w:jc w:val="both"/>
    </w:pPr>
    <w:rPr>
      <w:rFonts w:ascii="Tahoma" w:hAnsi="Tahoma" w:cs="Tahoma"/>
      <w:color w:val="002166"/>
      <w:sz w:val="22"/>
      <w:szCs w:val="22"/>
      <w:lang w:val="en-US" w:eastAsia="en-US"/>
    </w:rPr>
  </w:style>
  <w:style w:type="character" w:customStyle="1" w:styleId="BodyTextIndentChar1">
    <w:name w:val="Body Text Indent Char1"/>
    <w:basedOn w:val="DefaultParagraphFont"/>
    <w:uiPriority w:val="99"/>
    <w:rsid w:val="00D276B1"/>
    <w:rPr>
      <w:rFonts w:ascii="Calibri" w:eastAsia="Calibri" w:hAnsi="Calibri" w:cs="Arial"/>
      <w:sz w:val="20"/>
      <w:szCs w:val="20"/>
    </w:rPr>
  </w:style>
  <w:style w:type="paragraph" w:customStyle="1" w:styleId="yiv7000293720msonormal">
    <w:name w:val="yiv7000293720msonormal"/>
    <w:basedOn w:val="Normal"/>
    <w:rsid w:val="00D276B1"/>
    <w:pPr>
      <w:spacing w:before="100" w:beforeAutospacing="1" w:after="100" w:afterAutospacing="1"/>
    </w:pPr>
    <w:rPr>
      <w:sz w:val="24"/>
      <w:szCs w:val="24"/>
      <w:lang w:val="en-US" w:eastAsia="en-US"/>
    </w:rPr>
  </w:style>
  <w:style w:type="character" w:customStyle="1" w:styleId="yiv7000293720hps">
    <w:name w:val="yiv7000293720hps"/>
    <w:rsid w:val="00D276B1"/>
  </w:style>
  <w:style w:type="character" w:customStyle="1" w:styleId="yiv9140899999msofootnotereference">
    <w:name w:val="yiv9140899999msofootnotereference"/>
    <w:rsid w:val="00D276B1"/>
  </w:style>
  <w:style w:type="character" w:customStyle="1" w:styleId="yiv4059961807msofootnotereference">
    <w:name w:val="yiv4059961807msofootnotereference"/>
    <w:rsid w:val="00D276B1"/>
  </w:style>
  <w:style w:type="character" w:customStyle="1" w:styleId="yiv0388018803">
    <w:name w:val="yiv0388018803"/>
    <w:rsid w:val="00D276B1"/>
  </w:style>
  <w:style w:type="paragraph" w:customStyle="1" w:styleId="yiv0388018803msonormal">
    <w:name w:val="yiv0388018803msonormal"/>
    <w:basedOn w:val="Normal"/>
    <w:rsid w:val="00D276B1"/>
    <w:pPr>
      <w:spacing w:before="100" w:beforeAutospacing="1" w:after="100" w:afterAutospacing="1"/>
    </w:pPr>
    <w:rPr>
      <w:sz w:val="24"/>
      <w:szCs w:val="24"/>
      <w:lang w:val="en-US" w:eastAsia="en-US"/>
    </w:rPr>
  </w:style>
  <w:style w:type="paragraph" w:customStyle="1" w:styleId="0000000000">
    <w:name w:val="0000000000"/>
    <w:link w:val="0000000000Char"/>
    <w:qFormat/>
    <w:rsid w:val="00D276B1"/>
    <w:pPr>
      <w:tabs>
        <w:tab w:val="right" w:leader="dot" w:pos="9061"/>
      </w:tabs>
      <w:bidi/>
    </w:pPr>
    <w:rPr>
      <w:rFonts w:ascii="B Mitra" w:eastAsia="Calibri" w:hAnsi="B Mitra" w:cs="B Lotus"/>
      <w:bCs/>
      <w:caps/>
      <w:noProof/>
      <w:sz w:val="28"/>
      <w:szCs w:val="24"/>
      <w:lang w:bidi="fa-IR"/>
    </w:rPr>
  </w:style>
  <w:style w:type="character" w:customStyle="1" w:styleId="0000000000Char">
    <w:name w:val="0000000000 Char"/>
    <w:basedOn w:val="Style1Char"/>
    <w:link w:val="0000000000"/>
    <w:rsid w:val="00D276B1"/>
    <w:rPr>
      <w:rFonts w:ascii="B Mitra" w:eastAsia="Calibri" w:hAnsi="B Mitra" w:cs="B Lotus"/>
      <w:bCs/>
      <w:caps/>
      <w:noProof/>
      <w:kern w:val="0"/>
      <w:sz w:val="28"/>
      <w:szCs w:val="24"/>
      <w:lang w:bidi="fa-IR"/>
      <w14:ligatures w14:val="none"/>
    </w:rPr>
  </w:style>
  <w:style w:type="character" w:customStyle="1" w:styleId="fix-line-break">
    <w:name w:val="fix-line-break"/>
    <w:basedOn w:val="DefaultParagraphFont"/>
    <w:rsid w:val="00E879A1"/>
  </w:style>
  <w:style w:type="paragraph" w:customStyle="1" w:styleId="aFootnotetextMetaNormal-Roman">
    <w:name w:val="a Footnote text + MetaNormal-Roman"/>
    <w:aliases w:val="Appel note de bas de page Char1 Char Char Char Char Char,FZ Char Char Char1 Char Char Char"/>
    <w:basedOn w:val="Normal"/>
    <w:rsid w:val="00E879A1"/>
    <w:pPr>
      <w:ind w:firstLine="284"/>
    </w:pPr>
    <w:rPr>
      <w:rFonts w:asciiTheme="minorHAnsi" w:eastAsiaTheme="minorHAnsi" w:hAnsiTheme="minorHAnsi" w:cstheme="minorBidi"/>
      <w:sz w:val="22"/>
      <w:szCs w:val="22"/>
      <w:vertAlign w:val="superscript"/>
      <w:lang w:val="en-US" w:eastAsia="en-US"/>
    </w:rPr>
  </w:style>
  <w:style w:type="paragraph" w:customStyle="1" w:styleId="Heading61">
    <w:name w:val="Heading 61"/>
    <w:basedOn w:val="Normal"/>
    <w:next w:val="Normal"/>
    <w:uiPriority w:val="9"/>
    <w:unhideWhenUsed/>
    <w:qFormat/>
    <w:rsid w:val="00202FE5"/>
    <w:pPr>
      <w:keepNext/>
      <w:keepLines/>
      <w:bidi/>
      <w:spacing w:before="40" w:line="259" w:lineRule="auto"/>
      <w:jc w:val="lowKashida"/>
      <w:outlineLvl w:val="5"/>
    </w:pPr>
    <w:rPr>
      <w:rFonts w:ascii="Cambria" w:hAnsi="Cambria"/>
      <w:i/>
      <w:iCs/>
      <w:caps/>
      <w:color w:val="244061"/>
      <w:sz w:val="28"/>
      <w:szCs w:val="28"/>
      <w:lang w:val="en-US" w:eastAsia="en-US" w:bidi="fa-IR"/>
    </w:rPr>
  </w:style>
  <w:style w:type="paragraph" w:customStyle="1" w:styleId="Heading71">
    <w:name w:val="Heading 71"/>
    <w:basedOn w:val="Normal"/>
    <w:next w:val="Normal"/>
    <w:uiPriority w:val="9"/>
    <w:unhideWhenUsed/>
    <w:qFormat/>
    <w:rsid w:val="00202FE5"/>
    <w:pPr>
      <w:keepNext/>
      <w:keepLines/>
      <w:bidi/>
      <w:spacing w:before="40" w:line="259" w:lineRule="auto"/>
      <w:jc w:val="lowKashida"/>
      <w:outlineLvl w:val="6"/>
    </w:pPr>
    <w:rPr>
      <w:rFonts w:ascii="Cambria" w:hAnsi="Cambria"/>
      <w:b/>
      <w:bCs/>
      <w:color w:val="244061"/>
      <w:sz w:val="28"/>
      <w:szCs w:val="28"/>
      <w:lang w:val="en-US" w:eastAsia="en-US" w:bidi="fa-IR"/>
    </w:rPr>
  </w:style>
  <w:style w:type="paragraph" w:customStyle="1" w:styleId="Heading81">
    <w:name w:val="Heading 81"/>
    <w:basedOn w:val="Normal"/>
    <w:next w:val="Normal"/>
    <w:uiPriority w:val="9"/>
    <w:unhideWhenUsed/>
    <w:qFormat/>
    <w:rsid w:val="00202FE5"/>
    <w:pPr>
      <w:keepNext/>
      <w:keepLines/>
      <w:bidi/>
      <w:spacing w:before="40" w:line="259" w:lineRule="auto"/>
      <w:jc w:val="lowKashida"/>
      <w:outlineLvl w:val="7"/>
    </w:pPr>
    <w:rPr>
      <w:rFonts w:ascii="Cambria" w:hAnsi="Cambria"/>
      <w:b/>
      <w:bCs/>
      <w:i/>
      <w:iCs/>
      <w:color w:val="244061"/>
      <w:sz w:val="28"/>
      <w:szCs w:val="28"/>
      <w:lang w:val="en-US" w:eastAsia="en-US" w:bidi="fa-IR"/>
    </w:rPr>
  </w:style>
  <w:style w:type="paragraph" w:customStyle="1" w:styleId="Heading91">
    <w:name w:val="Heading 91"/>
    <w:basedOn w:val="Normal"/>
    <w:next w:val="Normal"/>
    <w:uiPriority w:val="9"/>
    <w:unhideWhenUsed/>
    <w:qFormat/>
    <w:rsid w:val="00202FE5"/>
    <w:pPr>
      <w:keepNext/>
      <w:keepLines/>
      <w:bidi/>
      <w:spacing w:before="40" w:line="259" w:lineRule="auto"/>
      <w:jc w:val="lowKashida"/>
      <w:outlineLvl w:val="8"/>
    </w:pPr>
    <w:rPr>
      <w:rFonts w:ascii="Cambria" w:hAnsi="Cambria"/>
      <w:i/>
      <w:iCs/>
      <w:color w:val="244061"/>
      <w:sz w:val="28"/>
      <w:szCs w:val="28"/>
      <w:lang w:val="en-US" w:eastAsia="en-US" w:bidi="fa-IR"/>
    </w:rPr>
  </w:style>
  <w:style w:type="paragraph" w:customStyle="1" w:styleId="fn1">
    <w:name w:val="fn1"/>
    <w:basedOn w:val="Normal"/>
    <w:next w:val="FootnoteText"/>
    <w:uiPriority w:val="99"/>
    <w:unhideWhenUsed/>
    <w:rsid w:val="00202FE5"/>
    <w:pPr>
      <w:bidi/>
      <w:spacing w:before="120"/>
      <w:jc w:val="lowKashida"/>
    </w:pPr>
    <w:rPr>
      <w:rFonts w:asciiTheme="minorHAnsi" w:eastAsiaTheme="minorHAnsi" w:hAnsiTheme="minorHAnsi" w:cs="B Nazanin"/>
      <w:lang w:val="en-US" w:eastAsia="en-US" w:bidi="fa-IR"/>
    </w:rPr>
  </w:style>
  <w:style w:type="paragraph" w:customStyle="1" w:styleId="Header1">
    <w:name w:val="Header1"/>
    <w:basedOn w:val="Normal"/>
    <w:next w:val="Header"/>
    <w:uiPriority w:val="99"/>
    <w:unhideWhenUsed/>
    <w:rsid w:val="00202FE5"/>
    <w:pPr>
      <w:tabs>
        <w:tab w:val="center" w:pos="4680"/>
        <w:tab w:val="right" w:pos="9360"/>
      </w:tabs>
      <w:bidi/>
      <w:spacing w:before="120"/>
      <w:jc w:val="lowKashida"/>
    </w:pPr>
    <w:rPr>
      <w:rFonts w:asciiTheme="minorHAnsi" w:eastAsiaTheme="minorHAnsi" w:hAnsiTheme="minorHAnsi" w:cs="B Nazanin"/>
      <w:sz w:val="28"/>
      <w:szCs w:val="28"/>
      <w:lang w:val="en-US" w:eastAsia="en-US" w:bidi="fa-IR"/>
    </w:rPr>
  </w:style>
  <w:style w:type="paragraph" w:customStyle="1" w:styleId="Footer1">
    <w:name w:val="Footer1"/>
    <w:basedOn w:val="Normal"/>
    <w:next w:val="Footer"/>
    <w:uiPriority w:val="99"/>
    <w:unhideWhenUsed/>
    <w:rsid w:val="00202FE5"/>
    <w:pPr>
      <w:tabs>
        <w:tab w:val="center" w:pos="4680"/>
        <w:tab w:val="right" w:pos="9360"/>
      </w:tabs>
      <w:bidi/>
      <w:spacing w:before="120"/>
      <w:jc w:val="lowKashida"/>
    </w:pPr>
    <w:rPr>
      <w:rFonts w:asciiTheme="minorHAnsi" w:eastAsiaTheme="minorHAnsi" w:hAnsiTheme="minorHAnsi" w:cs="B Nazanin"/>
      <w:sz w:val="28"/>
      <w:szCs w:val="28"/>
      <w:lang w:val="en-US" w:eastAsia="en-US" w:bidi="fa-IR"/>
    </w:rPr>
  </w:style>
  <w:style w:type="paragraph" w:customStyle="1" w:styleId="TOC11">
    <w:name w:val="TOC 11"/>
    <w:basedOn w:val="Normal"/>
    <w:next w:val="Normal"/>
    <w:autoRedefine/>
    <w:uiPriority w:val="39"/>
    <w:unhideWhenUsed/>
    <w:qFormat/>
    <w:rsid w:val="00202FE5"/>
    <w:pPr>
      <w:tabs>
        <w:tab w:val="right" w:leader="dot" w:pos="8494"/>
      </w:tabs>
      <w:bidi/>
      <w:spacing w:before="120"/>
      <w:ind w:firstLine="454"/>
      <w:jc w:val="center"/>
    </w:pPr>
    <w:rPr>
      <w:rFonts w:asciiTheme="minorHAnsi" w:hAnsiTheme="minorHAnsi" w:cs="B Lotus"/>
      <w:noProof/>
      <w:color w:val="000000"/>
      <w:sz w:val="28"/>
      <w:szCs w:val="28"/>
      <w:lang w:val="en-US" w:eastAsia="en-US" w:bidi="fa-IR"/>
    </w:rPr>
  </w:style>
  <w:style w:type="paragraph" w:customStyle="1" w:styleId="BalloonText1">
    <w:name w:val="Balloon Text1"/>
    <w:basedOn w:val="Normal"/>
    <w:next w:val="BalloonText"/>
    <w:uiPriority w:val="99"/>
    <w:unhideWhenUsed/>
    <w:rsid w:val="00202FE5"/>
    <w:pPr>
      <w:bidi/>
      <w:spacing w:before="120"/>
      <w:jc w:val="lowKashida"/>
    </w:pPr>
    <w:rPr>
      <w:rFonts w:ascii="Tahoma" w:eastAsiaTheme="minorHAnsi" w:hAnsi="Tahoma" w:cs="Tahoma"/>
      <w:sz w:val="16"/>
      <w:szCs w:val="16"/>
      <w:lang w:val="en-US" w:eastAsia="en-US" w:bidi="fa-IR"/>
    </w:rPr>
  </w:style>
  <w:style w:type="paragraph" w:customStyle="1" w:styleId="19">
    <w:name w:val="سرتیتر کوچک1"/>
    <w:next w:val="NoSpacing"/>
    <w:uiPriority w:val="1"/>
    <w:qFormat/>
    <w:rsid w:val="00202FE5"/>
    <w:rPr>
      <w:rFonts w:asciiTheme="minorHAnsi" w:hAnsiTheme="minorHAnsi" w:cstheme="minorBidi"/>
      <w:sz w:val="22"/>
      <w:szCs w:val="22"/>
      <w:lang w:bidi="fa-IR"/>
    </w:rPr>
  </w:style>
  <w:style w:type="paragraph" w:customStyle="1" w:styleId="afffff8">
    <w:name w:val="ت اصل آخری"/>
    <w:basedOn w:val="Heading2"/>
    <w:link w:val="Charff"/>
    <w:qFormat/>
    <w:rsid w:val="00202FE5"/>
    <w:pPr>
      <w:keepNext w:val="0"/>
      <w:keepLines w:val="0"/>
      <w:numPr>
        <w:ilvl w:val="0"/>
        <w:numId w:val="0"/>
      </w:numPr>
      <w:bidi/>
      <w:spacing w:before="120" w:after="120"/>
      <w:ind w:right="360"/>
      <w:contextualSpacing/>
      <w:jc w:val="center"/>
    </w:pPr>
    <w:rPr>
      <w:rFonts w:asciiTheme="minorHAnsi" w:eastAsiaTheme="minorHAnsi" w:hAnsiTheme="minorHAnsi" w:cs="B Nazanin"/>
      <w:b/>
      <w:bCs/>
      <w:i w:val="0"/>
      <w:iCs w:val="0"/>
      <w:sz w:val="36"/>
      <w:szCs w:val="36"/>
      <w:lang w:val="en-US" w:eastAsia="en-US" w:bidi="fa-IR"/>
    </w:rPr>
  </w:style>
  <w:style w:type="character" w:customStyle="1" w:styleId="Charff">
    <w:name w:val="ت اصل آخری Char"/>
    <w:link w:val="afffff8"/>
    <w:rsid w:val="00202FE5"/>
    <w:rPr>
      <w:rFonts w:asciiTheme="minorHAnsi" w:eastAsiaTheme="minorHAnsi" w:hAnsiTheme="minorHAnsi" w:cs="B Nazanin"/>
      <w:b/>
      <w:bCs/>
      <w:sz w:val="36"/>
      <w:szCs w:val="36"/>
      <w:lang w:bidi="fa-IR"/>
    </w:rPr>
  </w:style>
  <w:style w:type="paragraph" w:customStyle="1" w:styleId="Quote1">
    <w:name w:val="Quote1"/>
    <w:basedOn w:val="Normal"/>
    <w:next w:val="Normal"/>
    <w:uiPriority w:val="29"/>
    <w:qFormat/>
    <w:rsid w:val="00202FE5"/>
    <w:pPr>
      <w:bidi/>
      <w:spacing w:before="120" w:after="120" w:line="259" w:lineRule="auto"/>
      <w:ind w:left="720"/>
      <w:jc w:val="lowKashida"/>
    </w:pPr>
    <w:rPr>
      <w:rFonts w:asciiTheme="minorHAnsi" w:hAnsiTheme="minorHAnsi" w:cs="B Nazanin"/>
      <w:color w:val="1F497D"/>
      <w:sz w:val="24"/>
      <w:szCs w:val="24"/>
      <w:lang w:val="en-US" w:eastAsia="en-US" w:bidi="fa-IR"/>
    </w:rPr>
  </w:style>
  <w:style w:type="paragraph" w:customStyle="1" w:styleId="IntenseQuote1">
    <w:name w:val="Intense Quote1"/>
    <w:basedOn w:val="Normal"/>
    <w:next w:val="Normal"/>
    <w:uiPriority w:val="30"/>
    <w:qFormat/>
    <w:rsid w:val="00202FE5"/>
    <w:pPr>
      <w:bidi/>
      <w:spacing w:before="100" w:beforeAutospacing="1" w:after="240"/>
      <w:ind w:left="720"/>
      <w:jc w:val="center"/>
    </w:pPr>
    <w:rPr>
      <w:rFonts w:ascii="Cambria" w:hAnsi="Cambria"/>
      <w:color w:val="1F497D"/>
      <w:spacing w:val="-6"/>
      <w:sz w:val="32"/>
      <w:szCs w:val="32"/>
      <w:lang w:val="en-US" w:eastAsia="en-US" w:bidi="fa-IR"/>
    </w:rPr>
  </w:style>
  <w:style w:type="character" w:customStyle="1" w:styleId="SubtleEmphasis1">
    <w:name w:val="Subtle Emphasis1"/>
    <w:basedOn w:val="DefaultParagraphFont"/>
    <w:uiPriority w:val="19"/>
    <w:qFormat/>
    <w:rsid w:val="00202FE5"/>
    <w:rPr>
      <w:i/>
      <w:iCs/>
      <w:color w:val="595959"/>
    </w:rPr>
  </w:style>
  <w:style w:type="character" w:customStyle="1" w:styleId="SubtleReference1">
    <w:name w:val="Subtle Reference1"/>
    <w:basedOn w:val="DefaultParagraphFont"/>
    <w:uiPriority w:val="31"/>
    <w:qFormat/>
    <w:rsid w:val="00202FE5"/>
    <w:rPr>
      <w:smallCaps/>
      <w:color w:val="595959"/>
      <w:u w:val="none" w:color="7F7F7F"/>
      <w:bdr w:val="none" w:sz="0" w:space="0" w:color="auto"/>
    </w:rPr>
  </w:style>
  <w:style w:type="character" w:customStyle="1" w:styleId="IntenseReference1">
    <w:name w:val="Intense Reference1"/>
    <w:basedOn w:val="DefaultParagraphFont"/>
    <w:uiPriority w:val="32"/>
    <w:qFormat/>
    <w:rsid w:val="00202FE5"/>
    <w:rPr>
      <w:b/>
      <w:bCs/>
      <w:smallCaps/>
      <w:color w:val="1F497D"/>
      <w:u w:val="single"/>
    </w:rPr>
  </w:style>
  <w:style w:type="character" w:customStyle="1" w:styleId="a-list-item">
    <w:name w:val="a-list-item"/>
    <w:basedOn w:val="DefaultParagraphFont"/>
    <w:rsid w:val="00202FE5"/>
  </w:style>
  <w:style w:type="paragraph" w:customStyle="1" w:styleId="CommentText1">
    <w:name w:val="Comment Text1"/>
    <w:basedOn w:val="Normal"/>
    <w:next w:val="CommentText"/>
    <w:uiPriority w:val="99"/>
    <w:semiHidden/>
    <w:unhideWhenUsed/>
    <w:rsid w:val="00202FE5"/>
    <w:pPr>
      <w:bidi/>
      <w:spacing w:before="120" w:after="120"/>
      <w:jc w:val="lowKashida"/>
    </w:pPr>
    <w:rPr>
      <w:rFonts w:asciiTheme="minorHAnsi" w:eastAsiaTheme="minorHAnsi" w:hAnsiTheme="minorHAnsi" w:cs="B Nazanin"/>
      <w:lang w:val="en-US" w:eastAsia="en-US" w:bidi="fa-IR"/>
    </w:rPr>
  </w:style>
  <w:style w:type="paragraph" w:customStyle="1" w:styleId="CommentSubject1">
    <w:name w:val="Comment Subject1"/>
    <w:basedOn w:val="CommentText"/>
    <w:next w:val="CommentText"/>
    <w:uiPriority w:val="99"/>
    <w:semiHidden/>
    <w:unhideWhenUsed/>
    <w:rsid w:val="00202FE5"/>
    <w:pPr>
      <w:bidi/>
      <w:spacing w:before="120" w:after="120"/>
      <w:jc w:val="lowKashida"/>
    </w:pPr>
    <w:rPr>
      <w:rFonts w:eastAsia="Times New Roman" w:cs="B Nazanin"/>
      <w:b/>
      <w:bCs/>
      <w:lang w:bidi="fa-IR"/>
    </w:rPr>
  </w:style>
  <w:style w:type="character" w:customStyle="1" w:styleId="Heading6Char1">
    <w:name w:val="Heading 6 Char1"/>
    <w:basedOn w:val="DefaultParagraphFont"/>
    <w:uiPriority w:val="9"/>
    <w:rsid w:val="00202FE5"/>
    <w:rPr>
      <w:rFonts w:asciiTheme="majorHAnsi" w:eastAsiaTheme="majorEastAsia" w:hAnsiTheme="majorHAnsi" w:cstheme="majorBidi"/>
      <w:color w:val="243F60" w:themeColor="accent1" w:themeShade="7F"/>
    </w:rPr>
  </w:style>
  <w:style w:type="character" w:customStyle="1" w:styleId="Heading7Char1">
    <w:name w:val="Heading 7 Char1"/>
    <w:aliases w:val="سرتیتر جدد Char1"/>
    <w:basedOn w:val="DefaultParagraphFont"/>
    <w:uiPriority w:val="9"/>
    <w:rsid w:val="00202FE5"/>
    <w:rPr>
      <w:rFonts w:asciiTheme="majorHAnsi" w:eastAsiaTheme="majorEastAsia" w:hAnsiTheme="majorHAnsi" w:cstheme="majorBidi"/>
      <w:i/>
      <w:iCs/>
      <w:color w:val="243F60" w:themeColor="accent1" w:themeShade="7F"/>
    </w:rPr>
  </w:style>
  <w:style w:type="character" w:customStyle="1" w:styleId="Heading8Char1">
    <w:name w:val="Heading 8 Char1"/>
    <w:aliases w:val="سر تیتر کوچک Char1,PIC TITLE Char1"/>
    <w:basedOn w:val="DefaultParagraphFont"/>
    <w:uiPriority w:val="9"/>
    <w:rsid w:val="00202FE5"/>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TABLE TITLE Char1"/>
    <w:basedOn w:val="DefaultParagraphFont"/>
    <w:uiPriority w:val="9"/>
    <w:semiHidden/>
    <w:rsid w:val="00202FE5"/>
    <w:rPr>
      <w:rFonts w:asciiTheme="majorHAnsi" w:eastAsiaTheme="majorEastAsia" w:hAnsiTheme="majorHAnsi" w:cstheme="majorBidi"/>
      <w:i/>
      <w:iCs/>
      <w:color w:val="272727" w:themeColor="text1" w:themeTint="D8"/>
      <w:sz w:val="21"/>
      <w:szCs w:val="21"/>
    </w:rPr>
  </w:style>
  <w:style w:type="character" w:customStyle="1" w:styleId="SubtitleChar1">
    <w:name w:val="Subtitle Char1"/>
    <w:aliases w:val="Maghaleh Farsi Char1"/>
    <w:basedOn w:val="DefaultParagraphFont"/>
    <w:uiPriority w:val="11"/>
    <w:rsid w:val="00202FE5"/>
    <w:rPr>
      <w:rFonts w:eastAsiaTheme="majorEastAsia" w:cstheme="majorBidi"/>
      <w:color w:val="595959" w:themeColor="text1" w:themeTint="A6"/>
      <w:spacing w:val="15"/>
      <w:sz w:val="28"/>
      <w:szCs w:val="28"/>
      <w:lang w:bidi="fa-IR"/>
    </w:rPr>
  </w:style>
  <w:style w:type="character" w:customStyle="1" w:styleId="TitleChar1">
    <w:name w:val="Title Char1"/>
    <w:basedOn w:val="DefaultParagraphFont"/>
    <w:uiPriority w:val="10"/>
    <w:rsid w:val="00202FE5"/>
    <w:rPr>
      <w:rFonts w:asciiTheme="majorHAnsi" w:eastAsiaTheme="majorEastAsia" w:hAnsiTheme="majorHAnsi" w:cstheme="majorBidi"/>
      <w:spacing w:val="-10"/>
      <w:kern w:val="28"/>
      <w:sz w:val="56"/>
      <w:szCs w:val="56"/>
      <w:lang w:bidi="fa-IR"/>
    </w:rPr>
  </w:style>
  <w:style w:type="character" w:customStyle="1" w:styleId="QuoteChar1">
    <w:name w:val="Quote Char1"/>
    <w:basedOn w:val="DefaultParagraphFont"/>
    <w:uiPriority w:val="29"/>
    <w:rsid w:val="00202FE5"/>
    <w:rPr>
      <w:rFonts w:cs="B Nazanin"/>
      <w:i/>
      <w:iCs/>
      <w:color w:val="404040" w:themeColor="text1" w:themeTint="BF"/>
      <w:sz w:val="28"/>
      <w:szCs w:val="28"/>
      <w:lang w:bidi="fa-IR"/>
    </w:rPr>
  </w:style>
  <w:style w:type="character" w:customStyle="1" w:styleId="IntenseQuoteChar1">
    <w:name w:val="Intense Quote Char1"/>
    <w:basedOn w:val="DefaultParagraphFont"/>
    <w:uiPriority w:val="30"/>
    <w:rsid w:val="00202FE5"/>
    <w:rPr>
      <w:rFonts w:cs="B Nazanin"/>
      <w:i/>
      <w:iCs/>
      <w:color w:val="365F91" w:themeColor="accent1" w:themeShade="BF"/>
      <w:sz w:val="28"/>
      <w:szCs w:val="28"/>
      <w:lang w:bidi="fa-IR"/>
    </w:rPr>
  </w:style>
  <w:style w:type="paragraph" w:customStyle="1" w:styleId="TOC12">
    <w:name w:val="TOC 12"/>
    <w:basedOn w:val="Normal"/>
    <w:next w:val="Normal"/>
    <w:autoRedefine/>
    <w:uiPriority w:val="39"/>
    <w:unhideWhenUsed/>
    <w:rsid w:val="00202FE5"/>
    <w:pPr>
      <w:tabs>
        <w:tab w:val="right" w:leader="dot" w:pos="8494"/>
      </w:tabs>
      <w:bidi/>
      <w:spacing w:before="120"/>
      <w:ind w:firstLine="454"/>
      <w:jc w:val="center"/>
    </w:pPr>
    <w:rPr>
      <w:rFonts w:asciiTheme="minorHAnsi" w:hAnsiTheme="minorHAnsi" w:cs="B Lotus"/>
      <w:noProof/>
      <w:color w:val="000000"/>
      <w:sz w:val="28"/>
      <w:szCs w:val="28"/>
      <w:lang w:val="en-US" w:eastAsia="en-US" w:bidi="fa-IR"/>
    </w:rPr>
  </w:style>
  <w:style w:type="paragraph" w:customStyle="1" w:styleId="Caption2">
    <w:name w:val="Caption2"/>
    <w:basedOn w:val="Normal"/>
    <w:next w:val="Normal"/>
    <w:uiPriority w:val="35"/>
    <w:semiHidden/>
    <w:unhideWhenUsed/>
    <w:qFormat/>
    <w:rsid w:val="00202FE5"/>
    <w:pPr>
      <w:bidi/>
      <w:spacing w:before="120" w:after="120"/>
      <w:jc w:val="lowKashida"/>
    </w:pPr>
    <w:rPr>
      <w:rFonts w:asciiTheme="minorHAnsi" w:hAnsiTheme="minorHAnsi" w:cs="B Nazanin"/>
      <w:b/>
      <w:bCs/>
      <w:smallCaps/>
      <w:color w:val="1F497D"/>
      <w:sz w:val="28"/>
      <w:szCs w:val="28"/>
      <w:lang w:val="en-US" w:eastAsia="en-US" w:bidi="fa-IR"/>
    </w:rPr>
  </w:style>
  <w:style w:type="paragraph" w:customStyle="1" w:styleId="afffff9">
    <w:name w:val="سرتیتر"/>
    <w:basedOn w:val="Normal"/>
    <w:link w:val="Charff0"/>
    <w:qFormat/>
    <w:rsid w:val="00202FE5"/>
    <w:pPr>
      <w:widowControl w:val="0"/>
      <w:bidi/>
      <w:spacing w:line="1200" w:lineRule="auto"/>
      <w:jc w:val="center"/>
    </w:pPr>
    <w:rPr>
      <w:rFonts w:eastAsia="Calibri" w:cs="B Lotus"/>
      <w:sz w:val="24"/>
      <w:szCs w:val="28"/>
      <w:lang w:val="en-US" w:eastAsia="en-US" w:bidi="fa-IR"/>
    </w:rPr>
  </w:style>
  <w:style w:type="character" w:customStyle="1" w:styleId="Charff0">
    <w:name w:val="سرتیتر Char"/>
    <w:link w:val="afffff9"/>
    <w:rsid w:val="00202FE5"/>
    <w:rPr>
      <w:rFonts w:eastAsia="Calibri" w:cs="B Lotus"/>
      <w:sz w:val="24"/>
      <w:szCs w:val="28"/>
      <w:lang w:bidi="fa-IR"/>
    </w:rPr>
  </w:style>
  <w:style w:type="character" w:customStyle="1" w:styleId="Charff1">
    <w:name w:val="تیترر Char"/>
    <w:link w:val="afffffa"/>
    <w:locked/>
    <w:rsid w:val="00202FE5"/>
    <w:rPr>
      <w:rFonts w:cs="B Lotus"/>
      <w:b/>
      <w:bCs/>
      <w:color w:val="000000"/>
      <w:sz w:val="32"/>
      <w:szCs w:val="32"/>
    </w:rPr>
  </w:style>
  <w:style w:type="paragraph" w:customStyle="1" w:styleId="afffffa">
    <w:name w:val="تیترر"/>
    <w:basedOn w:val="Normal"/>
    <w:link w:val="Charff1"/>
    <w:qFormat/>
    <w:rsid w:val="00202FE5"/>
    <w:pPr>
      <w:widowControl w:val="0"/>
      <w:bidi/>
      <w:spacing w:before="240" w:line="360" w:lineRule="auto"/>
      <w:jc w:val="both"/>
    </w:pPr>
    <w:rPr>
      <w:rFonts w:cs="B Lotus"/>
      <w:b/>
      <w:bCs/>
      <w:color w:val="000000"/>
      <w:sz w:val="32"/>
      <w:szCs w:val="32"/>
      <w:lang w:val="en-US" w:eastAsia="en-US"/>
    </w:rPr>
  </w:style>
  <w:style w:type="paragraph" w:customStyle="1" w:styleId="afffffb">
    <w:name w:val="فرعی اصلی"/>
    <w:basedOn w:val="Normal"/>
    <w:link w:val="Charff2"/>
    <w:qFormat/>
    <w:rsid w:val="00202FE5"/>
    <w:pPr>
      <w:widowControl w:val="0"/>
      <w:bidi/>
      <w:spacing w:before="240" w:line="360" w:lineRule="auto"/>
      <w:jc w:val="both"/>
    </w:pPr>
    <w:rPr>
      <w:rFonts w:asciiTheme="minorHAnsi" w:eastAsiaTheme="minorHAnsi" w:hAnsiTheme="minorHAnsi" w:cs="B Lotus"/>
      <w:b/>
      <w:bCs/>
      <w:color w:val="000000" w:themeColor="text1"/>
      <w:sz w:val="30"/>
      <w:szCs w:val="30"/>
      <w:lang w:val="en-US" w:eastAsia="en-US" w:bidi="fa-IR"/>
    </w:rPr>
  </w:style>
  <w:style w:type="character" w:customStyle="1" w:styleId="Charff2">
    <w:name w:val="فرعی اصلی Char"/>
    <w:basedOn w:val="DefaultParagraphFont"/>
    <w:link w:val="afffffb"/>
    <w:rsid w:val="00202FE5"/>
    <w:rPr>
      <w:rFonts w:asciiTheme="minorHAnsi" w:eastAsiaTheme="minorHAnsi" w:hAnsiTheme="minorHAnsi" w:cs="B Lotus"/>
      <w:b/>
      <w:bCs/>
      <w:color w:val="000000" w:themeColor="text1"/>
      <w:sz w:val="30"/>
      <w:szCs w:val="30"/>
      <w:lang w:bidi="fa-IR"/>
    </w:rPr>
  </w:style>
  <w:style w:type="character" w:customStyle="1" w:styleId="mehidey1">
    <w:name w:val="mehidey1"/>
    <w:basedOn w:val="DefaultParagraphFont"/>
    <w:rsid w:val="00202FE5"/>
    <w:rPr>
      <w:vanish/>
      <w:webHidden w:val="0"/>
      <w:specVanish w:val="0"/>
    </w:rPr>
  </w:style>
  <w:style w:type="paragraph" w:customStyle="1" w:styleId="afffffc">
    <w:name w:val="فرعی"/>
    <w:basedOn w:val="Normal"/>
    <w:link w:val="Charff3"/>
    <w:qFormat/>
    <w:rsid w:val="00202FE5"/>
    <w:pPr>
      <w:widowControl w:val="0"/>
      <w:bidi/>
      <w:spacing w:before="240" w:line="312" w:lineRule="auto"/>
      <w:jc w:val="both"/>
      <w:outlineLvl w:val="2"/>
    </w:pPr>
    <w:rPr>
      <w:rFonts w:cs="B Lotus"/>
      <w:b/>
      <w:bCs/>
      <w:color w:val="000000"/>
      <w:sz w:val="24"/>
      <w:szCs w:val="28"/>
      <w:lang w:val="en-US" w:eastAsia="en-US" w:bidi="fa-IR"/>
    </w:rPr>
  </w:style>
  <w:style w:type="character" w:customStyle="1" w:styleId="Charff4">
    <w:name w:val="تیتر اصل Char"/>
    <w:link w:val="afffffd"/>
    <w:locked/>
    <w:rsid w:val="00202FE5"/>
    <w:rPr>
      <w:rFonts w:cs="B Lotus"/>
      <w:b/>
      <w:bCs/>
      <w:color w:val="000000"/>
      <w:sz w:val="32"/>
      <w:szCs w:val="32"/>
    </w:rPr>
  </w:style>
  <w:style w:type="paragraph" w:customStyle="1" w:styleId="afffffd">
    <w:name w:val="تیتر اصل"/>
    <w:basedOn w:val="Normal"/>
    <w:link w:val="Charff4"/>
    <w:qFormat/>
    <w:rsid w:val="00202FE5"/>
    <w:pPr>
      <w:widowControl w:val="0"/>
      <w:bidi/>
      <w:spacing w:after="240" w:line="276" w:lineRule="auto"/>
      <w:jc w:val="both"/>
    </w:pPr>
    <w:rPr>
      <w:rFonts w:cs="B Lotus"/>
      <w:b/>
      <w:bCs/>
      <w:color w:val="000000"/>
      <w:sz w:val="32"/>
      <w:szCs w:val="32"/>
      <w:lang w:val="en-US" w:eastAsia="en-US"/>
    </w:rPr>
  </w:style>
  <w:style w:type="paragraph" w:customStyle="1" w:styleId="afffffe">
    <w:name w:val="تیتر فصل"/>
    <w:basedOn w:val="Normal"/>
    <w:qFormat/>
    <w:rsid w:val="00202FE5"/>
    <w:pPr>
      <w:widowControl w:val="0"/>
      <w:bidi/>
      <w:spacing w:line="360" w:lineRule="auto"/>
      <w:jc w:val="center"/>
    </w:pPr>
    <w:rPr>
      <w:rFonts w:eastAsia="Calibri" w:cs="B Lotus"/>
      <w:b/>
      <w:bCs/>
      <w:sz w:val="56"/>
      <w:szCs w:val="56"/>
      <w:lang w:val="en-US" w:eastAsia="en-US" w:bidi="fa-IR"/>
    </w:rPr>
  </w:style>
  <w:style w:type="paragraph" w:customStyle="1" w:styleId="affffff">
    <w:name w:val="ت اصلی"/>
    <w:basedOn w:val="Normal"/>
    <w:link w:val="Charff5"/>
    <w:qFormat/>
    <w:rsid w:val="00202FE5"/>
    <w:pPr>
      <w:widowControl w:val="0"/>
      <w:bidi/>
      <w:spacing w:after="240" w:line="276" w:lineRule="auto"/>
      <w:jc w:val="both"/>
    </w:pPr>
    <w:rPr>
      <w:rFonts w:ascii="Calibri" w:eastAsia="Calibri" w:hAnsi="Calibri" w:cs="B Lotus"/>
      <w:b/>
      <w:bCs/>
      <w:sz w:val="32"/>
      <w:szCs w:val="32"/>
      <w:lang w:val="en-US" w:eastAsia="en-US"/>
    </w:rPr>
  </w:style>
  <w:style w:type="paragraph" w:customStyle="1" w:styleId="affffff0">
    <w:name w:val="ت فرع"/>
    <w:basedOn w:val="afffffc"/>
    <w:link w:val="Charff6"/>
    <w:qFormat/>
    <w:rsid w:val="00202FE5"/>
  </w:style>
  <w:style w:type="character" w:customStyle="1" w:styleId="Charff5">
    <w:name w:val="ت اصلی Char"/>
    <w:link w:val="affffff"/>
    <w:rsid w:val="00202FE5"/>
    <w:rPr>
      <w:rFonts w:ascii="Calibri" w:eastAsia="Calibri" w:hAnsi="Calibri" w:cs="B Lotus"/>
      <w:b/>
      <w:bCs/>
      <w:sz w:val="32"/>
      <w:szCs w:val="32"/>
    </w:rPr>
  </w:style>
  <w:style w:type="character" w:customStyle="1" w:styleId="Charff6">
    <w:name w:val="ت فرع Char"/>
    <w:link w:val="affffff0"/>
    <w:rsid w:val="00202FE5"/>
    <w:rPr>
      <w:rFonts w:cs="B Lotus"/>
      <w:b/>
      <w:bCs/>
      <w:color w:val="000000"/>
      <w:sz w:val="24"/>
      <w:szCs w:val="28"/>
      <w:lang w:bidi="fa-IR"/>
    </w:rPr>
  </w:style>
  <w:style w:type="paragraph" w:customStyle="1" w:styleId="affffff1">
    <w:name w:val="ت فرع جدید"/>
    <w:basedOn w:val="Normal"/>
    <w:link w:val="Charff7"/>
    <w:qFormat/>
    <w:rsid w:val="00202FE5"/>
    <w:pPr>
      <w:widowControl w:val="0"/>
      <w:bidi/>
      <w:spacing w:after="240" w:line="276" w:lineRule="auto"/>
      <w:jc w:val="both"/>
    </w:pPr>
    <w:rPr>
      <w:rFonts w:ascii="Calibri" w:eastAsia="Calibri" w:hAnsi="Calibri" w:cs="B Zar"/>
      <w:b/>
      <w:bCs/>
      <w:lang w:val="en-US" w:eastAsia="en-US" w:bidi="fa-IR"/>
    </w:rPr>
  </w:style>
  <w:style w:type="character" w:customStyle="1" w:styleId="Charff7">
    <w:name w:val="ت فرع جدید Char"/>
    <w:basedOn w:val="DefaultParagraphFont"/>
    <w:link w:val="affffff1"/>
    <w:rsid w:val="00202FE5"/>
    <w:rPr>
      <w:rFonts w:ascii="Calibri" w:eastAsia="Calibri" w:hAnsi="Calibri" w:cs="B Zar"/>
      <w:b/>
      <w:bCs/>
      <w:lang w:bidi="fa-IR"/>
    </w:rPr>
  </w:style>
  <w:style w:type="paragraph" w:customStyle="1" w:styleId="affffff2">
    <w:name w:val="ت اصل جدید"/>
    <w:basedOn w:val="Normal"/>
    <w:link w:val="Charff8"/>
    <w:qFormat/>
    <w:rsid w:val="00202FE5"/>
    <w:pPr>
      <w:widowControl w:val="0"/>
      <w:bidi/>
      <w:spacing w:after="240" w:line="276" w:lineRule="auto"/>
      <w:jc w:val="both"/>
    </w:pPr>
    <w:rPr>
      <w:rFonts w:ascii="Calibri" w:eastAsia="Calibri" w:hAnsi="Calibri" w:cs="B Zar"/>
      <w:b/>
      <w:bCs/>
      <w:sz w:val="24"/>
      <w:szCs w:val="24"/>
      <w:lang w:val="en-US" w:eastAsia="en-US" w:bidi="fa-IR"/>
    </w:rPr>
  </w:style>
  <w:style w:type="character" w:customStyle="1" w:styleId="Charff8">
    <w:name w:val="ت اصل جدید Char"/>
    <w:basedOn w:val="DefaultParagraphFont"/>
    <w:link w:val="affffff2"/>
    <w:rsid w:val="00202FE5"/>
    <w:rPr>
      <w:rFonts w:ascii="Calibri" w:eastAsia="Calibri" w:hAnsi="Calibri" w:cs="B Zar"/>
      <w:b/>
      <w:bCs/>
      <w:sz w:val="24"/>
      <w:szCs w:val="24"/>
      <w:lang w:bidi="fa-IR"/>
    </w:rPr>
  </w:style>
  <w:style w:type="paragraph" w:customStyle="1" w:styleId="affffff3">
    <w:name w:val="ت اصل"/>
    <w:basedOn w:val="Normal"/>
    <w:link w:val="Charff9"/>
    <w:qFormat/>
    <w:rsid w:val="00202FE5"/>
    <w:pPr>
      <w:widowControl w:val="0"/>
      <w:tabs>
        <w:tab w:val="left" w:pos="3734"/>
      </w:tabs>
      <w:bidi/>
      <w:spacing w:line="360" w:lineRule="auto"/>
      <w:jc w:val="both"/>
    </w:pPr>
    <w:rPr>
      <w:rFonts w:ascii="Arial" w:eastAsiaTheme="minorHAnsi" w:hAnsi="Arial" w:cs="B Nazanin"/>
      <w:b/>
      <w:bCs/>
      <w:color w:val="000000" w:themeColor="text1"/>
      <w:sz w:val="30"/>
      <w:szCs w:val="30"/>
      <w:lang w:val="en-US" w:eastAsia="en-US" w:bidi="fa-IR"/>
    </w:rPr>
  </w:style>
  <w:style w:type="character" w:customStyle="1" w:styleId="Charff9">
    <w:name w:val="ت اصل Char"/>
    <w:basedOn w:val="DefaultParagraphFont"/>
    <w:link w:val="affffff3"/>
    <w:rsid w:val="00202FE5"/>
    <w:rPr>
      <w:rFonts w:ascii="Arial" w:eastAsiaTheme="minorHAnsi" w:hAnsi="Arial" w:cs="B Nazanin"/>
      <w:b/>
      <w:bCs/>
      <w:color w:val="000000" w:themeColor="text1"/>
      <w:sz w:val="30"/>
      <w:szCs w:val="30"/>
      <w:lang w:bidi="fa-IR"/>
    </w:rPr>
  </w:style>
  <w:style w:type="character" w:customStyle="1" w:styleId="Charffa">
    <w:name w:val="چکیده Char"/>
    <w:basedOn w:val="DefaultParagraphFont"/>
    <w:link w:val="affffff4"/>
    <w:locked/>
    <w:rsid w:val="00202FE5"/>
  </w:style>
  <w:style w:type="paragraph" w:customStyle="1" w:styleId="affffff4">
    <w:name w:val="چکیده"/>
    <w:basedOn w:val="Normal"/>
    <w:link w:val="Charffa"/>
    <w:qFormat/>
    <w:rsid w:val="00202FE5"/>
    <w:pPr>
      <w:widowControl w:val="0"/>
      <w:tabs>
        <w:tab w:val="left" w:pos="2682"/>
      </w:tabs>
      <w:bidi/>
      <w:ind w:firstLine="567"/>
      <w:jc w:val="both"/>
    </w:pPr>
    <w:rPr>
      <w:lang w:val="en-US" w:eastAsia="en-US"/>
    </w:rPr>
  </w:style>
  <w:style w:type="paragraph" w:customStyle="1" w:styleId="affffff5">
    <w:name w:val="ت فصل"/>
    <w:basedOn w:val="Normal"/>
    <w:link w:val="Charffb"/>
    <w:qFormat/>
    <w:rsid w:val="00202FE5"/>
    <w:pPr>
      <w:widowControl w:val="0"/>
      <w:spacing w:after="160" w:line="360" w:lineRule="auto"/>
      <w:jc w:val="both"/>
    </w:pPr>
    <w:rPr>
      <w:rFonts w:asciiTheme="minorHAnsi" w:eastAsiaTheme="minorHAnsi" w:hAnsiTheme="minorHAnsi" w:cs="B Titr"/>
      <w:b/>
      <w:bCs/>
      <w:sz w:val="32"/>
      <w:szCs w:val="32"/>
      <w:lang w:val="en-US" w:eastAsia="en-US" w:bidi="fa-IR"/>
    </w:rPr>
  </w:style>
  <w:style w:type="character" w:customStyle="1" w:styleId="Charffb">
    <w:name w:val="ت فصل Char"/>
    <w:basedOn w:val="DefaultParagraphFont"/>
    <w:link w:val="affffff5"/>
    <w:rsid w:val="00202FE5"/>
    <w:rPr>
      <w:rFonts w:asciiTheme="minorHAnsi" w:eastAsiaTheme="minorHAnsi" w:hAnsiTheme="minorHAnsi" w:cs="B Titr"/>
      <w:b/>
      <w:bCs/>
      <w:sz w:val="32"/>
      <w:szCs w:val="32"/>
      <w:lang w:bidi="fa-IR"/>
    </w:rPr>
  </w:style>
  <w:style w:type="paragraph" w:customStyle="1" w:styleId="affffff6">
    <w:name w:val="سرفصل"/>
    <w:basedOn w:val="Normal"/>
    <w:autoRedefine/>
    <w:qFormat/>
    <w:rsid w:val="00202FE5"/>
    <w:pPr>
      <w:widowControl w:val="0"/>
      <w:bidi/>
      <w:spacing w:after="200" w:line="360" w:lineRule="auto"/>
      <w:jc w:val="center"/>
    </w:pPr>
    <w:rPr>
      <w:rFonts w:ascii="B Nazanin" w:eastAsia="Calibri" w:hAnsi="B Nazanin" w:cs="B Titr"/>
      <w:b/>
      <w:color w:val="000000"/>
      <w:sz w:val="72"/>
      <w:szCs w:val="72"/>
      <w:lang w:val="en-US" w:eastAsia="en-US" w:bidi="fa-IR"/>
    </w:rPr>
  </w:style>
  <w:style w:type="character" w:customStyle="1" w:styleId="rpnl">
    <w:name w:val="rpnl"/>
    <w:basedOn w:val="DefaultParagraphFont"/>
    <w:rsid w:val="00202FE5"/>
  </w:style>
  <w:style w:type="paragraph" w:customStyle="1" w:styleId="Style9">
    <w:name w:val="Style9"/>
    <w:basedOn w:val="Heading3"/>
    <w:link w:val="Style9Char"/>
    <w:qFormat/>
    <w:rsid w:val="00202FE5"/>
    <w:pPr>
      <w:keepLines w:val="0"/>
      <w:widowControl w:val="0"/>
      <w:numPr>
        <w:ilvl w:val="0"/>
        <w:numId w:val="0"/>
      </w:numPr>
      <w:bidi/>
      <w:spacing w:before="500" w:after="120" w:line="276" w:lineRule="auto"/>
    </w:pPr>
    <w:rPr>
      <w:rFonts w:ascii="Calibri Light" w:hAnsi="Calibri Light" w:cs="B Lotus"/>
      <w:b/>
      <w:bCs/>
      <w:i w:val="0"/>
      <w:iCs w:val="0"/>
      <w:color w:val="000000" w:themeColor="text1"/>
      <w:sz w:val="32"/>
      <w:szCs w:val="32"/>
      <w:lang w:bidi="fa-IR"/>
    </w:rPr>
  </w:style>
  <w:style w:type="paragraph" w:customStyle="1" w:styleId="Style100">
    <w:name w:val="Style10"/>
    <w:basedOn w:val="Normal"/>
    <w:link w:val="Style10Char"/>
    <w:qFormat/>
    <w:rsid w:val="00202FE5"/>
    <w:pPr>
      <w:keepNext/>
      <w:widowControl w:val="0"/>
      <w:bidi/>
      <w:spacing w:before="360" w:after="120" w:line="276" w:lineRule="auto"/>
      <w:outlineLvl w:val="2"/>
    </w:pPr>
    <w:rPr>
      <w:rFonts w:ascii="Calibri Light" w:hAnsi="Calibri Light" w:cs="B Lotus"/>
      <w:b/>
      <w:bCs/>
      <w:color w:val="000000" w:themeColor="text1"/>
      <w:sz w:val="28"/>
      <w:szCs w:val="28"/>
      <w:lang w:val="en-US" w:eastAsia="en-US" w:bidi="fa-IR"/>
    </w:rPr>
  </w:style>
  <w:style w:type="character" w:customStyle="1" w:styleId="Style9Char">
    <w:name w:val="Style9 Char"/>
    <w:basedOn w:val="Heading3Char"/>
    <w:link w:val="Style9"/>
    <w:rsid w:val="00202FE5"/>
    <w:rPr>
      <w:rFonts w:ascii="Calibri Light" w:eastAsiaTheme="majorEastAsia" w:hAnsi="Calibri Light" w:cs="B Lotus"/>
      <w:b/>
      <w:bCs/>
      <w:i w:val="0"/>
      <w:iCs w:val="0"/>
      <w:color w:val="000000" w:themeColor="text1"/>
      <w:sz w:val="32"/>
      <w:szCs w:val="32"/>
      <w:lang w:val="en-GB" w:eastAsia="it-IT" w:bidi="fa-IR"/>
    </w:rPr>
  </w:style>
  <w:style w:type="character" w:customStyle="1" w:styleId="Style10Char">
    <w:name w:val="Style10 Char"/>
    <w:basedOn w:val="DefaultParagraphFont"/>
    <w:link w:val="Style100"/>
    <w:rsid w:val="00202FE5"/>
    <w:rPr>
      <w:rFonts w:ascii="Calibri Light" w:hAnsi="Calibri Light" w:cs="B Lotus"/>
      <w:b/>
      <w:bCs/>
      <w:color w:val="000000" w:themeColor="text1"/>
      <w:sz w:val="28"/>
      <w:szCs w:val="28"/>
      <w:lang w:bidi="fa-IR"/>
    </w:rPr>
  </w:style>
  <w:style w:type="paragraph" w:customStyle="1" w:styleId="04">
    <w:name w:val="04"/>
    <w:basedOn w:val="afffffc"/>
    <w:link w:val="04Char"/>
    <w:uiPriority w:val="99"/>
    <w:qFormat/>
    <w:rsid w:val="00202FE5"/>
    <w:pPr>
      <w:keepNext/>
      <w:keepLines/>
      <w:spacing w:before="360" w:line="240" w:lineRule="auto"/>
    </w:pPr>
    <w:rPr>
      <w:rFonts w:eastAsia="Calibri"/>
      <w:color w:val="000000" w:themeColor="text1"/>
      <w:sz w:val="28"/>
      <w:szCs w:val="26"/>
    </w:rPr>
  </w:style>
  <w:style w:type="paragraph" w:customStyle="1" w:styleId="Style7">
    <w:name w:val="Style7"/>
    <w:basedOn w:val="04"/>
    <w:link w:val="Style7Char"/>
    <w:qFormat/>
    <w:rsid w:val="00202FE5"/>
    <w:rPr>
      <w:sz w:val="32"/>
      <w:szCs w:val="28"/>
    </w:rPr>
  </w:style>
  <w:style w:type="character" w:customStyle="1" w:styleId="Charff3">
    <w:name w:val="فرعی Char"/>
    <w:basedOn w:val="DefaultParagraphFont"/>
    <w:link w:val="afffffc"/>
    <w:rsid w:val="00202FE5"/>
    <w:rPr>
      <w:rFonts w:cs="B Lotus"/>
      <w:b/>
      <w:bCs/>
      <w:color w:val="000000"/>
      <w:sz w:val="24"/>
      <w:szCs w:val="28"/>
      <w:lang w:bidi="fa-IR"/>
    </w:rPr>
  </w:style>
  <w:style w:type="character" w:customStyle="1" w:styleId="04Char">
    <w:name w:val="04 Char"/>
    <w:basedOn w:val="Charff3"/>
    <w:link w:val="04"/>
    <w:rsid w:val="00202FE5"/>
    <w:rPr>
      <w:rFonts w:eastAsia="Calibri" w:cs="B Lotus"/>
      <w:b/>
      <w:bCs/>
      <w:color w:val="000000" w:themeColor="text1"/>
      <w:sz w:val="28"/>
      <w:szCs w:val="26"/>
      <w:lang w:bidi="fa-IR"/>
    </w:rPr>
  </w:style>
  <w:style w:type="character" w:customStyle="1" w:styleId="Style7Char">
    <w:name w:val="Style7 Char"/>
    <w:basedOn w:val="04Char"/>
    <w:link w:val="Style7"/>
    <w:rsid w:val="00202FE5"/>
    <w:rPr>
      <w:rFonts w:eastAsia="Calibri" w:cs="B Lotus"/>
      <w:b/>
      <w:bCs/>
      <w:color w:val="000000" w:themeColor="text1"/>
      <w:sz w:val="32"/>
      <w:szCs w:val="28"/>
      <w:lang w:bidi="fa-IR"/>
    </w:rPr>
  </w:style>
  <w:style w:type="paragraph" w:customStyle="1" w:styleId="mb-1">
    <w:name w:val="mb-1"/>
    <w:basedOn w:val="Normal"/>
    <w:rsid w:val="004D1E2C"/>
    <w:pPr>
      <w:spacing w:before="100" w:beforeAutospacing="1" w:after="100" w:afterAutospacing="1"/>
    </w:pPr>
    <w:rPr>
      <w:sz w:val="24"/>
      <w:szCs w:val="24"/>
      <w:lang w:val="en-US" w:eastAsia="en-US"/>
    </w:rPr>
  </w:style>
  <w:style w:type="character" w:customStyle="1" w:styleId="FootnoteTextChar2">
    <w:name w:val="Footnote Text Char2"/>
    <w:aliases w:val="Footnote Text Char1 Char1,Footnote Text Char Char1 Char1"/>
    <w:rsid w:val="004D1E2C"/>
    <w:rPr>
      <w:rFonts w:ascii="Calibri" w:eastAsia="Calibri" w:hAnsi="Calibri" w:cs="Times New Roman"/>
      <w:sz w:val="20"/>
      <w:szCs w:val="20"/>
      <w:lang w:val="x-none" w:eastAsia="x-none" w:bidi="ar-SA"/>
    </w:rPr>
  </w:style>
  <w:style w:type="character" w:customStyle="1" w:styleId="yrbpuc">
    <w:name w:val="yrbpuc"/>
    <w:basedOn w:val="DefaultParagraphFont"/>
    <w:rsid w:val="004D1E2C"/>
  </w:style>
  <w:style w:type="paragraph" w:customStyle="1" w:styleId="Style110">
    <w:name w:val="Style 11"/>
    <w:basedOn w:val="Normal"/>
    <w:link w:val="Style11Char"/>
    <w:qFormat/>
    <w:rsid w:val="00232C34"/>
    <w:pPr>
      <w:bidi/>
      <w:ind w:firstLine="567"/>
      <w:jc w:val="center"/>
    </w:pPr>
    <w:rPr>
      <w:rFonts w:ascii="AlMutanabi" w:hAnsi="AlMutanabi" w:cs="B Zar"/>
      <w:b/>
      <w:bCs/>
      <w:color w:val="000000"/>
      <w:sz w:val="30"/>
      <w:szCs w:val="30"/>
      <w:lang w:val="en-US" w:eastAsia="en-US" w:bidi="fa-IR"/>
    </w:rPr>
  </w:style>
  <w:style w:type="character" w:customStyle="1" w:styleId="Style11Char">
    <w:name w:val="Style 11 Char"/>
    <w:basedOn w:val="DefaultParagraphFont"/>
    <w:link w:val="Style110"/>
    <w:rsid w:val="00232C34"/>
    <w:rPr>
      <w:rFonts w:ascii="AlMutanabi" w:hAnsi="AlMutanabi" w:cs="B Zar"/>
      <w:b/>
      <w:bCs/>
      <w:color w:val="000000"/>
      <w:sz w:val="30"/>
      <w:szCs w:val="30"/>
      <w:lang w:bidi="fa-IR"/>
    </w:rPr>
  </w:style>
  <w:style w:type="paragraph" w:customStyle="1" w:styleId="PazhuheshAllame">
    <w:name w:val="Pazhuhesh Allame"/>
    <w:basedOn w:val="Normal"/>
    <w:link w:val="PazhuheshAllameChar"/>
    <w:qFormat/>
    <w:rsid w:val="00232C34"/>
    <w:pPr>
      <w:bidi/>
      <w:spacing w:before="120" w:after="120"/>
      <w:ind w:left="432" w:right="432" w:firstLine="562"/>
      <w:jc w:val="lowKashida"/>
    </w:pPr>
    <w:rPr>
      <w:rFonts w:ascii="B Zar" w:hAnsi="B Zar" w:cs="B Zar"/>
      <w:color w:val="000000"/>
      <w:sz w:val="26"/>
      <w:szCs w:val="26"/>
      <w:lang w:val="en-US" w:eastAsia="en-US" w:bidi="fa-IR"/>
    </w:rPr>
  </w:style>
  <w:style w:type="character" w:customStyle="1" w:styleId="PazhuheshAllameChar">
    <w:name w:val="Pazhuhesh Allame Char"/>
    <w:basedOn w:val="DefaultParagraphFont"/>
    <w:link w:val="PazhuheshAllame"/>
    <w:rsid w:val="00232C34"/>
    <w:rPr>
      <w:rFonts w:ascii="B Zar" w:hAnsi="B Zar" w:cs="B Zar"/>
      <w:color w:val="000000"/>
      <w:sz w:val="26"/>
      <w:szCs w:val="26"/>
      <w:lang w:bidi="fa-IR"/>
    </w:rPr>
  </w:style>
  <w:style w:type="paragraph" w:customStyle="1" w:styleId="allame">
    <w:name w:val="allame"/>
    <w:basedOn w:val="Heading1"/>
    <w:link w:val="allameChar"/>
    <w:qFormat/>
    <w:rsid w:val="00232C34"/>
    <w:pPr>
      <w:keepNext/>
      <w:spacing w:before="240" w:after="60"/>
      <w:ind w:firstLine="567"/>
      <w:jc w:val="lowKashida"/>
    </w:pPr>
    <w:rPr>
      <w:rFonts w:asciiTheme="majorBidi" w:hAnsiTheme="majorBidi" w:cs="B Zar"/>
      <w:b/>
      <w:color w:val="000000"/>
      <w:kern w:val="32"/>
      <w:szCs w:val="28"/>
      <w:lang w:bidi="fa-IR"/>
    </w:rPr>
  </w:style>
  <w:style w:type="character" w:customStyle="1" w:styleId="allameChar">
    <w:name w:val="allame Char"/>
    <w:basedOn w:val="Heading1Char"/>
    <w:link w:val="allame"/>
    <w:rsid w:val="00232C34"/>
    <w:rPr>
      <w:rFonts w:asciiTheme="majorBidi" w:hAnsiTheme="majorBidi" w:cs="B Zar"/>
      <w:b/>
      <w:bCs/>
      <w:color w:val="000000"/>
      <w:kern w:val="32"/>
      <w:sz w:val="24"/>
      <w:szCs w:val="28"/>
      <w:lang w:val="en-GB" w:eastAsia="it-IT" w:bidi="fa-IR"/>
    </w:rPr>
  </w:style>
  <w:style w:type="paragraph" w:customStyle="1" w:styleId="affffff7">
    <w:name w:val="متن رساله"/>
    <w:basedOn w:val="Normal"/>
    <w:link w:val="Charffc"/>
    <w:qFormat/>
    <w:rsid w:val="00232C34"/>
    <w:pPr>
      <w:bidi/>
      <w:spacing w:after="200" w:line="276" w:lineRule="auto"/>
      <w:ind w:firstLine="567"/>
      <w:jc w:val="both"/>
    </w:pPr>
    <w:rPr>
      <w:rFonts w:asciiTheme="majorBidi" w:eastAsiaTheme="minorHAnsi" w:hAnsiTheme="majorBidi" w:cs="B Lotus"/>
      <w:color w:val="7030A0"/>
      <w:sz w:val="28"/>
      <w:szCs w:val="28"/>
      <w:lang w:val="en-US" w:eastAsia="en-US" w:bidi="fa-IR"/>
    </w:rPr>
  </w:style>
  <w:style w:type="character" w:customStyle="1" w:styleId="Charffc">
    <w:name w:val="متن رساله Char"/>
    <w:basedOn w:val="DefaultParagraphFont"/>
    <w:link w:val="affffff7"/>
    <w:rsid w:val="00232C34"/>
    <w:rPr>
      <w:rFonts w:asciiTheme="majorBidi" w:eastAsiaTheme="minorHAnsi" w:hAnsiTheme="majorBidi" w:cs="B Lotus"/>
      <w:color w:val="7030A0"/>
      <w:sz w:val="28"/>
      <w:szCs w:val="28"/>
      <w:lang w:bidi="fa-IR"/>
    </w:rPr>
  </w:style>
  <w:style w:type="character" w:customStyle="1" w:styleId="nowrap">
    <w:name w:val="nowrap"/>
    <w:basedOn w:val="DefaultParagraphFont"/>
    <w:rsid w:val="007F55D5"/>
  </w:style>
  <w:style w:type="paragraph" w:customStyle="1" w:styleId="affffff8">
    <w:name w:val="منابع"/>
    <w:basedOn w:val="Normal"/>
    <w:link w:val="Charffd"/>
    <w:qFormat/>
    <w:rsid w:val="003346BF"/>
    <w:pPr>
      <w:bidi/>
      <w:spacing w:line="360" w:lineRule="auto"/>
      <w:ind w:left="284" w:hanging="284"/>
      <w:jc w:val="both"/>
    </w:pPr>
    <w:rPr>
      <w:rFonts w:eastAsiaTheme="minorHAnsi" w:cs="B Lotus"/>
      <w:sz w:val="24"/>
      <w:szCs w:val="28"/>
      <w:lang w:val="en-US" w:eastAsia="en-US"/>
    </w:rPr>
  </w:style>
  <w:style w:type="character" w:customStyle="1" w:styleId="cite-bracket">
    <w:name w:val="cite-bracket"/>
    <w:basedOn w:val="DefaultParagraphFont"/>
    <w:rsid w:val="00B372E8"/>
  </w:style>
  <w:style w:type="character" w:customStyle="1" w:styleId="chat-container">
    <w:name w:val="chat-container"/>
    <w:basedOn w:val="DefaultParagraphFont"/>
    <w:rsid w:val="00B372E8"/>
  </w:style>
  <w:style w:type="paragraph" w:customStyle="1" w:styleId="shovana">
    <w:name w:val="shovana"/>
    <w:basedOn w:val="Normal"/>
    <w:qFormat/>
    <w:rsid w:val="00B372E8"/>
    <w:pPr>
      <w:bidi/>
      <w:spacing w:after="200" w:line="360" w:lineRule="auto"/>
      <w:jc w:val="both"/>
    </w:pPr>
    <w:rPr>
      <w:rFonts w:ascii="B Nazanin" w:eastAsia="Calibri" w:hAnsi="B Nazanin" w:cs="B Nazanin"/>
      <w:sz w:val="28"/>
      <w:szCs w:val="28"/>
      <w:lang w:val="en-US" w:eastAsia="en-US" w:bidi="fa-IR"/>
    </w:rPr>
  </w:style>
  <w:style w:type="character" w:customStyle="1" w:styleId="article-content">
    <w:name w:val="article-content"/>
    <w:basedOn w:val="DefaultParagraphFont"/>
    <w:rsid w:val="00B372E8"/>
  </w:style>
  <w:style w:type="character" w:customStyle="1" w:styleId="fo3">
    <w:name w:val="fo3"/>
    <w:basedOn w:val="DefaultParagraphFont"/>
    <w:rsid w:val="00B372E8"/>
  </w:style>
  <w:style w:type="character" w:customStyle="1" w:styleId="f-s-7-1">
    <w:name w:val="f-s-7-1"/>
    <w:basedOn w:val="DefaultParagraphFont"/>
    <w:rsid w:val="00B372E8"/>
  </w:style>
  <w:style w:type="paragraph" w:customStyle="1" w:styleId="msonormal0">
    <w:name w:val="msonormal"/>
    <w:basedOn w:val="Normal"/>
    <w:uiPriority w:val="99"/>
    <w:qFormat/>
    <w:rsid w:val="00B372E8"/>
    <w:pPr>
      <w:bidi/>
      <w:spacing w:before="100" w:beforeAutospacing="1" w:after="100" w:afterAutospacing="1"/>
      <w:ind w:firstLine="340"/>
      <w:jc w:val="both"/>
    </w:pPr>
    <w:rPr>
      <w:color w:val="000000"/>
      <w:sz w:val="24"/>
      <w:szCs w:val="24"/>
      <w:bdr w:val="none" w:sz="0" w:space="0" w:color="auto" w:frame="1"/>
      <w:lang w:val="en-US" w:eastAsia="en-US" w:bidi="fa-IR"/>
    </w:rPr>
  </w:style>
  <w:style w:type="paragraph" w:customStyle="1" w:styleId="xl65">
    <w:name w:val="xl65"/>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66">
    <w:name w:val="xl66"/>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2"/>
      <w:szCs w:val="12"/>
      <w:bdr w:val="none" w:sz="0" w:space="0" w:color="auto" w:frame="1"/>
      <w:lang w:val="en-US" w:eastAsia="en-US" w:bidi="fa-IR"/>
    </w:rPr>
  </w:style>
  <w:style w:type="paragraph" w:customStyle="1" w:styleId="xl67">
    <w:name w:val="xl67"/>
    <w:basedOn w:val="Normal"/>
    <w:rsid w:val="00B372E8"/>
    <w:pPr>
      <w:pBdr>
        <w:top w:val="single" w:sz="4" w:space="0" w:color="auto"/>
        <w:left w:val="single" w:sz="4" w:space="0" w:color="auto"/>
        <w:bottom w:val="single" w:sz="4" w:space="0" w:color="auto"/>
        <w:right w:val="single" w:sz="4" w:space="0" w:color="auto"/>
      </w:pBdr>
      <w:shd w:val="clear" w:color="000000" w:fill="FFFF00"/>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68">
    <w:name w:val="xl68"/>
    <w:basedOn w:val="Normal"/>
    <w:rsid w:val="00B372E8"/>
    <w:pPr>
      <w:pBdr>
        <w:top w:val="single" w:sz="4" w:space="0" w:color="auto"/>
        <w:left w:val="single" w:sz="4" w:space="0" w:color="auto"/>
        <w:bottom w:val="single" w:sz="4" w:space="0" w:color="auto"/>
        <w:right w:val="single" w:sz="4" w:space="0" w:color="auto"/>
      </w:pBdr>
      <w:shd w:val="clear" w:color="000000" w:fill="C6E0B4"/>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69">
    <w:name w:val="xl69"/>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0">
    <w:name w:val="xl70"/>
    <w:basedOn w:val="Normal"/>
    <w:rsid w:val="00B372E8"/>
    <w:pPr>
      <w:pBdr>
        <w:top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1">
    <w:name w:val="xl71"/>
    <w:basedOn w:val="Normal"/>
    <w:rsid w:val="00B372E8"/>
    <w:pPr>
      <w:pBdr>
        <w:top w:val="single" w:sz="4" w:space="0" w:color="auto"/>
        <w:left w:val="single" w:sz="4" w:space="0" w:color="auto"/>
        <w:bottom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2">
    <w:name w:val="xl72"/>
    <w:basedOn w:val="Normal"/>
    <w:rsid w:val="00B372E8"/>
    <w:pPr>
      <w:pBdr>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3">
    <w:name w:val="xl73"/>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4">
    <w:name w:val="xl74"/>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b/>
      <w:bCs/>
      <w:color w:val="000000"/>
      <w:sz w:val="16"/>
      <w:szCs w:val="16"/>
      <w:bdr w:val="none" w:sz="0" w:space="0" w:color="auto" w:frame="1"/>
      <w:lang w:val="en-US" w:eastAsia="en-US" w:bidi="fa-IR"/>
    </w:rPr>
  </w:style>
  <w:style w:type="paragraph" w:customStyle="1" w:styleId="xl75">
    <w:name w:val="xl75"/>
    <w:basedOn w:val="Normal"/>
    <w:rsid w:val="00B372E8"/>
    <w:pPr>
      <w:pBdr>
        <w:top w:val="single" w:sz="4" w:space="0" w:color="auto"/>
        <w:bottom w:val="single" w:sz="4" w:space="0" w:color="auto"/>
        <w:right w:val="single" w:sz="4" w:space="0" w:color="auto"/>
      </w:pBdr>
      <w:shd w:val="clear" w:color="000000" w:fill="FFFF00"/>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6">
    <w:name w:val="xl76"/>
    <w:basedOn w:val="Normal"/>
    <w:rsid w:val="00B372E8"/>
    <w:pPr>
      <w:pBdr>
        <w:top w:val="single" w:sz="4" w:space="0" w:color="auto"/>
        <w:bottom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7">
    <w:name w:val="xl77"/>
    <w:basedOn w:val="Normal"/>
    <w:rsid w:val="00B372E8"/>
    <w:pPr>
      <w:pBdr>
        <w:top w:val="single" w:sz="4" w:space="0" w:color="auto"/>
        <w:left w:val="single" w:sz="4" w:space="0" w:color="auto"/>
        <w:bottom w:val="single" w:sz="4" w:space="0" w:color="auto"/>
      </w:pBdr>
      <w:shd w:val="clear" w:color="000000" w:fill="FFFF00"/>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8">
    <w:name w:val="xl78"/>
    <w:basedOn w:val="Normal"/>
    <w:rsid w:val="00B372E8"/>
    <w:pPr>
      <w:pBdr>
        <w:top w:val="single" w:sz="4" w:space="0" w:color="auto"/>
        <w:left w:val="single" w:sz="4" w:space="0" w:color="auto"/>
        <w:bottom w:val="single" w:sz="4" w:space="0" w:color="auto"/>
        <w:right w:val="single" w:sz="4" w:space="0" w:color="auto"/>
      </w:pBdr>
      <w:shd w:val="clear" w:color="000000" w:fill="FFFF00"/>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79">
    <w:name w:val="xl79"/>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b/>
      <w:bCs/>
      <w:color w:val="000000"/>
      <w:bdr w:val="none" w:sz="0" w:space="0" w:color="auto" w:frame="1"/>
      <w:lang w:val="en-US" w:eastAsia="en-US" w:bidi="fa-IR"/>
    </w:rPr>
  </w:style>
  <w:style w:type="paragraph" w:customStyle="1" w:styleId="xl80">
    <w:name w:val="xl80"/>
    <w:basedOn w:val="Normal"/>
    <w:rsid w:val="00B372E8"/>
    <w:pPr>
      <w:bidi/>
      <w:spacing w:before="100" w:beforeAutospacing="1" w:after="100" w:afterAutospacing="1"/>
      <w:ind w:firstLine="340"/>
      <w:jc w:val="both"/>
    </w:pPr>
    <w:rPr>
      <w:color w:val="000000"/>
      <w:bdr w:val="none" w:sz="0" w:space="0" w:color="auto" w:frame="1"/>
      <w:lang w:val="en-US" w:eastAsia="en-US" w:bidi="fa-IR"/>
    </w:rPr>
  </w:style>
  <w:style w:type="paragraph" w:customStyle="1" w:styleId="xl81">
    <w:name w:val="xl81"/>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82">
    <w:name w:val="xl82"/>
    <w:basedOn w:val="Normal"/>
    <w:rsid w:val="00B372E8"/>
    <w:pPr>
      <w:pBdr>
        <w:top w:val="single" w:sz="4" w:space="0" w:color="auto"/>
        <w:left w:val="single" w:sz="4" w:space="0" w:color="auto"/>
        <w:right w:val="single" w:sz="4" w:space="0" w:color="auto"/>
      </w:pBdr>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83">
    <w:name w:val="xl83"/>
    <w:basedOn w:val="Normal"/>
    <w:rsid w:val="00B372E8"/>
    <w:pPr>
      <w:pBdr>
        <w:top w:val="single" w:sz="4" w:space="0" w:color="auto"/>
        <w:left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b/>
      <w:bCs/>
      <w:color w:val="000000"/>
      <w:sz w:val="16"/>
      <w:szCs w:val="16"/>
      <w:bdr w:val="none" w:sz="0" w:space="0" w:color="auto" w:frame="1"/>
      <w:lang w:val="en-US" w:eastAsia="en-US" w:bidi="fa-IR"/>
    </w:rPr>
  </w:style>
  <w:style w:type="paragraph" w:customStyle="1" w:styleId="xl84">
    <w:name w:val="xl84"/>
    <w:basedOn w:val="Normal"/>
    <w:rsid w:val="00B372E8"/>
    <w:pPr>
      <w:pBdr>
        <w:top w:val="single" w:sz="4" w:space="0" w:color="auto"/>
        <w:bottom w:val="single" w:sz="4" w:space="0" w:color="auto"/>
        <w:right w:val="single" w:sz="4" w:space="0" w:color="auto"/>
      </w:pBdr>
      <w:bidi/>
      <w:spacing w:before="100" w:beforeAutospacing="1" w:after="100" w:afterAutospacing="1"/>
      <w:ind w:firstLine="340"/>
      <w:jc w:val="center"/>
      <w:textAlignment w:val="center"/>
    </w:pPr>
    <w:rPr>
      <w:rFonts w:cs="B Nazanin"/>
      <w:b/>
      <w:bCs/>
      <w:color w:val="000000"/>
      <w:sz w:val="16"/>
      <w:szCs w:val="16"/>
      <w:bdr w:val="none" w:sz="0" w:space="0" w:color="auto" w:frame="1"/>
      <w:lang w:val="en-US" w:eastAsia="en-US" w:bidi="fa-IR"/>
    </w:rPr>
  </w:style>
  <w:style w:type="paragraph" w:customStyle="1" w:styleId="xl85">
    <w:name w:val="xl85"/>
    <w:basedOn w:val="Normal"/>
    <w:rsid w:val="00B372E8"/>
    <w:pPr>
      <w:pBdr>
        <w:top w:val="single" w:sz="4" w:space="0" w:color="auto"/>
        <w:left w:val="single" w:sz="4" w:space="0" w:color="auto"/>
        <w:bottom w:val="single" w:sz="4" w:space="0" w:color="auto"/>
      </w:pBdr>
      <w:bidi/>
      <w:spacing w:before="100" w:beforeAutospacing="1" w:after="100" w:afterAutospacing="1"/>
      <w:ind w:firstLine="340"/>
      <w:jc w:val="center"/>
      <w:textAlignment w:val="center"/>
    </w:pPr>
    <w:rPr>
      <w:rFonts w:cs="B Nazanin"/>
      <w:b/>
      <w:bCs/>
      <w:color w:val="000000"/>
      <w:sz w:val="16"/>
      <w:szCs w:val="16"/>
      <w:bdr w:val="none" w:sz="0" w:space="0" w:color="auto" w:frame="1"/>
      <w:lang w:val="en-US" w:eastAsia="en-US" w:bidi="fa-IR"/>
    </w:rPr>
  </w:style>
  <w:style w:type="paragraph" w:customStyle="1" w:styleId="xl86">
    <w:name w:val="xl86"/>
    <w:basedOn w:val="Normal"/>
    <w:rsid w:val="00B372E8"/>
    <w:pPr>
      <w:pBdr>
        <w:top w:val="single" w:sz="4" w:space="0" w:color="auto"/>
        <w:left w:val="single" w:sz="4" w:space="0" w:color="auto"/>
        <w:bottom w:val="single" w:sz="4" w:space="0" w:color="auto"/>
        <w:right w:val="single" w:sz="4" w:space="0" w:color="auto"/>
      </w:pBdr>
      <w:shd w:val="clear" w:color="000000" w:fill="FFFF00"/>
      <w:bidi/>
      <w:spacing w:before="100" w:beforeAutospacing="1" w:after="100" w:afterAutospacing="1"/>
      <w:ind w:firstLine="340"/>
      <w:jc w:val="center"/>
      <w:textAlignment w:val="center"/>
    </w:pPr>
    <w:rPr>
      <w:rFonts w:cs="B Nazanin"/>
      <w:color w:val="FF0000"/>
      <w:sz w:val="16"/>
      <w:szCs w:val="16"/>
      <w:bdr w:val="none" w:sz="0" w:space="0" w:color="auto" w:frame="1"/>
      <w:lang w:val="en-US" w:eastAsia="en-US" w:bidi="fa-IR"/>
    </w:rPr>
  </w:style>
  <w:style w:type="paragraph" w:customStyle="1" w:styleId="xl87">
    <w:name w:val="xl87"/>
    <w:basedOn w:val="Normal"/>
    <w:rsid w:val="00B372E8"/>
    <w:pPr>
      <w:pBdr>
        <w:top w:val="single" w:sz="4" w:space="0" w:color="auto"/>
        <w:left w:val="single" w:sz="4" w:space="0" w:color="auto"/>
        <w:bottom w:val="single" w:sz="4" w:space="0" w:color="auto"/>
        <w:right w:val="single" w:sz="4" w:space="0" w:color="auto"/>
      </w:pBdr>
      <w:shd w:val="clear" w:color="000000" w:fill="A9D08E"/>
      <w:bidi/>
      <w:spacing w:before="100" w:beforeAutospacing="1" w:after="100" w:afterAutospacing="1"/>
      <w:ind w:firstLine="340"/>
      <w:jc w:val="center"/>
      <w:textAlignment w:val="center"/>
    </w:pPr>
    <w:rPr>
      <w:rFonts w:cs="B Nazanin"/>
      <w:color w:val="000000"/>
      <w:sz w:val="16"/>
      <w:szCs w:val="16"/>
      <w:bdr w:val="none" w:sz="0" w:space="0" w:color="auto" w:frame="1"/>
      <w:lang w:val="en-US" w:eastAsia="en-US" w:bidi="fa-IR"/>
    </w:rPr>
  </w:style>
  <w:style w:type="paragraph" w:customStyle="1" w:styleId="xl88">
    <w:name w:val="xl88"/>
    <w:basedOn w:val="Normal"/>
    <w:rsid w:val="00B372E8"/>
    <w:pPr>
      <w:pBdr>
        <w:top w:val="single" w:sz="4" w:space="0" w:color="auto"/>
        <w:left w:val="single" w:sz="4" w:space="0" w:color="auto"/>
        <w:bottom w:val="single" w:sz="4" w:space="0" w:color="auto"/>
        <w:right w:val="single" w:sz="4" w:space="0" w:color="auto"/>
      </w:pBdr>
      <w:shd w:val="clear" w:color="000000" w:fill="C6E0B4"/>
      <w:bidi/>
      <w:spacing w:before="100" w:beforeAutospacing="1" w:after="100" w:afterAutospacing="1"/>
      <w:ind w:firstLine="340"/>
      <w:jc w:val="center"/>
      <w:textAlignment w:val="center"/>
    </w:pPr>
    <w:rPr>
      <w:rFonts w:cs="B Nazanin"/>
      <w:color w:val="FF0000"/>
      <w:sz w:val="16"/>
      <w:szCs w:val="16"/>
      <w:bdr w:val="none" w:sz="0" w:space="0" w:color="auto" w:frame="1"/>
      <w:lang w:val="en-US" w:eastAsia="en-US" w:bidi="fa-IR"/>
    </w:rPr>
  </w:style>
  <w:style w:type="paragraph" w:customStyle="1" w:styleId="1a">
    <w:name w:val="تیتر 1"/>
    <w:basedOn w:val="Normal"/>
    <w:link w:val="1Char3"/>
    <w:qFormat/>
    <w:rsid w:val="00B372E8"/>
    <w:pPr>
      <w:bidi/>
      <w:spacing w:line="360" w:lineRule="auto"/>
      <w:ind w:firstLine="340"/>
      <w:jc w:val="both"/>
    </w:pPr>
    <w:rPr>
      <w:rFonts w:ascii="B Lotus" w:hAnsi="B Lotus" w:cs="B Lotus"/>
      <w:b/>
      <w:bCs/>
      <w:color w:val="000000"/>
      <w:sz w:val="28"/>
      <w:szCs w:val="28"/>
      <w:bdr w:val="none" w:sz="0" w:space="0" w:color="auto" w:frame="1"/>
      <w:lang w:val="en-US" w:eastAsia="en-US" w:bidi="fa-IR"/>
    </w:rPr>
  </w:style>
  <w:style w:type="paragraph" w:customStyle="1" w:styleId="25">
    <w:name w:val="تیتر 2"/>
    <w:basedOn w:val="1a"/>
    <w:qFormat/>
    <w:rsid w:val="00B372E8"/>
    <w:pPr>
      <w:bidi w:val="0"/>
      <w:spacing w:line="240" w:lineRule="auto"/>
      <w:ind w:firstLine="0"/>
      <w:jc w:val="left"/>
    </w:pPr>
    <w:rPr>
      <w:rFonts w:ascii="Times New Roman" w:hAnsi="Times New Roman" w:cs="Times New Roman"/>
      <w:b w:val="0"/>
      <w:bCs w:val="0"/>
      <w:color w:val="auto"/>
      <w:sz w:val="20"/>
      <w:szCs w:val="20"/>
      <w:bdr w:val="none" w:sz="0" w:space="0" w:color="auto"/>
      <w:lang w:val="en-GB" w:eastAsia="it-IT" w:bidi="ar-SA"/>
    </w:rPr>
  </w:style>
  <w:style w:type="paragraph" w:customStyle="1" w:styleId="affffff9">
    <w:name w:val="عکس"/>
    <w:basedOn w:val="Normal"/>
    <w:qFormat/>
    <w:rsid w:val="00B372E8"/>
    <w:pPr>
      <w:bidi/>
      <w:spacing w:line="360" w:lineRule="auto"/>
      <w:ind w:firstLine="340"/>
      <w:jc w:val="center"/>
    </w:pPr>
    <w:rPr>
      <w:rFonts w:ascii="B Lotus" w:eastAsia="Calibri" w:hAnsi="B Lotus" w:cs="B Lotus"/>
      <w:b/>
      <w:bCs/>
      <w:color w:val="000000"/>
      <w:sz w:val="26"/>
      <w:szCs w:val="26"/>
      <w:bdr w:val="none" w:sz="0" w:space="0" w:color="auto" w:frame="1"/>
      <w:lang w:val="en-US" w:eastAsia="en-US" w:bidi="fa-IR"/>
    </w:rPr>
  </w:style>
  <w:style w:type="character" w:customStyle="1" w:styleId="CharChar18">
    <w:name w:val="Char Char18"/>
    <w:locked/>
    <w:rsid w:val="00B372E8"/>
    <w:rPr>
      <w:rFonts w:cs="B Lotus" w:hint="cs"/>
      <w:b/>
      <w:bCs/>
      <w:sz w:val="24"/>
      <w:szCs w:val="24"/>
      <w:lang w:val="en-US" w:eastAsia="en-US" w:bidi="ar-SA"/>
    </w:rPr>
  </w:style>
  <w:style w:type="character" w:customStyle="1" w:styleId="CharChar17">
    <w:name w:val="Char Char17"/>
    <w:locked/>
    <w:rsid w:val="00B372E8"/>
    <w:rPr>
      <w:rFonts w:cs="B Lotus" w:hint="cs"/>
      <w:b/>
      <w:bCs/>
      <w:sz w:val="22"/>
      <w:szCs w:val="22"/>
      <w:lang w:val="en-US" w:eastAsia="en-US" w:bidi="ar-SA"/>
    </w:rPr>
  </w:style>
  <w:style w:type="character" w:customStyle="1" w:styleId="BodyText2Char1">
    <w:name w:val="Body Text 2 Char1"/>
    <w:uiPriority w:val="99"/>
    <w:locked/>
    <w:rsid w:val="00B372E8"/>
    <w:rPr>
      <w:rFonts w:cs="B Zar"/>
      <w:sz w:val="24"/>
      <w:szCs w:val="30"/>
    </w:rPr>
  </w:style>
  <w:style w:type="character" w:customStyle="1" w:styleId="CharChar6">
    <w:name w:val="Char Char6"/>
    <w:locked/>
    <w:rsid w:val="00B372E8"/>
    <w:rPr>
      <w:lang w:val="x-none" w:eastAsia="x-none" w:bidi="fa-IR"/>
    </w:rPr>
  </w:style>
  <w:style w:type="character" w:customStyle="1" w:styleId="CharChar8">
    <w:name w:val="Char Char8"/>
    <w:semiHidden/>
    <w:locked/>
    <w:rsid w:val="00B372E8"/>
    <w:rPr>
      <w:sz w:val="24"/>
      <w:szCs w:val="24"/>
      <w:lang w:val="en-US" w:eastAsia="en-US" w:bidi="ar-SA"/>
    </w:rPr>
  </w:style>
  <w:style w:type="character" w:customStyle="1" w:styleId="CharChar9">
    <w:name w:val="Char Char9"/>
    <w:locked/>
    <w:rsid w:val="00B372E8"/>
    <w:rPr>
      <w:sz w:val="24"/>
      <w:szCs w:val="24"/>
      <w:lang w:val="en-US" w:eastAsia="en-US" w:bidi="ar-SA"/>
    </w:rPr>
  </w:style>
  <w:style w:type="character" w:customStyle="1" w:styleId="CharChar16">
    <w:name w:val="Char Char16"/>
    <w:locked/>
    <w:rsid w:val="00B372E8"/>
    <w:rPr>
      <w:rFonts w:ascii="Arial" w:hAnsi="Arial" w:cs="Arial" w:hint="default"/>
      <w:b/>
      <w:bCs/>
      <w:sz w:val="26"/>
      <w:szCs w:val="26"/>
      <w:lang w:val="en-US" w:eastAsia="en-US" w:bidi="ar-SA"/>
    </w:rPr>
  </w:style>
  <w:style w:type="character" w:customStyle="1" w:styleId="BodyTextChar1">
    <w:name w:val="Body Text Char1"/>
    <w:locked/>
    <w:rsid w:val="00B372E8"/>
    <w:rPr>
      <w:rFonts w:cs="B Zar"/>
      <w:sz w:val="24"/>
      <w:szCs w:val="30"/>
    </w:rPr>
  </w:style>
  <w:style w:type="character" w:customStyle="1" w:styleId="BodyTextIndent2Char1">
    <w:name w:val="Body Text Indent 2 Char1"/>
    <w:uiPriority w:val="99"/>
    <w:locked/>
    <w:rsid w:val="00B372E8"/>
    <w:rPr>
      <w:rFonts w:cs="B Zar"/>
      <w:sz w:val="24"/>
      <w:szCs w:val="30"/>
    </w:rPr>
  </w:style>
  <w:style w:type="character" w:customStyle="1" w:styleId="Charffe">
    <w:name w:val="متن اصلي Char"/>
    <w:link w:val="affffffa"/>
    <w:locked/>
    <w:rsid w:val="00B372E8"/>
    <w:rPr>
      <w:rFonts w:ascii="Calibri" w:eastAsia="Batang" w:hAnsi="Calibri" w:cs="B Nazanin"/>
      <w:lang w:val="x-none" w:eastAsia="x-none"/>
    </w:rPr>
  </w:style>
  <w:style w:type="paragraph" w:customStyle="1" w:styleId="affffffa">
    <w:name w:val="متن اصلي"/>
    <w:basedOn w:val="Normal"/>
    <w:link w:val="Charffe"/>
    <w:rsid w:val="00B372E8"/>
    <w:pPr>
      <w:tabs>
        <w:tab w:val="right" w:pos="9922"/>
      </w:tabs>
      <w:bidi/>
      <w:spacing w:after="60" w:line="288" w:lineRule="auto"/>
      <w:ind w:firstLine="340"/>
      <w:jc w:val="lowKashida"/>
    </w:pPr>
    <w:rPr>
      <w:rFonts w:ascii="Calibri" w:eastAsia="Batang" w:hAnsi="Calibri" w:cs="B Nazanin"/>
      <w:lang w:val="x-none" w:eastAsia="x-none"/>
    </w:rPr>
  </w:style>
  <w:style w:type="character" w:customStyle="1" w:styleId="yiv6402747896">
    <w:name w:val="yiv6402747896"/>
    <w:rsid w:val="00B372E8"/>
  </w:style>
  <w:style w:type="character" w:customStyle="1" w:styleId="Heading2Char2">
    <w:name w:val="Heading 2 Char2"/>
    <w:uiPriority w:val="9"/>
    <w:rsid w:val="00B372E8"/>
    <w:rPr>
      <w:rFonts w:cs="B Lotus"/>
      <w:b/>
      <w:bCs/>
      <w:sz w:val="22"/>
      <w:szCs w:val="22"/>
    </w:rPr>
  </w:style>
  <w:style w:type="paragraph" w:customStyle="1" w:styleId="affffffb">
    <w:name w:val="عنوان مولف"/>
    <w:basedOn w:val="Normal"/>
    <w:qFormat/>
    <w:rsid w:val="00B372E8"/>
    <w:pPr>
      <w:bidi/>
      <w:jc w:val="lowKashida"/>
    </w:pPr>
    <w:rPr>
      <w:rFonts w:eastAsia="Calibri" w:cs="B Mitra"/>
      <w:sz w:val="18"/>
      <w:lang w:val="en-US" w:eastAsia="en-US"/>
    </w:rPr>
  </w:style>
  <w:style w:type="paragraph" w:customStyle="1" w:styleId="NormalWeb1">
    <w:name w:val="Normal (Web)1"/>
    <w:basedOn w:val="Normal"/>
    <w:next w:val="NormalWeb"/>
    <w:uiPriority w:val="99"/>
    <w:unhideWhenUsed/>
    <w:rsid w:val="00B372E8"/>
    <w:pPr>
      <w:spacing w:before="100" w:beforeAutospacing="1" w:after="100" w:afterAutospacing="1"/>
    </w:pPr>
    <w:rPr>
      <w:rFonts w:eastAsia="SimSun"/>
      <w:sz w:val="24"/>
      <w:szCs w:val="24"/>
      <w:lang w:val="en-US" w:eastAsia="en-US"/>
    </w:rPr>
  </w:style>
  <w:style w:type="paragraph" w:customStyle="1" w:styleId="formerrorarrow">
    <w:name w:val="formerrorarrow"/>
    <w:basedOn w:val="Normal"/>
    <w:rsid w:val="00B372E8"/>
    <w:pPr>
      <w:spacing w:before="100" w:beforeAutospacing="1" w:after="100" w:afterAutospacing="1"/>
    </w:pPr>
    <w:rPr>
      <w:rFonts w:eastAsia="SimSun"/>
      <w:sz w:val="24"/>
      <w:szCs w:val="24"/>
      <w:lang w:val="en-US" w:eastAsia="en-US"/>
    </w:rPr>
  </w:style>
  <w:style w:type="character" w:customStyle="1" w:styleId="doc-type-box1">
    <w:name w:val="doc-type-box1"/>
    <w:basedOn w:val="DefaultParagraphFont"/>
    <w:rsid w:val="00B372E8"/>
    <w:rPr>
      <w:color w:val="7F7F7F"/>
      <w:sz w:val="18"/>
      <w:szCs w:val="18"/>
      <w:bdr w:val="single" w:sz="6" w:space="0" w:color="E0E0E0"/>
      <w:shd w:val="clear" w:color="auto" w:fill="F6F6F6"/>
    </w:rPr>
  </w:style>
  <w:style w:type="paragraph" w:customStyle="1" w:styleId="listparagraph0">
    <w:name w:val="listparagraph"/>
    <w:basedOn w:val="Normal"/>
    <w:rsid w:val="00B372E8"/>
    <w:pPr>
      <w:spacing w:before="100" w:beforeAutospacing="1" w:after="100" w:afterAutospacing="1"/>
    </w:pPr>
    <w:rPr>
      <w:rFonts w:eastAsia="SimSun"/>
      <w:sz w:val="24"/>
      <w:szCs w:val="24"/>
      <w:lang w:val="en-US" w:eastAsia="en-US"/>
    </w:rPr>
  </w:style>
  <w:style w:type="paragraph" w:customStyle="1" w:styleId="p">
    <w:name w:val="p"/>
    <w:basedOn w:val="Normal"/>
    <w:rsid w:val="00B372E8"/>
    <w:pPr>
      <w:spacing w:before="100" w:beforeAutospacing="1" w:after="100" w:afterAutospacing="1"/>
    </w:pPr>
    <w:rPr>
      <w:sz w:val="24"/>
      <w:szCs w:val="24"/>
      <w:lang w:val="en-US" w:eastAsia="en-US"/>
    </w:rPr>
  </w:style>
  <w:style w:type="paragraph" w:customStyle="1" w:styleId="summary">
    <w:name w:val="summary"/>
    <w:basedOn w:val="Normal"/>
    <w:rsid w:val="00B372E8"/>
    <w:pPr>
      <w:spacing w:before="100" w:beforeAutospacing="1" w:after="100" w:afterAutospacing="1"/>
    </w:pPr>
    <w:rPr>
      <w:sz w:val="24"/>
      <w:szCs w:val="24"/>
      <w:lang w:val="en-US" w:eastAsia="en-US"/>
    </w:rPr>
  </w:style>
  <w:style w:type="character" w:customStyle="1" w:styleId="arabs">
    <w:name w:val="arabs"/>
    <w:basedOn w:val="DefaultParagraphFont"/>
    <w:rsid w:val="00B372E8"/>
  </w:style>
  <w:style w:type="paragraph" w:customStyle="1" w:styleId="padding-0">
    <w:name w:val="padding-0"/>
    <w:basedOn w:val="Normal"/>
    <w:rsid w:val="00B372E8"/>
    <w:pPr>
      <w:spacing w:before="100" w:beforeAutospacing="1" w:after="100" w:afterAutospacing="1"/>
    </w:pPr>
    <w:rPr>
      <w:sz w:val="24"/>
      <w:szCs w:val="24"/>
      <w:lang w:val="en-US" w:eastAsia="en-US"/>
    </w:rPr>
  </w:style>
  <w:style w:type="paragraph" w:customStyle="1" w:styleId="padding-3">
    <w:name w:val="padding-3"/>
    <w:basedOn w:val="Normal"/>
    <w:rsid w:val="00B372E8"/>
    <w:pPr>
      <w:spacing w:before="100" w:beforeAutospacing="1" w:after="100" w:afterAutospacing="1"/>
    </w:pPr>
    <w:rPr>
      <w:sz w:val="24"/>
      <w:szCs w:val="24"/>
      <w:lang w:val="en-US" w:eastAsia="en-US"/>
    </w:rPr>
  </w:style>
  <w:style w:type="paragraph" w:customStyle="1" w:styleId="-3">
    <w:name w:val="متن-فارسی"/>
    <w:basedOn w:val="Normal"/>
    <w:rsid w:val="00B372E8"/>
    <w:pPr>
      <w:spacing w:before="100" w:beforeAutospacing="1" w:after="100" w:afterAutospacing="1"/>
    </w:pPr>
    <w:rPr>
      <w:sz w:val="24"/>
      <w:szCs w:val="24"/>
      <w:lang w:val="en-US" w:eastAsia="en-US"/>
    </w:rPr>
  </w:style>
  <w:style w:type="character" w:customStyle="1" w:styleId="Emphasis1">
    <w:name w:val="Emphasis1"/>
    <w:basedOn w:val="DefaultParagraphFont"/>
    <w:rsid w:val="00B372E8"/>
  </w:style>
  <w:style w:type="character" w:customStyle="1" w:styleId="charoverride-2">
    <w:name w:val="charoverride-2"/>
    <w:basedOn w:val="DefaultParagraphFont"/>
    <w:rsid w:val="00B372E8"/>
  </w:style>
  <w:style w:type="paragraph" w:customStyle="1" w:styleId="-1-">
    <w:name w:val="تیتر-1-فارسی"/>
    <w:basedOn w:val="Normal"/>
    <w:rsid w:val="00B372E8"/>
    <w:pPr>
      <w:spacing w:before="100" w:beforeAutospacing="1" w:after="100" w:afterAutospacing="1"/>
    </w:pPr>
    <w:rPr>
      <w:sz w:val="24"/>
      <w:szCs w:val="24"/>
      <w:lang w:val="en-US" w:eastAsia="en-US"/>
    </w:rPr>
  </w:style>
  <w:style w:type="paragraph" w:customStyle="1" w:styleId="-2-">
    <w:name w:val="تیتر-2-فارسی"/>
    <w:basedOn w:val="Normal"/>
    <w:rsid w:val="00B372E8"/>
    <w:pPr>
      <w:spacing w:before="100" w:beforeAutospacing="1" w:after="100" w:afterAutospacing="1"/>
    </w:pPr>
    <w:rPr>
      <w:sz w:val="24"/>
      <w:szCs w:val="24"/>
      <w:lang w:val="en-US" w:eastAsia="en-US"/>
    </w:rPr>
  </w:style>
  <w:style w:type="character" w:customStyle="1" w:styleId="charoverride-4">
    <w:name w:val="charoverride-4"/>
    <w:basedOn w:val="DefaultParagraphFont"/>
    <w:rsid w:val="00B372E8"/>
  </w:style>
  <w:style w:type="paragraph" w:customStyle="1" w:styleId="-3-">
    <w:name w:val="تیتر-3-فارسی"/>
    <w:basedOn w:val="Normal"/>
    <w:rsid w:val="00B372E8"/>
    <w:pPr>
      <w:spacing w:before="100" w:beforeAutospacing="1" w:after="100" w:afterAutospacing="1"/>
    </w:pPr>
    <w:rPr>
      <w:sz w:val="24"/>
      <w:szCs w:val="24"/>
      <w:lang w:val="en-US" w:eastAsia="en-US"/>
    </w:rPr>
  </w:style>
  <w:style w:type="character" w:customStyle="1" w:styleId="charoverride-3">
    <w:name w:val="charoverride-3"/>
    <w:basedOn w:val="DefaultParagraphFont"/>
    <w:rsid w:val="00B372E8"/>
  </w:style>
  <w:style w:type="character" w:customStyle="1" w:styleId="charoverride-5">
    <w:name w:val="charoverride-5"/>
    <w:basedOn w:val="DefaultParagraphFont"/>
    <w:rsid w:val="00B372E8"/>
  </w:style>
  <w:style w:type="paragraph" w:customStyle="1" w:styleId="affffffc">
    <w:name w:val="متن چکیده"/>
    <w:basedOn w:val="Normal"/>
    <w:next w:val="Normal"/>
    <w:qFormat/>
    <w:rsid w:val="00B372E8"/>
    <w:pPr>
      <w:bidi/>
      <w:spacing w:before="120" w:after="120"/>
      <w:contextualSpacing/>
      <w:jc w:val="both"/>
    </w:pPr>
    <w:rPr>
      <w:rFonts w:cs="IRLotus"/>
      <w:szCs w:val="26"/>
      <w:lang w:val="en-US" w:eastAsia="en-US" w:bidi="fa-IR"/>
    </w:rPr>
  </w:style>
  <w:style w:type="paragraph" w:customStyle="1" w:styleId="affffffd">
    <w:name w:val="ثابت"/>
    <w:basedOn w:val="Normal"/>
    <w:link w:val="Charfff"/>
    <w:qFormat/>
    <w:rsid w:val="00B372E8"/>
    <w:pPr>
      <w:bidi/>
      <w:contextualSpacing/>
      <w:jc w:val="lowKashida"/>
    </w:pPr>
    <w:rPr>
      <w:rFonts w:ascii="Cambria" w:hAnsi="Cambria" w:cs="IRNazanin"/>
      <w:b/>
      <w:bCs/>
      <w:sz w:val="18"/>
      <w:szCs w:val="18"/>
      <w:lang w:val="x-none" w:eastAsia="x-none" w:bidi="fa-IR"/>
    </w:rPr>
  </w:style>
  <w:style w:type="character" w:customStyle="1" w:styleId="Charfff">
    <w:name w:val="ثابت Char"/>
    <w:basedOn w:val="DefaultParagraphFont"/>
    <w:link w:val="affffffd"/>
    <w:rsid w:val="00B372E8"/>
    <w:rPr>
      <w:rFonts w:ascii="Cambria" w:hAnsi="Cambria" w:cs="IRNazanin"/>
      <w:b/>
      <w:bCs/>
      <w:sz w:val="18"/>
      <w:szCs w:val="18"/>
      <w:lang w:val="x-none" w:eastAsia="x-none" w:bidi="fa-IR"/>
    </w:rPr>
  </w:style>
  <w:style w:type="character" w:customStyle="1" w:styleId="Charffd">
    <w:name w:val="منابع Char"/>
    <w:basedOn w:val="DefaultParagraphFont"/>
    <w:link w:val="affffff8"/>
    <w:rsid w:val="00B372E8"/>
    <w:rPr>
      <w:rFonts w:eastAsiaTheme="minorHAnsi" w:cs="B Lotus"/>
      <w:sz w:val="24"/>
      <w:szCs w:val="28"/>
    </w:rPr>
  </w:style>
  <w:style w:type="paragraph" w:customStyle="1" w:styleId="left-blue-card-block">
    <w:name w:val="left-blue-card-block"/>
    <w:basedOn w:val="Normal"/>
    <w:rsid w:val="00B372E8"/>
    <w:pPr>
      <w:spacing w:before="100" w:beforeAutospacing="1" w:after="100" w:afterAutospacing="1"/>
    </w:pPr>
    <w:rPr>
      <w:sz w:val="24"/>
      <w:szCs w:val="24"/>
      <w:lang w:val="en-US" w:eastAsia="en-US"/>
    </w:rPr>
  </w:style>
  <w:style w:type="character" w:customStyle="1" w:styleId="noor-h41">
    <w:name w:val="noor-h41"/>
    <w:rsid w:val="00B372E8"/>
    <w:rPr>
      <w:rFonts w:ascii="Noor_Nazli" w:hAnsi="Noor_Nazli" w:hint="default"/>
      <w:b/>
      <w:bCs/>
      <w:strike w:val="0"/>
      <w:dstrike w:val="0"/>
      <w:color w:val="465BFF"/>
      <w:sz w:val="36"/>
      <w:szCs w:val="36"/>
      <w:u w:val="none"/>
      <w:effect w:val="none"/>
    </w:rPr>
  </w:style>
  <w:style w:type="table" w:styleId="TableClassic3">
    <w:name w:val="Table Classic 3"/>
    <w:basedOn w:val="TableNormal"/>
    <w:rsid w:val="00B372E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Calendar1">
    <w:name w:val="Calendar 1"/>
    <w:basedOn w:val="TableNormal"/>
    <w:uiPriority w:val="99"/>
    <w:qFormat/>
    <w:rsid w:val="00B372E8"/>
    <w:rPr>
      <w:rFonts w:ascii="Calibri" w:hAnsi="Calibri" w:cs="Arial"/>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GridTable1Light">
    <w:name w:val="Grid Table 1 Light"/>
    <w:basedOn w:val="TableNormal"/>
    <w:uiPriority w:val="46"/>
    <w:rsid w:val="00B372E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b">
    <w:name w:val="اشاره برطرف نشده1"/>
    <w:basedOn w:val="DefaultParagraphFont"/>
    <w:uiPriority w:val="99"/>
    <w:semiHidden/>
    <w:unhideWhenUsed/>
    <w:rsid w:val="00B372E8"/>
    <w:rPr>
      <w:color w:val="605E5C"/>
      <w:shd w:val="clear" w:color="auto" w:fill="E1DFDD"/>
    </w:rPr>
  </w:style>
  <w:style w:type="paragraph" w:customStyle="1" w:styleId="affffffe">
    <w:name w:val="منابع و مآخذ"/>
    <w:basedOn w:val="ListParagraph"/>
    <w:qFormat/>
    <w:rsid w:val="00B372E8"/>
    <w:pPr>
      <w:bidi/>
      <w:jc w:val="lowKashida"/>
    </w:pPr>
    <w:rPr>
      <w:rFonts w:ascii="NoorZar" w:hAnsi="NoorZar" w:cs="NoorZar"/>
      <w:color w:val="000000"/>
      <w:sz w:val="26"/>
      <w:lang w:val="en-US" w:eastAsia="en-US" w:bidi="fa-IR"/>
    </w:rPr>
  </w:style>
  <w:style w:type="paragraph" w:customStyle="1" w:styleId="CharChar0">
    <w:name w:val="شماره زيرنويس Char Char"/>
    <w:aliases w:val="Omid Footnote Char Char,Footnote text Char Char,My_Footnote_Reference Char Char,ÔãÇÑå ÒíÑäæíÓ Char Char,مرجع پاورقي Char Char, Char Char1 Char Char Char,Char Char1 Char Char Char,پاورقی Char Char,FZ Char Char,F"/>
    <w:basedOn w:val="Normal"/>
    <w:uiPriority w:val="99"/>
    <w:rsid w:val="00B372E8"/>
    <w:pPr>
      <w:widowControl w:val="0"/>
      <w:adjustRightInd w:val="0"/>
      <w:spacing w:line="360" w:lineRule="atLeast"/>
      <w:jc w:val="both"/>
      <w:textAlignment w:val="baseline"/>
    </w:pPr>
    <w:rPr>
      <w:vertAlign w:val="superscript"/>
      <w:lang w:val="en-US" w:eastAsia="en-US"/>
    </w:rPr>
  </w:style>
  <w:style w:type="character" w:customStyle="1" w:styleId="alphatd">
    <w:name w:val="alphatd"/>
    <w:basedOn w:val="DefaultParagraphFont"/>
    <w:rsid w:val="00B372E8"/>
  </w:style>
  <w:style w:type="character" w:customStyle="1" w:styleId="charoverride-1">
    <w:name w:val="charoverride-1"/>
    <w:basedOn w:val="DefaultParagraphFont"/>
    <w:rsid w:val="00B372E8"/>
  </w:style>
  <w:style w:type="character" w:customStyle="1" w:styleId="SubtitleChar2">
    <w:name w:val="Subtitle Char2"/>
    <w:basedOn w:val="DefaultParagraphFont"/>
    <w:uiPriority w:val="11"/>
    <w:rsid w:val="00B372E8"/>
    <w:rPr>
      <w:rFonts w:eastAsiaTheme="majorEastAsia" w:cstheme="majorBidi"/>
      <w:color w:val="595959" w:themeColor="text1" w:themeTint="A6"/>
      <w:spacing w:val="15"/>
      <w:sz w:val="28"/>
      <w:szCs w:val="28"/>
    </w:rPr>
  </w:style>
  <w:style w:type="character" w:customStyle="1" w:styleId="TitleChar2">
    <w:name w:val="Title Char2"/>
    <w:basedOn w:val="DefaultParagraphFont"/>
    <w:uiPriority w:val="99"/>
    <w:rsid w:val="00B372E8"/>
    <w:rPr>
      <w:rFonts w:asciiTheme="majorHAnsi" w:eastAsiaTheme="majorEastAsia" w:hAnsiTheme="majorHAnsi" w:cstheme="majorBidi"/>
      <w:spacing w:val="-10"/>
      <w:kern w:val="28"/>
      <w:sz w:val="56"/>
      <w:szCs w:val="56"/>
    </w:rPr>
  </w:style>
  <w:style w:type="table" w:customStyle="1" w:styleId="PlainTable11">
    <w:name w:val="Plain Table 11"/>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1">
    <w:name w:val="Grid Table 2 - Accent 5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
    <w:name w:val="Plain Table 12"/>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2">
    <w:name w:val="Grid Table 2 - Accent 3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2">
    <w:name w:val="Grid Table 2 - Accent 5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21">
    <w:name w:val="Grid Table 2 - Accent 32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21">
    <w:name w:val="Grid Table 2 - Accent 52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3">
    <w:name w:val="Grid Table 2 - Accent 3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3">
    <w:name w:val="Grid Table 2 - Accent 5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4">
    <w:name w:val="Grid Table 2 - Accent 34"/>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4">
    <w:name w:val="Grid Table 2 - Accent 54"/>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5">
    <w:name w:val="Grid Table 2 - Accent 35"/>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5">
    <w:name w:val="Grid Table 2 - Accent 55"/>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6">
    <w:name w:val="Grid Table 2 - Accent 36"/>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6">
    <w:name w:val="Grid Table 2 - Accent 56"/>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7">
    <w:name w:val="Grid Table 2 - Accent 37"/>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7">
    <w:name w:val="Grid Table 2 - Accent 57"/>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
    <w:name w:val="Plain Table 21"/>
    <w:basedOn w:val="TableNormal"/>
    <w:uiPriority w:val="42"/>
    <w:rsid w:val="00B372E8"/>
    <w:rPr>
      <w:rFonts w:asciiTheme="minorHAnsi" w:eastAsiaTheme="minorHAnsi" w:hAnsiTheme="minorHAnsi" w:cstheme="minorBidi"/>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3-Accent31">
    <w:name w:val="List Table 3 - Accent 31"/>
    <w:basedOn w:val="TableNormal"/>
    <w:uiPriority w:val="48"/>
    <w:rsid w:val="00B372E8"/>
    <w:rPr>
      <w:rFonts w:asciiTheme="minorHAnsi" w:hAnsiTheme="minorHAnsi" w:cstheme="minorBidi"/>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figure">
    <w:name w:val="figure"/>
    <w:basedOn w:val="Normal"/>
    <w:link w:val="figureChar"/>
    <w:autoRedefine/>
    <w:qFormat/>
    <w:rsid w:val="00B372E8"/>
    <w:pPr>
      <w:numPr>
        <w:ilvl w:val="6"/>
        <w:numId w:val="31"/>
      </w:numPr>
      <w:bidi/>
      <w:spacing w:before="240"/>
      <w:jc w:val="center"/>
    </w:pPr>
    <w:rPr>
      <w:rFonts w:cs="B Lotus"/>
      <w:szCs w:val="24"/>
      <w:lang w:val="en-US" w:eastAsia="en-US"/>
    </w:rPr>
  </w:style>
  <w:style w:type="paragraph" w:customStyle="1" w:styleId="11">
    <w:name w:val="نقشه فصل 1"/>
    <w:basedOn w:val="Normal"/>
    <w:autoRedefine/>
    <w:rsid w:val="00B372E8"/>
    <w:pPr>
      <w:numPr>
        <w:ilvl w:val="6"/>
        <w:numId w:val="37"/>
      </w:numPr>
      <w:bidi/>
      <w:spacing w:before="240" w:after="160"/>
      <w:jc w:val="center"/>
    </w:pPr>
    <w:rPr>
      <w:rFonts w:eastAsiaTheme="minorHAnsi" w:cs="B Lotus"/>
      <w:szCs w:val="24"/>
      <w:lang w:val="en-US" w:eastAsia="en-US" w:bidi="fa-IR"/>
    </w:rPr>
  </w:style>
  <w:style w:type="paragraph" w:customStyle="1" w:styleId="figure2">
    <w:name w:val="figure2"/>
    <w:basedOn w:val="Normal"/>
    <w:autoRedefine/>
    <w:rsid w:val="00B372E8"/>
    <w:pPr>
      <w:numPr>
        <w:ilvl w:val="6"/>
        <w:numId w:val="32"/>
      </w:numPr>
      <w:bidi/>
      <w:spacing w:before="240" w:after="160"/>
      <w:jc w:val="center"/>
    </w:pPr>
    <w:rPr>
      <w:rFonts w:eastAsia="Calibri" w:cs="B Lotus"/>
      <w:szCs w:val="24"/>
      <w:lang w:val="en-US" w:eastAsia="en-US" w:bidi="fa-IR"/>
    </w:rPr>
  </w:style>
  <w:style w:type="paragraph" w:customStyle="1" w:styleId="3">
    <w:name w:val="نمودار فصل 3"/>
    <w:basedOn w:val="Normal"/>
    <w:autoRedefine/>
    <w:rsid w:val="00B372E8"/>
    <w:pPr>
      <w:numPr>
        <w:ilvl w:val="6"/>
        <w:numId w:val="38"/>
      </w:numPr>
      <w:bidi/>
      <w:spacing w:before="240" w:after="160"/>
      <w:jc w:val="center"/>
    </w:pPr>
    <w:rPr>
      <w:rFonts w:eastAsia="Calibri" w:cs="B Lotus"/>
      <w:szCs w:val="24"/>
      <w:lang w:val="en-US" w:eastAsia="en-US" w:bidi="fa-IR"/>
    </w:rPr>
  </w:style>
  <w:style w:type="paragraph" w:customStyle="1" w:styleId="chart3">
    <w:name w:val="chart3"/>
    <w:basedOn w:val="Normal"/>
    <w:autoRedefine/>
    <w:rsid w:val="00B372E8"/>
    <w:pPr>
      <w:numPr>
        <w:ilvl w:val="6"/>
        <w:numId w:val="33"/>
      </w:numPr>
      <w:bidi/>
      <w:spacing w:before="240" w:after="160"/>
      <w:jc w:val="center"/>
    </w:pPr>
    <w:rPr>
      <w:rFonts w:eastAsia="Calibri" w:cs="B Lotus"/>
      <w:szCs w:val="24"/>
      <w:lang w:val="en-US" w:eastAsia="en-US" w:bidi="fa-IR"/>
    </w:rPr>
  </w:style>
  <w:style w:type="paragraph" w:customStyle="1" w:styleId="4">
    <w:name w:val="نمودار فصل 4"/>
    <w:basedOn w:val="Normal"/>
    <w:autoRedefine/>
    <w:rsid w:val="00B372E8"/>
    <w:pPr>
      <w:numPr>
        <w:ilvl w:val="6"/>
        <w:numId w:val="39"/>
      </w:numPr>
      <w:bidi/>
      <w:spacing w:before="240" w:after="160"/>
      <w:jc w:val="center"/>
    </w:pPr>
    <w:rPr>
      <w:rFonts w:eastAsia="Calibri" w:cs="B Lotus"/>
      <w:szCs w:val="24"/>
      <w:lang w:val="en-US" w:eastAsia="en-US" w:bidi="fa-IR"/>
    </w:rPr>
  </w:style>
  <w:style w:type="paragraph" w:customStyle="1" w:styleId="chart4">
    <w:name w:val="chart4"/>
    <w:basedOn w:val="Normal"/>
    <w:autoRedefine/>
    <w:rsid w:val="00B372E8"/>
    <w:pPr>
      <w:numPr>
        <w:ilvl w:val="6"/>
        <w:numId w:val="34"/>
      </w:numPr>
      <w:bidi/>
      <w:spacing w:before="240" w:after="160"/>
      <w:jc w:val="center"/>
    </w:pPr>
    <w:rPr>
      <w:rFonts w:eastAsia="Calibri" w:cs="B Lotus"/>
      <w:szCs w:val="24"/>
      <w:lang w:val="en-US" w:eastAsia="en-US" w:bidi="fa-IR"/>
    </w:rPr>
  </w:style>
  <w:style w:type="paragraph" w:customStyle="1" w:styleId="table4">
    <w:name w:val="table4"/>
    <w:basedOn w:val="Normal"/>
    <w:autoRedefine/>
    <w:rsid w:val="00B372E8"/>
    <w:pPr>
      <w:numPr>
        <w:ilvl w:val="6"/>
        <w:numId w:val="36"/>
      </w:numPr>
      <w:bidi/>
      <w:spacing w:before="240" w:after="160"/>
      <w:jc w:val="center"/>
    </w:pPr>
    <w:rPr>
      <w:rFonts w:eastAsia="Calibri" w:cs="B Lotus"/>
      <w:szCs w:val="24"/>
      <w:lang w:val="en-US" w:eastAsia="en-US"/>
    </w:rPr>
  </w:style>
  <w:style w:type="paragraph" w:customStyle="1" w:styleId="50">
    <w:name w:val="نمودار فصل 5"/>
    <w:basedOn w:val="Normal"/>
    <w:autoRedefine/>
    <w:rsid w:val="00B372E8"/>
    <w:pPr>
      <w:numPr>
        <w:ilvl w:val="6"/>
        <w:numId w:val="40"/>
      </w:numPr>
      <w:bidi/>
      <w:spacing w:before="240" w:after="160"/>
      <w:jc w:val="center"/>
    </w:pPr>
    <w:rPr>
      <w:rFonts w:eastAsia="Calibri" w:cs="B Lotus"/>
      <w:szCs w:val="24"/>
      <w:lang w:val="en-US" w:eastAsia="en-US" w:bidi="fa-IR"/>
    </w:rPr>
  </w:style>
  <w:style w:type="paragraph" w:customStyle="1" w:styleId="chart5">
    <w:name w:val="chart5"/>
    <w:basedOn w:val="chart4"/>
    <w:autoRedefine/>
    <w:rsid w:val="00B372E8"/>
    <w:pPr>
      <w:numPr>
        <w:numId w:val="35"/>
      </w:numPr>
    </w:pPr>
  </w:style>
  <w:style w:type="paragraph" w:customStyle="1" w:styleId="6">
    <w:name w:val="نمودار فصل 6"/>
    <w:basedOn w:val="Normal"/>
    <w:autoRedefine/>
    <w:rsid w:val="00B372E8"/>
    <w:pPr>
      <w:numPr>
        <w:ilvl w:val="6"/>
        <w:numId w:val="41"/>
      </w:numPr>
      <w:bidi/>
      <w:spacing w:after="160" w:line="259" w:lineRule="auto"/>
      <w:jc w:val="center"/>
    </w:pPr>
    <w:rPr>
      <w:rFonts w:eastAsiaTheme="minorHAnsi" w:cs="B Lotus"/>
      <w:szCs w:val="24"/>
      <w:lang w:val="en-US" w:eastAsia="en-US" w:bidi="fa-IR"/>
    </w:rPr>
  </w:style>
  <w:style w:type="table" w:styleId="GridTable2-Accent3">
    <w:name w:val="Grid Table 2 Accent 3"/>
    <w:basedOn w:val="TableNormal"/>
    <w:uiPriority w:val="47"/>
    <w:rsid w:val="00B372E8"/>
    <w:rPr>
      <w:rFonts w:asciiTheme="minorHAnsi" w:eastAsiaTheme="minorHAnsi" w:hAnsiTheme="minorHAnsi" w:cstheme="minorBidi"/>
      <w:sz w:val="22"/>
      <w:szCs w:val="2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5">
    <w:name w:val="Grid Table 2 Accent 5"/>
    <w:basedOn w:val="TableNormal"/>
    <w:uiPriority w:val="47"/>
    <w:rsid w:val="00B372E8"/>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111">
    <w:name w:val="Plain Table 111"/>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1">
    <w:name w:val="Grid Table 2 - Accent 31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11">
    <w:name w:val="Grid Table 2 - Accent 51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3">
    <w:name w:val="Plain Table 13"/>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8">
    <w:name w:val="Grid Table 2 - Accent 38"/>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8">
    <w:name w:val="Grid Table 2 - Accent 58"/>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22">
    <w:name w:val="Grid Table 2 - Accent 32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22">
    <w:name w:val="Grid Table 2 - Accent 52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31">
    <w:name w:val="Grid Table 2 - Accent 33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31">
    <w:name w:val="Grid Table 2 - Accent 53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41">
    <w:name w:val="Grid Table 2 - Accent 34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41">
    <w:name w:val="Grid Table 2 - Accent 54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51">
    <w:name w:val="Grid Table 2 - Accent 35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51">
    <w:name w:val="Grid Table 2 - Accent 55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61">
    <w:name w:val="Grid Table 2 - Accent 36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61">
    <w:name w:val="Grid Table 2 - Accent 56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71">
    <w:name w:val="Grid Table 2 - Accent 37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71">
    <w:name w:val="Grid Table 2 - Accent 57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1">
    <w:name w:val="Plain Table 211"/>
    <w:basedOn w:val="TableNormal"/>
    <w:uiPriority w:val="42"/>
    <w:rsid w:val="00B372E8"/>
    <w:rPr>
      <w:rFonts w:asciiTheme="minorHAnsi" w:eastAsiaTheme="minorHAnsi" w:hAnsiTheme="minorHAnsi" w:cstheme="minorBidi"/>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11">
    <w:name w:val="Light Grid11"/>
    <w:basedOn w:val="TableNormal"/>
    <w:uiPriority w:val="62"/>
    <w:rsid w:val="00B372E8"/>
    <w:rPr>
      <w:rFonts w:ascii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Table3-Accent311">
    <w:name w:val="List Table 3 - Accent 311"/>
    <w:basedOn w:val="TableNormal"/>
    <w:uiPriority w:val="48"/>
    <w:rsid w:val="00B372E8"/>
    <w:rPr>
      <w:rFonts w:asciiTheme="minorHAnsi" w:hAnsiTheme="minorHAnsi" w:cstheme="minorBidi"/>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PlainTable112">
    <w:name w:val="Plain Table 112"/>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2">
    <w:name w:val="Grid Table 2 - Accent 31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12">
    <w:name w:val="Grid Table 2 - Accent 51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1">
    <w:name w:val="Plain Table 121"/>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23">
    <w:name w:val="Grid Table 2 - Accent 32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23">
    <w:name w:val="Grid Table 2 - Accent 52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211">
    <w:name w:val="Grid Table 2 - Accent 3211"/>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211">
    <w:name w:val="Grid Table 2 - Accent 5211"/>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32">
    <w:name w:val="Grid Table 2 - Accent 33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32">
    <w:name w:val="Grid Table 2 - Accent 53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42">
    <w:name w:val="Grid Table 2 - Accent 34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42">
    <w:name w:val="Grid Table 2 - Accent 54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52">
    <w:name w:val="Grid Table 2 - Accent 35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52">
    <w:name w:val="Grid Table 2 - Accent 55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62">
    <w:name w:val="Grid Table 2 - Accent 36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62">
    <w:name w:val="Grid Table 2 - Accent 56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72">
    <w:name w:val="Table Grid72"/>
    <w:basedOn w:val="TableNormal"/>
    <w:next w:val="TableGrid"/>
    <w:uiPriority w:val="59"/>
    <w:rsid w:val="00B372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72">
    <w:name w:val="Grid Table 2 - Accent 372"/>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72">
    <w:name w:val="Grid Table 2 - Accent 572"/>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uiPriority w:val="42"/>
    <w:rsid w:val="00B372E8"/>
    <w:rPr>
      <w:rFonts w:asciiTheme="minorHAnsi" w:eastAsiaTheme="minorHAnsi" w:hAnsiTheme="minorHAnsi" w:cstheme="minorBidi"/>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12">
    <w:name w:val="Light Grid12"/>
    <w:basedOn w:val="TableNormal"/>
    <w:uiPriority w:val="62"/>
    <w:rsid w:val="00B372E8"/>
    <w:rPr>
      <w:rFonts w:ascii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Table3-Accent312">
    <w:name w:val="List Table 3 - Accent 312"/>
    <w:basedOn w:val="TableNormal"/>
    <w:uiPriority w:val="48"/>
    <w:rsid w:val="00B372E8"/>
    <w:rPr>
      <w:rFonts w:asciiTheme="minorHAnsi" w:hAnsiTheme="minorHAnsi" w:cstheme="minorBidi"/>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PlainTable14">
    <w:name w:val="Plain Table 14"/>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9">
    <w:name w:val="Grid Table 2 - Accent 39"/>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59">
    <w:name w:val="Grid Table 2 - Accent 59"/>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113">
    <w:name w:val="Plain Table 113"/>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3">
    <w:name w:val="Grid Table 2 - Accent 31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13">
    <w:name w:val="Grid Table 2 - Accent 51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5">
    <w:name w:val="Plain Table 15"/>
    <w:basedOn w:val="TableNormal"/>
    <w:next w:val="PlainTable1"/>
    <w:uiPriority w:val="41"/>
    <w:rsid w:val="00B372E8"/>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0">
    <w:name w:val="Grid Table 2 - Accent 310"/>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10">
    <w:name w:val="Grid Table 2 - Accent 510"/>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24">
    <w:name w:val="Grid Table 2 - Accent 324"/>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24">
    <w:name w:val="Grid Table 2 - Accent 524"/>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33">
    <w:name w:val="Grid Table 2 - Accent 33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33">
    <w:name w:val="Grid Table 2 - Accent 53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43">
    <w:name w:val="Grid Table 2 - Accent 34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43">
    <w:name w:val="Grid Table 2 - Accent 54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53">
    <w:name w:val="Grid Table 2 - Accent 35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53">
    <w:name w:val="Grid Table 2 - Accent 55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363">
    <w:name w:val="Grid Table 2 - Accent 36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63">
    <w:name w:val="Grid Table 2 - Accent 56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73">
    <w:name w:val="Table Grid73"/>
    <w:basedOn w:val="TableNormal"/>
    <w:next w:val="TableGrid"/>
    <w:uiPriority w:val="59"/>
    <w:rsid w:val="00B372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73">
    <w:name w:val="Grid Table 2 - Accent 373"/>
    <w:basedOn w:val="TableNormal"/>
    <w:next w:val="GridTable2-Accent3"/>
    <w:uiPriority w:val="47"/>
    <w:rsid w:val="00B372E8"/>
    <w:rPr>
      <w:rFonts w:asciiTheme="minorHAnsi" w:eastAsia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573">
    <w:name w:val="Grid Table 2 - Accent 573"/>
    <w:basedOn w:val="TableNormal"/>
    <w:next w:val="GridTable2-Accent5"/>
    <w:uiPriority w:val="47"/>
    <w:rsid w:val="00B372E8"/>
    <w:rPr>
      <w:rFonts w:asciiTheme="minorHAnsi" w:eastAsia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3">
    <w:name w:val="Plain Table 213"/>
    <w:basedOn w:val="TableNormal"/>
    <w:uiPriority w:val="42"/>
    <w:rsid w:val="00B372E8"/>
    <w:rPr>
      <w:rFonts w:asciiTheme="minorHAnsi" w:eastAsiaTheme="minorHAnsi" w:hAnsiTheme="minorHAnsi" w:cstheme="minorBidi"/>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13">
    <w:name w:val="Light Grid13"/>
    <w:basedOn w:val="TableNormal"/>
    <w:uiPriority w:val="62"/>
    <w:rsid w:val="00B372E8"/>
    <w:rPr>
      <w:rFonts w:asciiTheme="minorHAnsi" w:hAnsiTheme="minorHAnsi" w:cstheme="minorBid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Table3-Accent313">
    <w:name w:val="List Table 3 - Accent 313"/>
    <w:basedOn w:val="TableNormal"/>
    <w:uiPriority w:val="48"/>
    <w:rsid w:val="00B372E8"/>
    <w:rPr>
      <w:rFonts w:asciiTheme="minorHAnsi" w:hAnsiTheme="minorHAnsi" w:cstheme="minorBidi"/>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chart6">
    <w:name w:val="chart6"/>
    <w:basedOn w:val="Normal"/>
    <w:autoRedefine/>
    <w:rsid w:val="00B372E8"/>
    <w:pPr>
      <w:numPr>
        <w:ilvl w:val="5"/>
        <w:numId w:val="42"/>
      </w:numPr>
      <w:bidi/>
      <w:spacing w:before="240"/>
      <w:jc w:val="center"/>
    </w:pPr>
    <w:rPr>
      <w:rFonts w:eastAsia="Calibri" w:cs="B Lotus"/>
      <w:sz w:val="22"/>
      <w:szCs w:val="24"/>
      <w:lang w:val="en-US" w:eastAsia="en-US" w:bidi="fa-IR"/>
    </w:rPr>
  </w:style>
  <w:style w:type="paragraph" w:customStyle="1" w:styleId="chart7">
    <w:name w:val="chart7"/>
    <w:basedOn w:val="Normal"/>
    <w:autoRedefine/>
    <w:rsid w:val="00B372E8"/>
    <w:pPr>
      <w:numPr>
        <w:ilvl w:val="5"/>
        <w:numId w:val="43"/>
      </w:numPr>
      <w:bidi/>
      <w:spacing w:before="240"/>
      <w:jc w:val="center"/>
    </w:pPr>
    <w:rPr>
      <w:rFonts w:eastAsia="Calibri" w:cs="B Lotus"/>
      <w:sz w:val="22"/>
      <w:szCs w:val="24"/>
      <w:lang w:val="en-US" w:eastAsia="en-US" w:bidi="fa-IR"/>
    </w:rPr>
  </w:style>
  <w:style w:type="paragraph" w:customStyle="1" w:styleId="chart8">
    <w:name w:val="chart8"/>
    <w:basedOn w:val="Normal"/>
    <w:autoRedefine/>
    <w:rsid w:val="00B372E8"/>
    <w:pPr>
      <w:numPr>
        <w:ilvl w:val="5"/>
        <w:numId w:val="44"/>
      </w:numPr>
      <w:bidi/>
      <w:spacing w:before="240"/>
      <w:jc w:val="center"/>
    </w:pPr>
    <w:rPr>
      <w:rFonts w:eastAsia="Calibri" w:cs="B Lotus"/>
      <w:sz w:val="22"/>
      <w:szCs w:val="24"/>
      <w:lang w:val="en-US" w:eastAsia="en-US" w:bidi="fa-IR"/>
    </w:rPr>
  </w:style>
  <w:style w:type="paragraph" w:customStyle="1" w:styleId="chart9">
    <w:name w:val="chart9"/>
    <w:basedOn w:val="Normal"/>
    <w:autoRedefine/>
    <w:rsid w:val="00B372E8"/>
    <w:pPr>
      <w:numPr>
        <w:ilvl w:val="5"/>
        <w:numId w:val="45"/>
      </w:numPr>
      <w:bidi/>
      <w:spacing w:before="240"/>
      <w:jc w:val="center"/>
    </w:pPr>
    <w:rPr>
      <w:rFonts w:eastAsia="Calibri" w:cs="B Lotus"/>
      <w:sz w:val="22"/>
      <w:szCs w:val="24"/>
      <w:lang w:val="en-US" w:eastAsia="en-US" w:bidi="fa-IR"/>
    </w:rPr>
  </w:style>
  <w:style w:type="character" w:customStyle="1" w:styleId="mw-ui-icon">
    <w:name w:val="mw-ui-icon"/>
    <w:rsid w:val="00B372E8"/>
  </w:style>
  <w:style w:type="character" w:customStyle="1" w:styleId="vector-menu-heading-label">
    <w:name w:val="vector-menu-heading-label"/>
    <w:rsid w:val="00B372E8"/>
  </w:style>
  <w:style w:type="character" w:customStyle="1" w:styleId="socialsharebutton">
    <w:name w:val="socialsharebutton"/>
    <w:rsid w:val="00B372E8"/>
  </w:style>
  <w:style w:type="character" w:customStyle="1" w:styleId="workselector-bold">
    <w:name w:val="workselector-bold"/>
    <w:rsid w:val="00B372E8"/>
  </w:style>
  <w:style w:type="character" w:customStyle="1" w:styleId="lrzxr">
    <w:name w:val="lrzxr"/>
    <w:basedOn w:val="DefaultParagraphFont"/>
    <w:rsid w:val="00B372E8"/>
  </w:style>
  <w:style w:type="character" w:customStyle="1" w:styleId="HTMLAddressChar">
    <w:name w:val="HTML Address Char"/>
    <w:link w:val="HTMLAddress"/>
    <w:uiPriority w:val="99"/>
    <w:rsid w:val="00B372E8"/>
    <w:rPr>
      <w:rFonts w:ascii="Century Gothic" w:hAnsi="Century Gothic" w:cs="Tahoma"/>
      <w:b/>
      <w:bCs/>
      <w:color w:val="FF388C"/>
      <w:sz w:val="26"/>
      <w:szCs w:val="26"/>
    </w:rPr>
  </w:style>
  <w:style w:type="table" w:styleId="LightList-Accent2">
    <w:name w:val="Light List Accent 2"/>
    <w:basedOn w:val="TableNormal"/>
    <w:uiPriority w:val="61"/>
    <w:rsid w:val="00B372E8"/>
    <w:rPr>
      <w:rFonts w:ascii="Century Gothic" w:eastAsia="Century Gothic" w:hAnsi="Century Gothic" w:cs="Tahoma"/>
    </w:rPr>
    <w:tblPr>
      <w:tblStyleRowBandSize w:val="1"/>
      <w:tblStyleColBandSize w:val="1"/>
      <w:tblBorders>
        <w:top w:val="single" w:sz="8" w:space="0" w:color="E40059"/>
        <w:left w:val="single" w:sz="8" w:space="0" w:color="E40059"/>
        <w:bottom w:val="single" w:sz="8" w:space="0" w:color="E40059"/>
        <w:right w:val="single" w:sz="8" w:space="0" w:color="E40059"/>
      </w:tblBorders>
    </w:tblPr>
    <w:tblStylePr w:type="firstRow">
      <w:pPr>
        <w:spacing w:before="0" w:after="0" w:line="240" w:lineRule="auto"/>
      </w:pPr>
      <w:rPr>
        <w:b/>
        <w:bCs/>
        <w:color w:val="FFFFFF"/>
      </w:rPr>
      <w:tblPr/>
      <w:tcPr>
        <w:shd w:val="clear" w:color="auto" w:fill="E40059"/>
      </w:tcPr>
    </w:tblStylePr>
    <w:tblStylePr w:type="lastRow">
      <w:pPr>
        <w:spacing w:before="0" w:after="0" w:line="240" w:lineRule="auto"/>
      </w:pPr>
      <w:rPr>
        <w:b/>
        <w:bCs/>
      </w:rPr>
      <w:tblPr/>
      <w:tcPr>
        <w:tcBorders>
          <w:top w:val="double" w:sz="6" w:space="0" w:color="E40059"/>
          <w:left w:val="single" w:sz="8" w:space="0" w:color="E40059"/>
          <w:bottom w:val="single" w:sz="8" w:space="0" w:color="E40059"/>
          <w:right w:val="single" w:sz="8" w:space="0" w:color="E40059"/>
        </w:tcBorders>
      </w:tcPr>
    </w:tblStylePr>
    <w:tblStylePr w:type="firstCol">
      <w:rPr>
        <w:b/>
        <w:bCs/>
      </w:rPr>
    </w:tblStylePr>
    <w:tblStylePr w:type="lastCol">
      <w:rPr>
        <w:b/>
        <w:bCs/>
      </w:rPr>
    </w:tblStylePr>
    <w:tblStylePr w:type="band1Vert">
      <w:tblPr/>
      <w:tcPr>
        <w:tcBorders>
          <w:top w:val="single" w:sz="8" w:space="0" w:color="E40059"/>
          <w:left w:val="single" w:sz="8" w:space="0" w:color="E40059"/>
          <w:bottom w:val="single" w:sz="8" w:space="0" w:color="E40059"/>
          <w:right w:val="single" w:sz="8" w:space="0" w:color="E40059"/>
        </w:tcBorders>
      </w:tcPr>
    </w:tblStylePr>
    <w:tblStylePr w:type="band1Horz">
      <w:tblPr/>
      <w:tcPr>
        <w:tcBorders>
          <w:top w:val="single" w:sz="8" w:space="0" w:color="E40059"/>
          <w:left w:val="single" w:sz="8" w:space="0" w:color="E40059"/>
          <w:bottom w:val="single" w:sz="8" w:space="0" w:color="E40059"/>
          <w:right w:val="single" w:sz="8" w:space="0" w:color="E40059"/>
        </w:tcBorders>
      </w:tcPr>
    </w:tblStylePr>
  </w:style>
  <w:style w:type="table" w:styleId="LightList">
    <w:name w:val="Light List"/>
    <w:basedOn w:val="TableNormal"/>
    <w:rsid w:val="00B372E8"/>
    <w:rPr>
      <w:rFonts w:ascii="Century Gothic" w:eastAsia="Century Gothic" w:hAnsi="Century Gothic" w:cs="Tahom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72E8"/>
    <w:rPr>
      <w:rFonts w:ascii="Century Gothic" w:eastAsia="Century Gothic" w:hAnsi="Century Gothic" w:cs="Tahoma"/>
    </w:rPr>
    <w:tblPr>
      <w:tblStyleRowBandSize w:val="1"/>
      <w:tblStyleColBandSize w:val="1"/>
      <w:tblBorders>
        <w:top w:val="single" w:sz="8" w:space="0" w:color="FF388C"/>
        <w:left w:val="single" w:sz="8" w:space="0" w:color="FF388C"/>
        <w:bottom w:val="single" w:sz="8" w:space="0" w:color="FF388C"/>
        <w:right w:val="single" w:sz="8" w:space="0" w:color="FF388C"/>
      </w:tblBorders>
    </w:tblPr>
    <w:tblStylePr w:type="firstRow">
      <w:pPr>
        <w:spacing w:before="0" w:after="0" w:line="240" w:lineRule="auto"/>
      </w:pPr>
      <w:rPr>
        <w:b/>
        <w:bCs/>
        <w:color w:val="FFFFFF"/>
      </w:rPr>
      <w:tblPr/>
      <w:tcPr>
        <w:shd w:val="clear" w:color="auto" w:fill="FF388C"/>
      </w:tcPr>
    </w:tblStylePr>
    <w:tblStylePr w:type="lastRow">
      <w:pPr>
        <w:spacing w:before="0" w:after="0" w:line="240" w:lineRule="auto"/>
      </w:pPr>
      <w:rPr>
        <w:b/>
        <w:bCs/>
      </w:rPr>
      <w:tblPr/>
      <w:tcPr>
        <w:tcBorders>
          <w:top w:val="double" w:sz="6" w:space="0" w:color="FF388C"/>
          <w:left w:val="single" w:sz="8" w:space="0" w:color="FF388C"/>
          <w:bottom w:val="single" w:sz="8" w:space="0" w:color="FF388C"/>
          <w:right w:val="single" w:sz="8" w:space="0" w:color="FF388C"/>
        </w:tcBorders>
      </w:tcPr>
    </w:tblStylePr>
    <w:tblStylePr w:type="firstCol">
      <w:rPr>
        <w:b/>
        <w:bCs/>
      </w:rPr>
    </w:tblStylePr>
    <w:tblStylePr w:type="lastCol">
      <w:rPr>
        <w:b/>
        <w:bCs/>
      </w:rPr>
    </w:tblStylePr>
    <w:tblStylePr w:type="band1Vert">
      <w:tblPr/>
      <w:tcPr>
        <w:tcBorders>
          <w:top w:val="single" w:sz="8" w:space="0" w:color="FF388C"/>
          <w:left w:val="single" w:sz="8" w:space="0" w:color="FF388C"/>
          <w:bottom w:val="single" w:sz="8" w:space="0" w:color="FF388C"/>
          <w:right w:val="single" w:sz="8" w:space="0" w:color="FF388C"/>
        </w:tcBorders>
      </w:tcPr>
    </w:tblStylePr>
    <w:tblStylePr w:type="band1Horz">
      <w:tblPr/>
      <w:tcPr>
        <w:tcBorders>
          <w:top w:val="single" w:sz="8" w:space="0" w:color="FF388C"/>
          <w:left w:val="single" w:sz="8" w:space="0" w:color="FF388C"/>
          <w:bottom w:val="single" w:sz="8" w:space="0" w:color="FF388C"/>
          <w:right w:val="single" w:sz="8" w:space="0" w:color="FF388C"/>
        </w:tcBorders>
      </w:tcPr>
    </w:tblStylePr>
  </w:style>
  <w:style w:type="character" w:customStyle="1" w:styleId="CharChar36">
    <w:name w:val="Char Char36"/>
    <w:rsid w:val="00B372E8"/>
    <w:rPr>
      <w:rFonts w:ascii="Cambria" w:eastAsia="Times New Roman" w:hAnsi="Cambria" w:cs="Times New Roman"/>
      <w:b/>
      <w:bCs/>
      <w:color w:val="4F81BD"/>
      <w:sz w:val="26"/>
      <w:szCs w:val="26"/>
      <w:lang w:bidi="fa-IR"/>
    </w:rPr>
  </w:style>
  <w:style w:type="character" w:customStyle="1" w:styleId="CharChar35">
    <w:name w:val="Char Char35"/>
    <w:rsid w:val="00B372E8"/>
    <w:rPr>
      <w:rFonts w:ascii="Nazanin" w:eastAsia="Times New Roman" w:hAnsi="Nazanin" w:cs="B Nazanin"/>
      <w:b/>
      <w:bCs/>
      <w:sz w:val="24"/>
      <w:szCs w:val="24"/>
      <w:lang w:bidi="fa-IR"/>
    </w:rPr>
  </w:style>
  <w:style w:type="paragraph" w:customStyle="1" w:styleId="afffffff">
    <w:name w:val="شكل"/>
    <w:basedOn w:val="Normal"/>
    <w:link w:val="Charfff0"/>
    <w:autoRedefine/>
    <w:qFormat/>
    <w:rsid w:val="00B372E8"/>
    <w:pPr>
      <w:widowControl w:val="0"/>
      <w:bidi/>
      <w:spacing w:before="120" w:after="240" w:line="276" w:lineRule="auto"/>
      <w:ind w:firstLine="284"/>
      <w:contextualSpacing/>
      <w:jc w:val="center"/>
    </w:pPr>
    <w:rPr>
      <w:rFonts w:cs="B Lotus"/>
      <w:szCs w:val="24"/>
      <w:lang w:val="x-none" w:eastAsia="x-none" w:bidi="fa-IR"/>
    </w:rPr>
  </w:style>
  <w:style w:type="paragraph" w:customStyle="1" w:styleId="StyleJustifyLow1">
    <w:name w:val="Style Justify Low1"/>
    <w:basedOn w:val="Normal"/>
    <w:autoRedefine/>
    <w:rsid w:val="00B372E8"/>
    <w:pPr>
      <w:tabs>
        <w:tab w:val="left" w:pos="4536"/>
      </w:tabs>
      <w:bidi/>
      <w:spacing w:before="120" w:after="240" w:line="360" w:lineRule="auto"/>
      <w:ind w:firstLine="227"/>
      <w:jc w:val="lowKashida"/>
    </w:pPr>
    <w:rPr>
      <w:rFonts w:cs="Nazanin"/>
      <w:sz w:val="28"/>
      <w:szCs w:val="28"/>
      <w:lang w:val="en-US" w:eastAsia="en-US" w:bidi="fa-IR"/>
    </w:rPr>
  </w:style>
  <w:style w:type="character" w:customStyle="1" w:styleId="Charfff0">
    <w:name w:val="شكل Char"/>
    <w:link w:val="afffffff"/>
    <w:uiPriority w:val="99"/>
    <w:rsid w:val="00B372E8"/>
    <w:rPr>
      <w:rFonts w:cs="B Lotus"/>
      <w:szCs w:val="24"/>
      <w:lang w:val="x-none" w:eastAsia="x-none" w:bidi="fa-IR"/>
    </w:rPr>
  </w:style>
  <w:style w:type="character" w:customStyle="1" w:styleId="CharChar28">
    <w:name w:val="Char Char28"/>
    <w:semiHidden/>
    <w:rsid w:val="00B372E8"/>
    <w:rPr>
      <w:rFonts w:ascii="Times New Roman" w:eastAsia="Times New Roman" w:hAnsi="Times New Roman" w:cs="Times New Roman"/>
      <w:noProof/>
      <w:sz w:val="20"/>
      <w:szCs w:val="20"/>
    </w:rPr>
  </w:style>
  <w:style w:type="paragraph" w:customStyle="1" w:styleId="StyleComplexMitra14ptBefore0cmHanging003cmLin">
    <w:name w:val="Style (Complex) Mitra 14 pt Before:  0 cm Hanging:  0.03 cm Lin..."/>
    <w:basedOn w:val="Normal"/>
    <w:rsid w:val="00B372E8"/>
    <w:pPr>
      <w:bidi/>
      <w:spacing w:line="540" w:lineRule="exact"/>
      <w:ind w:left="18" w:hanging="18"/>
      <w:jc w:val="lowKashida"/>
    </w:pPr>
    <w:rPr>
      <w:rFonts w:cs="Mitra"/>
      <w:sz w:val="22"/>
      <w:szCs w:val="28"/>
      <w:lang w:val="en-US" w:eastAsia="en-US"/>
    </w:rPr>
  </w:style>
  <w:style w:type="paragraph" w:customStyle="1" w:styleId="StyleHeading3JustifiedAfter12pt">
    <w:name w:val="Style Heading 3 + Justified After:  12 pt"/>
    <w:basedOn w:val="Heading3"/>
    <w:rsid w:val="00B372E8"/>
    <w:pPr>
      <w:keepLines w:val="0"/>
      <w:numPr>
        <w:ilvl w:val="0"/>
        <w:numId w:val="0"/>
      </w:numPr>
      <w:bidi/>
      <w:jc w:val="both"/>
    </w:pPr>
    <w:rPr>
      <w:rFonts w:ascii="Nazanin" w:eastAsia="Times New Roman" w:hAnsi="Nazanin" w:cs="B Lotus"/>
      <w:b/>
      <w:bCs/>
      <w:i w:val="0"/>
      <w:iCs w:val="0"/>
      <w:sz w:val="24"/>
      <w:szCs w:val="24"/>
      <w:lang w:val="x-none" w:eastAsia="x-none" w:bidi="fa-IR"/>
    </w:rPr>
  </w:style>
  <w:style w:type="character" w:customStyle="1" w:styleId="CharChar26">
    <w:name w:val="Char Char26"/>
    <w:rsid w:val="00B372E8"/>
    <w:rPr>
      <w:rFonts w:ascii="Calibri" w:eastAsia="Calibri" w:hAnsi="Calibri" w:cs="Arial"/>
      <w:lang w:bidi="fa-IR"/>
    </w:rPr>
  </w:style>
  <w:style w:type="character" w:customStyle="1" w:styleId="CharChar25">
    <w:name w:val="Char Char25"/>
    <w:rsid w:val="00B372E8"/>
    <w:rPr>
      <w:rFonts w:ascii="Calibri" w:eastAsia="Calibri" w:hAnsi="Calibri" w:cs="Arial"/>
      <w:lang w:bidi="fa-IR"/>
    </w:rPr>
  </w:style>
  <w:style w:type="character" w:customStyle="1" w:styleId="CharChar24">
    <w:name w:val="Char Char24"/>
    <w:semiHidden/>
    <w:rsid w:val="00B372E8"/>
    <w:rPr>
      <w:rFonts w:ascii="Tahoma" w:eastAsia="Calibri" w:hAnsi="Tahoma" w:cs="Tahoma"/>
      <w:sz w:val="16"/>
      <w:szCs w:val="16"/>
      <w:lang w:bidi="fa-IR"/>
    </w:rPr>
  </w:style>
  <w:style w:type="paragraph" w:customStyle="1" w:styleId="extranewsnextpage">
    <w:name w:val="extranews_nextpage"/>
    <w:basedOn w:val="Normal"/>
    <w:rsid w:val="00B372E8"/>
    <w:pPr>
      <w:bidi/>
      <w:spacing w:before="100" w:beforeAutospacing="1" w:after="100" w:afterAutospacing="1"/>
      <w:ind w:left="450" w:firstLine="284"/>
      <w:jc w:val="both"/>
    </w:pPr>
    <w:rPr>
      <w:sz w:val="24"/>
      <w:szCs w:val="24"/>
      <w:lang w:val="en-US" w:eastAsia="en-US"/>
    </w:rPr>
  </w:style>
  <w:style w:type="paragraph" w:styleId="BodyTextFirstIndent">
    <w:name w:val="Body Text First Indent"/>
    <w:basedOn w:val="BodyText"/>
    <w:link w:val="BodyTextFirstIndentChar"/>
    <w:unhideWhenUsed/>
    <w:qFormat/>
    <w:rsid w:val="00B372E8"/>
    <w:pPr>
      <w:tabs>
        <w:tab w:val="clear" w:pos="2926"/>
      </w:tabs>
      <w:spacing w:after="200" w:line="276" w:lineRule="auto"/>
      <w:ind w:firstLine="360"/>
      <w:jc w:val="left"/>
      <w:outlineLvl w:val="9"/>
    </w:pPr>
    <w:rPr>
      <w:rFonts w:ascii="Calibri" w:eastAsia="Calibri" w:hAnsi="Calibri" w:cs="Arial"/>
      <w:szCs w:val="32"/>
      <w:lang w:val="x-none" w:eastAsia="x-none" w:bidi="fa-IR"/>
    </w:rPr>
  </w:style>
  <w:style w:type="character" w:customStyle="1" w:styleId="BodyTextFirstIndentChar">
    <w:name w:val="Body Text First Indent Char"/>
    <w:basedOn w:val="BodyTextChar"/>
    <w:link w:val="BodyTextFirstIndent"/>
    <w:rsid w:val="00B372E8"/>
    <w:rPr>
      <w:rFonts w:ascii="Calibri" w:eastAsia="Calibri" w:hAnsi="Calibri" w:cs="Arial"/>
      <w:szCs w:val="32"/>
      <w:lang w:val="x-none" w:eastAsia="x-none" w:bidi="fa-IR"/>
    </w:rPr>
  </w:style>
  <w:style w:type="paragraph" w:styleId="BodyTextFirstIndent2">
    <w:name w:val="Body Text First Indent 2"/>
    <w:basedOn w:val="BodyTextIndent"/>
    <w:link w:val="BodyTextFirstIndent2Char"/>
    <w:unhideWhenUsed/>
    <w:rsid w:val="00B372E8"/>
    <w:pPr>
      <w:spacing w:after="200" w:line="276" w:lineRule="auto"/>
      <w:ind w:left="360" w:firstLine="360"/>
      <w:jc w:val="both"/>
    </w:pPr>
    <w:rPr>
      <w:rFonts w:ascii="Calibri" w:eastAsia="Calibri" w:hAnsi="Calibri" w:cs="Arial"/>
      <w:snapToGrid/>
      <w:szCs w:val="20"/>
      <w:lang w:val="x-none" w:eastAsia="x-none" w:bidi="fa-IR"/>
    </w:rPr>
  </w:style>
  <w:style w:type="character" w:customStyle="1" w:styleId="BodyTextFirstIndent2Char">
    <w:name w:val="Body Text First Indent 2 Char"/>
    <w:basedOn w:val="BodyTextIndentChar"/>
    <w:link w:val="BodyTextFirstIndent2"/>
    <w:rsid w:val="00B372E8"/>
    <w:rPr>
      <w:rFonts w:ascii="Calibri" w:eastAsia="Calibri" w:hAnsi="Calibri" w:cs="Arial"/>
      <w:snapToGrid/>
      <w:szCs w:val="28"/>
      <w:lang w:val="x-none" w:eastAsia="x-none" w:bidi="fa-IR"/>
    </w:rPr>
  </w:style>
  <w:style w:type="character" w:customStyle="1" w:styleId="CharChar15">
    <w:name w:val="Char Char15"/>
    <w:semiHidden/>
    <w:rsid w:val="00B372E8"/>
    <w:rPr>
      <w:rFonts w:ascii="Calibri" w:eastAsia="Calibri" w:hAnsi="Calibri" w:cs="Arial"/>
      <w:sz w:val="20"/>
      <w:szCs w:val="20"/>
      <w:lang w:bidi="fa-IR"/>
    </w:rPr>
  </w:style>
  <w:style w:type="character" w:customStyle="1" w:styleId="CharChar14">
    <w:name w:val="Char Char14"/>
    <w:semiHidden/>
    <w:rsid w:val="00B372E8"/>
    <w:rPr>
      <w:rFonts w:ascii="Calibri" w:eastAsia="Calibri" w:hAnsi="Calibri" w:cs="Arial"/>
      <w:b/>
      <w:bCs/>
      <w:sz w:val="20"/>
      <w:szCs w:val="20"/>
      <w:lang w:bidi="fa-IR"/>
    </w:rPr>
  </w:style>
  <w:style w:type="paragraph" w:styleId="E-mailSignature">
    <w:name w:val="E-mail Signature"/>
    <w:basedOn w:val="Normal"/>
    <w:link w:val="E-mailSignatureChar"/>
    <w:uiPriority w:val="99"/>
    <w:unhideWhenUsed/>
    <w:rsid w:val="00B372E8"/>
    <w:pPr>
      <w:bidi/>
      <w:ind w:firstLine="284"/>
      <w:jc w:val="both"/>
    </w:pPr>
    <w:rPr>
      <w:rFonts w:ascii="Calibri" w:eastAsia="Calibri" w:hAnsi="Calibri" w:cs="Arial"/>
      <w:lang w:val="x-none" w:eastAsia="x-none" w:bidi="fa-IR"/>
    </w:rPr>
  </w:style>
  <w:style w:type="character" w:customStyle="1" w:styleId="E-mailSignatureChar">
    <w:name w:val="E-mail Signature Char"/>
    <w:basedOn w:val="DefaultParagraphFont"/>
    <w:link w:val="E-mailSignature"/>
    <w:uiPriority w:val="99"/>
    <w:rsid w:val="00B372E8"/>
    <w:rPr>
      <w:rFonts w:ascii="Calibri" w:eastAsia="Calibri" w:hAnsi="Calibri" w:cs="Arial"/>
      <w:lang w:val="x-none" w:eastAsia="x-none" w:bidi="fa-IR"/>
    </w:rPr>
  </w:style>
  <w:style w:type="paragraph" w:styleId="EnvelopeReturn">
    <w:name w:val="envelope return"/>
    <w:basedOn w:val="Normal"/>
    <w:uiPriority w:val="99"/>
    <w:unhideWhenUsed/>
    <w:rsid w:val="00B372E8"/>
    <w:pPr>
      <w:bidi/>
      <w:ind w:firstLine="284"/>
      <w:jc w:val="both"/>
    </w:pPr>
    <w:rPr>
      <w:rFonts w:ascii="Cambria" w:hAnsi="Cambria"/>
      <w:lang w:val="en-US" w:eastAsia="en-US" w:bidi="fa-IR"/>
    </w:rPr>
  </w:style>
  <w:style w:type="character" w:customStyle="1" w:styleId="CharChar37">
    <w:name w:val="Char Char37"/>
    <w:rsid w:val="00B372E8"/>
    <w:rPr>
      <w:rFonts w:ascii="Cambria" w:eastAsia="Times New Roman" w:hAnsi="Cambria" w:cs="Times New Roman"/>
      <w:b/>
      <w:bCs/>
      <w:color w:val="365F91"/>
      <w:sz w:val="28"/>
      <w:szCs w:val="28"/>
      <w:lang w:bidi="fa-IR"/>
    </w:rPr>
  </w:style>
  <w:style w:type="character" w:customStyle="1" w:styleId="CharChar34">
    <w:name w:val="Char Char34"/>
    <w:semiHidden/>
    <w:rsid w:val="00B372E8"/>
    <w:rPr>
      <w:rFonts w:ascii="Cambria" w:eastAsia="Times New Roman" w:hAnsi="Cambria" w:cs="Times New Roman"/>
      <w:b/>
      <w:bCs/>
      <w:i/>
      <w:iCs/>
      <w:color w:val="4F81BD"/>
      <w:lang w:bidi="fa-IR"/>
    </w:rPr>
  </w:style>
  <w:style w:type="character" w:customStyle="1" w:styleId="CharChar33">
    <w:name w:val="Char Char33"/>
    <w:semiHidden/>
    <w:rsid w:val="00B372E8"/>
    <w:rPr>
      <w:rFonts w:ascii="Cambria" w:eastAsia="Times New Roman" w:hAnsi="Cambria" w:cs="Times New Roman"/>
      <w:color w:val="243F60"/>
      <w:lang w:bidi="fa-IR"/>
    </w:rPr>
  </w:style>
  <w:style w:type="paragraph" w:styleId="HTMLAddress">
    <w:name w:val="HTML Address"/>
    <w:basedOn w:val="Normal"/>
    <w:link w:val="HTMLAddressChar"/>
    <w:uiPriority w:val="99"/>
    <w:unhideWhenUsed/>
    <w:rsid w:val="00B372E8"/>
    <w:pPr>
      <w:bidi/>
      <w:ind w:firstLine="284"/>
      <w:jc w:val="both"/>
    </w:pPr>
    <w:rPr>
      <w:rFonts w:ascii="Century Gothic" w:hAnsi="Century Gothic" w:cs="Tahoma"/>
      <w:b/>
      <w:bCs/>
      <w:color w:val="FF388C"/>
      <w:sz w:val="26"/>
      <w:szCs w:val="26"/>
      <w:lang w:val="en-US" w:eastAsia="en-US"/>
    </w:rPr>
  </w:style>
  <w:style w:type="character" w:customStyle="1" w:styleId="HTMLAddressChar1">
    <w:name w:val="HTML Address Char1"/>
    <w:basedOn w:val="DefaultParagraphFont"/>
    <w:rsid w:val="00B372E8"/>
    <w:rPr>
      <w:i/>
      <w:iCs/>
      <w:lang w:val="en-GB" w:eastAsia="it-IT"/>
    </w:rPr>
  </w:style>
  <w:style w:type="table" w:styleId="MediumGrid3-Accent5">
    <w:name w:val="Medium Grid 3 Accent 5"/>
    <w:basedOn w:val="TableNormal"/>
    <w:uiPriority w:val="69"/>
    <w:rsid w:val="00B372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1-Accent5">
    <w:name w:val="Medium Grid 1 Accent 5"/>
    <w:basedOn w:val="TableNormal"/>
    <w:uiPriority w:val="67"/>
    <w:rsid w:val="00B372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searchtitle">
    <w:name w:val="search_title"/>
    <w:rsid w:val="00B372E8"/>
  </w:style>
  <w:style w:type="character" w:customStyle="1" w:styleId="ng-scope">
    <w:name w:val="ng-scope"/>
    <w:rsid w:val="00B372E8"/>
  </w:style>
  <w:style w:type="character" w:customStyle="1" w:styleId="contributionrole">
    <w:name w:val="contribution_role"/>
    <w:rsid w:val="00B372E8"/>
  </w:style>
  <w:style w:type="paragraph" w:customStyle="1" w:styleId="al-creator">
    <w:name w:val="al-creator"/>
    <w:basedOn w:val="Normal"/>
    <w:rsid w:val="00B372E8"/>
    <w:pPr>
      <w:bidi/>
      <w:spacing w:before="100" w:beforeAutospacing="1" w:after="100" w:afterAutospacing="1"/>
      <w:jc w:val="both"/>
    </w:pPr>
    <w:rPr>
      <w:rFonts w:cs="B Lotus"/>
      <w:sz w:val="24"/>
      <w:szCs w:val="26"/>
      <w:lang w:val="en-US" w:eastAsia="en-US"/>
    </w:rPr>
  </w:style>
  <w:style w:type="paragraph" w:customStyle="1" w:styleId="al-mag-info">
    <w:name w:val="al-mag-info"/>
    <w:basedOn w:val="Normal"/>
    <w:rsid w:val="00B372E8"/>
    <w:pPr>
      <w:bidi/>
      <w:spacing w:before="100" w:beforeAutospacing="1" w:after="100" w:afterAutospacing="1"/>
      <w:jc w:val="both"/>
    </w:pPr>
    <w:rPr>
      <w:rFonts w:cs="B Lotus"/>
      <w:sz w:val="24"/>
      <w:szCs w:val="26"/>
      <w:lang w:val="en-US" w:eastAsia="en-US"/>
    </w:rPr>
  </w:style>
  <w:style w:type="character" w:customStyle="1" w:styleId="al-mag-title">
    <w:name w:val="al-mag-title"/>
    <w:rsid w:val="00B372E8"/>
  </w:style>
  <w:style w:type="character" w:customStyle="1" w:styleId="text-info">
    <w:name w:val="text-info"/>
    <w:rsid w:val="00B372E8"/>
  </w:style>
  <w:style w:type="character" w:customStyle="1" w:styleId="text-ellipsis">
    <w:name w:val="text-ellipsis"/>
    <w:basedOn w:val="DefaultParagraphFont"/>
    <w:rsid w:val="00B372E8"/>
  </w:style>
  <w:style w:type="paragraph" w:customStyle="1" w:styleId="afffffff0">
    <w:name w:val="مراجع فارسي"/>
    <w:basedOn w:val="Normal"/>
    <w:rsid w:val="00B372E8"/>
    <w:pPr>
      <w:widowControl w:val="0"/>
      <w:overflowPunct w:val="0"/>
      <w:autoSpaceDE w:val="0"/>
      <w:autoSpaceDN w:val="0"/>
      <w:bidi/>
      <w:adjustRightInd w:val="0"/>
      <w:spacing w:after="200" w:line="264" w:lineRule="auto"/>
      <w:ind w:left="357" w:hanging="357"/>
      <w:jc w:val="both"/>
      <w:textAlignment w:val="baseline"/>
    </w:pPr>
    <w:rPr>
      <w:rFonts w:cs="B Titr"/>
      <w:sz w:val="18"/>
      <w:szCs w:val="22"/>
      <w:lang w:val="en-US" w:eastAsia="en-US" w:bidi="fa-IR"/>
    </w:rPr>
  </w:style>
  <w:style w:type="paragraph" w:customStyle="1" w:styleId="afffffff1">
    <w:name w:val="متن چكيده"/>
    <w:basedOn w:val="Normal"/>
    <w:qFormat/>
    <w:rsid w:val="00B372E8"/>
    <w:pPr>
      <w:widowControl w:val="0"/>
      <w:overflowPunct w:val="0"/>
      <w:autoSpaceDE w:val="0"/>
      <w:autoSpaceDN w:val="0"/>
      <w:bidi/>
      <w:adjustRightInd w:val="0"/>
      <w:spacing w:line="264" w:lineRule="auto"/>
      <w:ind w:left="1134" w:right="1134"/>
      <w:jc w:val="lowKashida"/>
      <w:textAlignment w:val="baseline"/>
    </w:pPr>
    <w:rPr>
      <w:rFonts w:cs="Mitra"/>
      <w:sz w:val="16"/>
      <w:lang w:val="en-US" w:eastAsia="en-US" w:bidi="fa-IR"/>
    </w:rPr>
  </w:style>
  <w:style w:type="character" w:customStyle="1" w:styleId="information">
    <w:name w:val="information"/>
    <w:rsid w:val="00B372E8"/>
  </w:style>
  <w:style w:type="paragraph" w:customStyle="1" w:styleId="Style">
    <w:name w:val="Style"/>
    <w:link w:val="StyleChar"/>
    <w:rsid w:val="00B372E8"/>
    <w:pPr>
      <w:widowControl w:val="0"/>
      <w:autoSpaceDE w:val="0"/>
      <w:autoSpaceDN w:val="0"/>
      <w:adjustRightInd w:val="0"/>
    </w:pPr>
    <w:rPr>
      <w:rFonts w:ascii="Arial" w:hAnsi="Arial" w:cs="Arial"/>
      <w:sz w:val="24"/>
      <w:szCs w:val="24"/>
      <w:lang w:bidi="fa-IR"/>
    </w:rPr>
  </w:style>
  <w:style w:type="character" w:customStyle="1" w:styleId="fbld">
    <w:name w:val="fbld"/>
    <w:rsid w:val="00B372E8"/>
  </w:style>
  <w:style w:type="character" w:customStyle="1" w:styleId="tahoma-normal">
    <w:name w:val="tahoma-normal"/>
    <w:basedOn w:val="DefaultParagraphFont"/>
    <w:rsid w:val="00B372E8"/>
  </w:style>
  <w:style w:type="character" w:customStyle="1" w:styleId="purpletitle">
    <w:name w:val="purpletitle"/>
    <w:basedOn w:val="DefaultParagraphFont"/>
    <w:rsid w:val="00B372E8"/>
  </w:style>
  <w:style w:type="character" w:customStyle="1" w:styleId="greytitle">
    <w:name w:val="greytitle"/>
    <w:basedOn w:val="DefaultParagraphFont"/>
    <w:rsid w:val="00B372E8"/>
  </w:style>
  <w:style w:type="numbering" w:customStyle="1" w:styleId="NoList111111111">
    <w:name w:val="No List111111111"/>
    <w:next w:val="NoList"/>
    <w:uiPriority w:val="99"/>
    <w:semiHidden/>
    <w:unhideWhenUsed/>
    <w:rsid w:val="00B372E8"/>
  </w:style>
  <w:style w:type="paragraph" w:customStyle="1" w:styleId="afffffff2">
    <w:name w:val="زیر تیتر"/>
    <w:basedOn w:val="Heading2"/>
    <w:link w:val="Charfff1"/>
    <w:qFormat/>
    <w:rsid w:val="00B372E8"/>
    <w:pPr>
      <w:keepLines w:val="0"/>
      <w:numPr>
        <w:ilvl w:val="0"/>
        <w:numId w:val="0"/>
      </w:numPr>
      <w:bidi/>
      <w:spacing w:before="0" w:after="0" w:line="276" w:lineRule="auto"/>
    </w:pPr>
    <w:rPr>
      <w:rFonts w:ascii="Cambria" w:eastAsia="Times New Roman" w:hAnsi="Cambria" w:cs="B Zar"/>
      <w:b/>
      <w:bCs/>
      <w:i w:val="0"/>
      <w:iCs w:val="0"/>
      <w:sz w:val="28"/>
      <w:szCs w:val="28"/>
      <w:lang w:val="en-US" w:eastAsia="en-US" w:bidi="fa-IR"/>
    </w:rPr>
  </w:style>
  <w:style w:type="character" w:customStyle="1" w:styleId="Charfff1">
    <w:name w:val="زیر تیتر Char"/>
    <w:link w:val="afffffff2"/>
    <w:rsid w:val="00B372E8"/>
    <w:rPr>
      <w:rFonts w:ascii="Cambria" w:hAnsi="Cambria" w:cs="B Zar"/>
      <w:b/>
      <w:bCs/>
      <w:sz w:val="28"/>
      <w:szCs w:val="28"/>
      <w:lang w:bidi="fa-IR"/>
    </w:rPr>
  </w:style>
  <w:style w:type="paragraph" w:customStyle="1" w:styleId="afffffff3">
    <w:name w:val="زیر زیر تیتر"/>
    <w:basedOn w:val="Heading3"/>
    <w:link w:val="Charfff2"/>
    <w:qFormat/>
    <w:rsid w:val="00B372E8"/>
    <w:pPr>
      <w:keepLines w:val="0"/>
      <w:numPr>
        <w:ilvl w:val="0"/>
        <w:numId w:val="0"/>
      </w:numPr>
      <w:bidi/>
      <w:spacing w:before="0" w:after="0" w:line="276" w:lineRule="auto"/>
    </w:pPr>
    <w:rPr>
      <w:rFonts w:ascii="Cambria" w:eastAsia="Times New Roman" w:hAnsi="Cambria" w:cs="B Zar"/>
      <w:b/>
      <w:bCs/>
      <w:i w:val="0"/>
      <w:iCs w:val="0"/>
      <w:sz w:val="24"/>
      <w:szCs w:val="24"/>
      <w:lang w:val="en-US" w:eastAsia="en-US" w:bidi="fa-IR"/>
    </w:rPr>
  </w:style>
  <w:style w:type="character" w:customStyle="1" w:styleId="Charfff2">
    <w:name w:val="زیر زیر تیتر Char"/>
    <w:link w:val="afffffff3"/>
    <w:rsid w:val="00B372E8"/>
    <w:rPr>
      <w:rFonts w:ascii="Cambria" w:hAnsi="Cambria" w:cs="B Zar"/>
      <w:b/>
      <w:bCs/>
      <w:sz w:val="24"/>
      <w:szCs w:val="24"/>
      <w:lang w:bidi="fa-IR"/>
    </w:rPr>
  </w:style>
  <w:style w:type="table" w:styleId="TableTheme">
    <w:name w:val="Table Theme"/>
    <w:basedOn w:val="TableNormal"/>
    <w:rsid w:val="00B372E8"/>
    <w:pPr>
      <w:bidi/>
    </w:pPr>
    <w:rPr>
      <w:sz w:val="22"/>
      <w:szCs w:val="22"/>
      <w:lang w:bidi="fa-IR"/>
    </w:rPr>
    <w:tblPr>
      <w:tblBorders>
        <w:top w:val="single" w:sz="4" w:space="0" w:color="3366CC"/>
        <w:left w:val="single" w:sz="4" w:space="0" w:color="3366CC"/>
        <w:bottom w:val="single" w:sz="4" w:space="0" w:color="3366CC"/>
        <w:right w:val="single" w:sz="4" w:space="0" w:color="3366CC"/>
        <w:insideH w:val="single" w:sz="4" w:space="0" w:color="3366CC"/>
        <w:insideV w:val="single" w:sz="4" w:space="0" w:color="3366CC"/>
      </w:tblBorders>
    </w:tblPr>
  </w:style>
  <w:style w:type="paragraph" w:customStyle="1" w:styleId="StyleMATNEHComplexHedieh14ptLinespacingExactly265">
    <w:name w:val="Style MATNEH + (Complex) Hedieh 14 pt Line spacing:  Exactly 26.5..."/>
    <w:basedOn w:val="Normal"/>
    <w:uiPriority w:val="99"/>
    <w:rsid w:val="00B372E8"/>
    <w:pPr>
      <w:bidi/>
      <w:spacing w:line="530" w:lineRule="exact"/>
      <w:jc w:val="lowKashida"/>
    </w:pPr>
    <w:rPr>
      <w:rFonts w:cs="Hedieh"/>
      <w:sz w:val="24"/>
      <w:szCs w:val="28"/>
      <w:lang w:val="en-US" w:eastAsia="en-US" w:bidi="fa-IR"/>
    </w:rPr>
  </w:style>
  <w:style w:type="paragraph" w:customStyle="1" w:styleId="1c">
    <w:name w:val="تيتر 1"/>
    <w:basedOn w:val="Normal"/>
    <w:rsid w:val="00B372E8"/>
    <w:pPr>
      <w:bidi/>
      <w:spacing w:line="360" w:lineRule="auto"/>
    </w:pPr>
    <w:rPr>
      <w:rFonts w:cs="B Lotus"/>
      <w:b/>
      <w:bCs/>
      <w:sz w:val="30"/>
      <w:szCs w:val="30"/>
      <w:lang w:val="en-US" w:eastAsia="en-US" w:bidi="fa-IR"/>
    </w:rPr>
  </w:style>
  <w:style w:type="paragraph" w:customStyle="1" w:styleId="Titr3">
    <w:name w:val="Titr 3"/>
    <w:basedOn w:val="Normal"/>
    <w:link w:val="Titr3CharChar"/>
    <w:rsid w:val="00B372E8"/>
    <w:pPr>
      <w:keepNext/>
      <w:bidi/>
      <w:spacing w:before="240"/>
      <w:jc w:val="lowKashida"/>
    </w:pPr>
    <w:rPr>
      <w:rFonts w:ascii="Times New Roman Bold" w:hAnsi="Times New Roman Bold" w:cs="B Compset"/>
      <w:b/>
      <w:bCs/>
      <w:sz w:val="18"/>
      <w:szCs w:val="24"/>
      <w:lang w:val="en-US" w:eastAsia="en-US" w:bidi="fa-IR"/>
    </w:rPr>
  </w:style>
  <w:style w:type="character" w:customStyle="1" w:styleId="Titr3CharChar">
    <w:name w:val="Titr 3 Char Char"/>
    <w:link w:val="Titr3"/>
    <w:rsid w:val="00B372E8"/>
    <w:rPr>
      <w:rFonts w:ascii="Times New Roman Bold" w:hAnsi="Times New Roman Bold" w:cs="B Compset"/>
      <w:b/>
      <w:bCs/>
      <w:sz w:val="18"/>
      <w:szCs w:val="24"/>
      <w:lang w:bidi="fa-IR"/>
    </w:rPr>
  </w:style>
  <w:style w:type="paragraph" w:customStyle="1" w:styleId="Titr10">
    <w:name w:val="Titr 1"/>
    <w:basedOn w:val="Titr3"/>
    <w:uiPriority w:val="99"/>
    <w:rsid w:val="00B372E8"/>
  </w:style>
  <w:style w:type="paragraph" w:customStyle="1" w:styleId="Titr20">
    <w:name w:val="Titr 2"/>
    <w:basedOn w:val="Titr10"/>
    <w:link w:val="Titr2Char"/>
    <w:uiPriority w:val="99"/>
    <w:qFormat/>
    <w:rsid w:val="00B372E8"/>
  </w:style>
  <w:style w:type="table" w:styleId="TableList3">
    <w:name w:val="Table List 3"/>
    <w:basedOn w:val="TableNormal"/>
    <w:unhideWhenUsed/>
    <w:rsid w:val="00B372E8"/>
    <w:pPr>
      <w:spacing w:after="200" w:line="276" w:lineRule="auto"/>
    </w:pPr>
    <w:rPr>
      <w:rFonts w:asciiTheme="minorHAnsi" w:eastAsiaTheme="minorHAnsi" w:hAnsiTheme="minorHAnsi" w:cs="B Lotus"/>
      <w:sz w:val="22"/>
      <w:szCs w:val="28"/>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01titraasli">
    <w:name w:val="01 titra asli"/>
    <w:basedOn w:val="Normal"/>
    <w:qFormat/>
    <w:rsid w:val="00B372E8"/>
    <w:pPr>
      <w:bidi/>
      <w:spacing w:line="360" w:lineRule="auto"/>
      <w:jc w:val="lowKashida"/>
    </w:pPr>
    <w:rPr>
      <w:rFonts w:asciiTheme="minorHAnsi" w:eastAsiaTheme="minorEastAsia" w:hAnsiTheme="minorHAnsi" w:cs="B Titr"/>
      <w:sz w:val="28"/>
      <w:szCs w:val="28"/>
      <w:lang w:val="en-US" w:eastAsia="en-US" w:bidi="fa-IR"/>
    </w:rPr>
  </w:style>
  <w:style w:type="table" w:styleId="LightList-Accent4">
    <w:name w:val="Light List Accent 4"/>
    <w:basedOn w:val="TableNormal"/>
    <w:uiPriority w:val="61"/>
    <w:rsid w:val="00B372E8"/>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List1-Accent4">
    <w:name w:val="Medium List 1 Accent 4"/>
    <w:basedOn w:val="TableNormal"/>
    <w:uiPriority w:val="65"/>
    <w:rsid w:val="00B372E8"/>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paragraph" w:customStyle="1" w:styleId="Thesis">
    <w:name w:val="! Thesis"/>
    <w:basedOn w:val="Normal"/>
    <w:qFormat/>
    <w:rsid w:val="00B372E8"/>
    <w:pPr>
      <w:bidi/>
      <w:spacing w:line="360" w:lineRule="auto"/>
      <w:ind w:firstLine="567"/>
      <w:jc w:val="both"/>
    </w:pPr>
    <w:rPr>
      <w:rFonts w:cs="B Nazanin"/>
      <w:sz w:val="28"/>
      <w:szCs w:val="28"/>
      <w:lang w:val="en-US" w:eastAsia="en-US"/>
    </w:rPr>
  </w:style>
  <w:style w:type="table" w:customStyle="1" w:styleId="LightGrid-Accent44">
    <w:name w:val="Light Grid - Accent 44"/>
    <w:basedOn w:val="TableNormal"/>
    <w:next w:val="LightGrid-Accent4"/>
    <w:uiPriority w:val="62"/>
    <w:rsid w:val="00B372E8"/>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4">
    <w:name w:val="Light Grid Accent 4"/>
    <w:basedOn w:val="TableNormal"/>
    <w:uiPriority w:val="62"/>
    <w:rsid w:val="00B372E8"/>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d">
    <w:name w:val="سرفصل 1"/>
    <w:basedOn w:val="Normal"/>
    <w:link w:val="1Char4"/>
    <w:qFormat/>
    <w:rsid w:val="00B372E8"/>
    <w:pPr>
      <w:bidi/>
      <w:spacing w:before="240" w:after="120"/>
    </w:pPr>
    <w:rPr>
      <w:rFonts w:cs="B Nazanin"/>
      <w:bCs/>
      <w:sz w:val="28"/>
      <w:szCs w:val="32"/>
      <w:lang w:val="en-US" w:eastAsia="en-US"/>
    </w:rPr>
  </w:style>
  <w:style w:type="paragraph" w:customStyle="1" w:styleId="26">
    <w:name w:val="سرفصل 2"/>
    <w:basedOn w:val="1d"/>
    <w:link w:val="2Char3"/>
    <w:autoRedefine/>
    <w:qFormat/>
    <w:rsid w:val="00B372E8"/>
    <w:pPr>
      <w:spacing w:before="120" w:after="60"/>
    </w:pPr>
    <w:rPr>
      <w:b/>
      <w:sz w:val="24"/>
      <w:szCs w:val="30"/>
      <w:lang w:bidi="fa-IR"/>
    </w:rPr>
  </w:style>
  <w:style w:type="character" w:customStyle="1" w:styleId="1Char4">
    <w:name w:val="سرفصل 1 Char"/>
    <w:link w:val="1d"/>
    <w:rsid w:val="00B372E8"/>
    <w:rPr>
      <w:rFonts w:cs="B Nazanin"/>
      <w:bCs/>
      <w:sz w:val="28"/>
      <w:szCs w:val="32"/>
    </w:rPr>
  </w:style>
  <w:style w:type="character" w:customStyle="1" w:styleId="2Char3">
    <w:name w:val="سرفصل 2 Char"/>
    <w:link w:val="26"/>
    <w:rsid w:val="00B372E8"/>
    <w:rPr>
      <w:rFonts w:cs="B Nazanin"/>
      <w:b/>
      <w:bCs/>
      <w:sz w:val="24"/>
      <w:szCs w:val="30"/>
      <w:lang w:bidi="fa-IR"/>
    </w:rPr>
  </w:style>
  <w:style w:type="table" w:styleId="MediumShading2-Accent4">
    <w:name w:val="Medium Shading 2 Accent 4"/>
    <w:basedOn w:val="TableNormal"/>
    <w:uiPriority w:val="64"/>
    <w:rsid w:val="00B372E8"/>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10">
    <w:name w:val="عنوان 1+1"/>
    <w:basedOn w:val="Normal"/>
    <w:next w:val="Normal"/>
    <w:qFormat/>
    <w:rsid w:val="00B372E8"/>
    <w:pPr>
      <w:bidi/>
      <w:spacing w:line="360" w:lineRule="auto"/>
      <w:jc w:val="both"/>
    </w:pPr>
    <w:rPr>
      <w:rFonts w:eastAsia="Calibri" w:cs="B Nazanin"/>
      <w:b/>
      <w:bCs/>
      <w:sz w:val="24"/>
      <w:szCs w:val="32"/>
      <w:lang w:val="en-US" w:eastAsia="en-US" w:bidi="fa-IR"/>
    </w:rPr>
  </w:style>
  <w:style w:type="paragraph" w:customStyle="1" w:styleId="afffffff4">
    <w:name w:val="متن عادی پروپوزال"/>
    <w:basedOn w:val="Normal"/>
    <w:link w:val="Charfff3"/>
    <w:qFormat/>
    <w:rsid w:val="00B372E8"/>
    <w:pPr>
      <w:bidi/>
    </w:pPr>
    <w:rPr>
      <w:rFonts w:cs="B Lotus"/>
      <w:sz w:val="22"/>
      <w:szCs w:val="24"/>
      <w:lang w:val="en-US" w:eastAsia="en-US" w:bidi="fa-IR"/>
    </w:rPr>
  </w:style>
  <w:style w:type="character" w:customStyle="1" w:styleId="Charfff3">
    <w:name w:val="متن عادی پروپوزال Char"/>
    <w:link w:val="afffffff4"/>
    <w:rsid w:val="00B372E8"/>
    <w:rPr>
      <w:rFonts w:cs="B Lotus"/>
      <w:sz w:val="22"/>
      <w:szCs w:val="24"/>
      <w:lang w:bidi="fa-IR"/>
    </w:rPr>
  </w:style>
  <w:style w:type="table" w:customStyle="1" w:styleId="LightShading11">
    <w:name w:val="Light Shading11"/>
    <w:basedOn w:val="TableNormal"/>
    <w:uiPriority w:val="60"/>
    <w:rsid w:val="00B372E8"/>
    <w:rPr>
      <w:rFonts w:eastAsia="Calibri" w:cs="B Zar"/>
      <w:color w:val="000000"/>
      <w:sz w:val="24"/>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e">
    <w:name w:val="عنوان بخش 1"/>
    <w:basedOn w:val="Normal"/>
    <w:qFormat/>
    <w:rsid w:val="00B372E8"/>
    <w:pPr>
      <w:keepNext/>
      <w:bidi/>
      <w:spacing w:before="240" w:after="240"/>
      <w:outlineLvl w:val="1"/>
    </w:pPr>
    <w:rPr>
      <w:rFonts w:cs="B Mitra"/>
      <w:b/>
      <w:bCs/>
      <w:sz w:val="28"/>
      <w:szCs w:val="32"/>
      <w:lang w:val="en-US" w:eastAsia="en-US"/>
    </w:rPr>
  </w:style>
  <w:style w:type="paragraph" w:customStyle="1" w:styleId="afffffff5">
    <w:name w:val="نام دانشکده روی جلد فارسی"/>
    <w:basedOn w:val="Normal"/>
    <w:qFormat/>
    <w:rsid w:val="00B372E8"/>
    <w:pPr>
      <w:bidi/>
      <w:spacing w:before="480" w:after="120"/>
      <w:jc w:val="center"/>
    </w:pPr>
    <w:rPr>
      <w:rFonts w:eastAsia="Calibri" w:cs="B Kourosh"/>
      <w:sz w:val="22"/>
      <w:szCs w:val="36"/>
      <w:lang w:val="en-US" w:eastAsia="en-US"/>
    </w:rPr>
  </w:style>
  <w:style w:type="paragraph" w:customStyle="1" w:styleId="afffffff6">
    <w:name w:val="نام گروه آموزشی روی جلد فارسی"/>
    <w:basedOn w:val="afffffff5"/>
    <w:qFormat/>
    <w:rsid w:val="00B372E8"/>
  </w:style>
  <w:style w:type="paragraph" w:customStyle="1" w:styleId="afffffff7">
    <w:name w:val="عنوان پایان نامه روز جلد فارسی"/>
    <w:basedOn w:val="afffffff5"/>
    <w:qFormat/>
    <w:rsid w:val="00B372E8"/>
  </w:style>
  <w:style w:type="paragraph" w:customStyle="1" w:styleId="afffffff8">
    <w:name w:val="عنوان دانشکو و استاد راهنما روی جلد فارسی"/>
    <w:basedOn w:val="afffffff5"/>
    <w:qFormat/>
    <w:rsid w:val="00B372E8"/>
  </w:style>
  <w:style w:type="paragraph" w:customStyle="1" w:styleId="afffffff9">
    <w:name w:val="نام دانشجو و استاد راهنما روی جلد فارسی"/>
    <w:basedOn w:val="afffffff5"/>
    <w:qFormat/>
    <w:rsid w:val="00B372E8"/>
  </w:style>
  <w:style w:type="paragraph" w:customStyle="1" w:styleId="afffffffa">
    <w:name w:val="تاریخ روی جلد فارسی"/>
    <w:basedOn w:val="afffffff5"/>
    <w:qFormat/>
    <w:rsid w:val="00B372E8"/>
  </w:style>
  <w:style w:type="paragraph" w:customStyle="1" w:styleId="afffffffb">
    <w:name w:val="متن عادی پایان نامه"/>
    <w:basedOn w:val="Normal"/>
    <w:link w:val="Charfff4"/>
    <w:qFormat/>
    <w:rsid w:val="00B372E8"/>
    <w:pPr>
      <w:bidi/>
      <w:jc w:val="both"/>
    </w:pPr>
    <w:rPr>
      <w:rFonts w:eastAsia="Calibri" w:cs="B Mitra"/>
      <w:sz w:val="22"/>
      <w:szCs w:val="24"/>
      <w:lang w:val="en-US" w:eastAsia="en-US"/>
    </w:rPr>
  </w:style>
  <w:style w:type="character" w:customStyle="1" w:styleId="Charfff4">
    <w:name w:val="متن عادی پایان نامه Char"/>
    <w:link w:val="afffffffb"/>
    <w:rsid w:val="00B372E8"/>
    <w:rPr>
      <w:rFonts w:eastAsia="Calibri" w:cs="B Mitra"/>
      <w:sz w:val="22"/>
      <w:szCs w:val="24"/>
    </w:rPr>
  </w:style>
  <w:style w:type="paragraph" w:customStyle="1" w:styleId="afffffffc">
    <w:name w:val="به نام خدا در صفحه سوم"/>
    <w:basedOn w:val="afffffffb"/>
    <w:qFormat/>
    <w:rsid w:val="00B372E8"/>
    <w:pPr>
      <w:spacing w:before="600" w:after="600"/>
      <w:jc w:val="center"/>
    </w:pPr>
    <w:rPr>
      <w:rFonts w:cs="IranNastaliq"/>
      <w:szCs w:val="36"/>
    </w:rPr>
  </w:style>
  <w:style w:type="paragraph" w:customStyle="1" w:styleId="afffffffd">
    <w:name w:val="عنوان پایان نامه در صفحه سوم"/>
    <w:basedOn w:val="afffffffb"/>
    <w:qFormat/>
    <w:rsid w:val="00B372E8"/>
    <w:pPr>
      <w:spacing w:after="600"/>
      <w:jc w:val="center"/>
    </w:pPr>
    <w:rPr>
      <w:rFonts w:cs="B Titr"/>
      <w:bCs/>
      <w:szCs w:val="32"/>
    </w:rPr>
  </w:style>
  <w:style w:type="paragraph" w:customStyle="1" w:styleId="afffffffe">
    <w:name w:val="متن صفحه سوم"/>
    <w:basedOn w:val="afffffffb"/>
    <w:qFormat/>
    <w:rsid w:val="00B372E8"/>
    <w:pPr>
      <w:spacing w:after="240"/>
      <w:jc w:val="center"/>
    </w:pPr>
    <w:rPr>
      <w:szCs w:val="28"/>
    </w:rPr>
  </w:style>
  <w:style w:type="paragraph" w:customStyle="1" w:styleId="affffffff">
    <w:name w:val="استادان داور صفحه سوم"/>
    <w:basedOn w:val="afffffffb"/>
    <w:qFormat/>
    <w:rsid w:val="00B372E8"/>
    <w:pPr>
      <w:spacing w:before="120" w:after="120"/>
      <w:jc w:val="left"/>
    </w:pPr>
    <w:rPr>
      <w:szCs w:val="28"/>
    </w:rPr>
  </w:style>
  <w:style w:type="paragraph" w:customStyle="1" w:styleId="affffffff0">
    <w:name w:val="متن صفحه سپاسگزاری"/>
    <w:basedOn w:val="Normal"/>
    <w:qFormat/>
    <w:rsid w:val="00B372E8"/>
    <w:pPr>
      <w:bidi/>
      <w:spacing w:after="240"/>
      <w:ind w:left="1134" w:right="1134"/>
      <w:jc w:val="both"/>
    </w:pPr>
    <w:rPr>
      <w:rFonts w:eastAsia="Calibri" w:cs="IranNastaliq"/>
      <w:sz w:val="22"/>
      <w:szCs w:val="44"/>
      <w:lang w:val="en-US" w:eastAsia="en-US"/>
    </w:rPr>
  </w:style>
  <w:style w:type="paragraph" w:customStyle="1" w:styleId="affffffff1">
    <w:name w:val="عنوان سپاسگزاری"/>
    <w:basedOn w:val="affffffff0"/>
    <w:qFormat/>
    <w:rsid w:val="00B372E8"/>
  </w:style>
  <w:style w:type="paragraph" w:customStyle="1" w:styleId="affffffff2">
    <w:name w:val="نام دانشجو در سفحه سپاسگزاری"/>
    <w:basedOn w:val="affffffff0"/>
    <w:qFormat/>
    <w:rsid w:val="00B372E8"/>
  </w:style>
  <w:style w:type="paragraph" w:customStyle="1" w:styleId="affffffff3">
    <w:name w:val="عنوان چکیده فارسی"/>
    <w:basedOn w:val="afffffffb"/>
    <w:qFormat/>
    <w:rsid w:val="00B372E8"/>
    <w:pPr>
      <w:spacing w:before="1080" w:after="240"/>
      <w:jc w:val="center"/>
    </w:pPr>
    <w:rPr>
      <w:bCs/>
      <w:szCs w:val="32"/>
    </w:rPr>
  </w:style>
  <w:style w:type="character" w:customStyle="1" w:styleId="affffffff4">
    <w:name w:val="متن عادی ایتالیک"/>
    <w:uiPriority w:val="1"/>
    <w:qFormat/>
    <w:rsid w:val="00B372E8"/>
    <w:rPr>
      <w:i/>
      <w:iCs/>
    </w:rPr>
  </w:style>
  <w:style w:type="character" w:customStyle="1" w:styleId="affffffff5">
    <w:name w:val="متن پررنگ شده عادی"/>
    <w:uiPriority w:val="1"/>
    <w:qFormat/>
    <w:rsid w:val="00B372E8"/>
    <w:rPr>
      <w:b/>
      <w:bCs/>
    </w:rPr>
  </w:style>
  <w:style w:type="table" w:customStyle="1" w:styleId="LightShading21">
    <w:name w:val="Light Shading21"/>
    <w:basedOn w:val="TableNormal"/>
    <w:uiPriority w:val="60"/>
    <w:rsid w:val="00B372E8"/>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B372E8"/>
    <w:rPr>
      <w:rFonts w:eastAsia="Calibri" w:cs="B Zar"/>
      <w:color w:val="000000"/>
      <w:sz w:val="24"/>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B372E8"/>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41">
    <w:name w:val="Medium Grid 1 - Accent 41"/>
    <w:basedOn w:val="TableNormal"/>
    <w:next w:val="MediumGrid1-Accent4"/>
    <w:uiPriority w:val="67"/>
    <w:rsid w:val="00B372E8"/>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3">
    <w:name w:val="Light Shading3"/>
    <w:basedOn w:val="TableNormal"/>
    <w:next w:val="LightShading1"/>
    <w:uiPriority w:val="60"/>
    <w:rsid w:val="00B372E8"/>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s">
    <w:name w:val="res"/>
    <w:rsid w:val="00B372E8"/>
  </w:style>
  <w:style w:type="character" w:customStyle="1" w:styleId="var">
    <w:name w:val="var"/>
    <w:rsid w:val="00B372E8"/>
  </w:style>
  <w:style w:type="paragraph" w:customStyle="1" w:styleId="1f">
    <w:name w:val="حمید1"/>
    <w:basedOn w:val="Heading1"/>
    <w:autoRedefine/>
    <w:qFormat/>
    <w:rsid w:val="00B372E8"/>
    <w:pPr>
      <w:keepNext/>
      <w:keepLines/>
      <w:spacing w:before="480"/>
    </w:pPr>
    <w:rPr>
      <w:rFonts w:ascii="Times New Roman" w:hAnsi="Times New Roman" w:cs="B Nazanin"/>
      <w:color w:val="000000"/>
      <w:sz w:val="28"/>
      <w:szCs w:val="28"/>
      <w:lang w:val="en-US" w:eastAsia="en-US"/>
    </w:rPr>
  </w:style>
  <w:style w:type="paragraph" w:customStyle="1" w:styleId="20">
    <w:name w:val="حمید2"/>
    <w:basedOn w:val="Heading2"/>
    <w:autoRedefine/>
    <w:qFormat/>
    <w:rsid w:val="00B372E8"/>
    <w:pPr>
      <w:keepNext w:val="0"/>
      <w:keepLines w:val="0"/>
      <w:numPr>
        <w:numId w:val="46"/>
      </w:numPr>
      <w:bidi/>
      <w:spacing w:before="0" w:after="0" w:line="276" w:lineRule="auto"/>
      <w:ind w:left="0"/>
      <w:jc w:val="both"/>
    </w:pPr>
    <w:rPr>
      <w:rFonts w:ascii="Times New Roman" w:eastAsia="Times New Roman" w:hAnsi="Times New Roman" w:cs="B Yagut"/>
      <w:b/>
      <w:bCs/>
      <w:i w:val="0"/>
      <w:iCs w:val="0"/>
      <w:color w:val="000000"/>
      <w:sz w:val="28"/>
      <w:szCs w:val="28"/>
      <w:lang w:val="en-US" w:eastAsia="en-US"/>
    </w:rPr>
  </w:style>
  <w:style w:type="paragraph" w:customStyle="1" w:styleId="32">
    <w:name w:val="حمید3"/>
    <w:basedOn w:val="Heading3"/>
    <w:autoRedefine/>
    <w:qFormat/>
    <w:rsid w:val="00B372E8"/>
    <w:pPr>
      <w:numPr>
        <w:ilvl w:val="0"/>
        <w:numId w:val="0"/>
      </w:numPr>
      <w:tabs>
        <w:tab w:val="right" w:pos="946"/>
        <w:tab w:val="right" w:pos="990"/>
      </w:tabs>
      <w:bidi/>
      <w:spacing w:before="0" w:after="0" w:line="276" w:lineRule="auto"/>
      <w:ind w:left="-2"/>
      <w:jc w:val="both"/>
    </w:pPr>
    <w:rPr>
      <w:rFonts w:ascii="Times New Roman" w:eastAsia="Calibri" w:hAnsi="Times New Roman" w:cs="B Lotus"/>
      <w:b/>
      <w:bCs/>
      <w:i w:val="0"/>
      <w:iCs w:val="0"/>
      <w:color w:val="000000"/>
      <w:sz w:val="24"/>
      <w:szCs w:val="28"/>
      <w:lang w:val="en-US" w:eastAsia="en-US" w:bidi="fa-IR"/>
    </w:rPr>
  </w:style>
  <w:style w:type="paragraph" w:customStyle="1" w:styleId="41">
    <w:name w:val="حمید4"/>
    <w:basedOn w:val="Heading4"/>
    <w:autoRedefine/>
    <w:qFormat/>
    <w:rsid w:val="00B372E8"/>
    <w:pPr>
      <w:numPr>
        <w:ilvl w:val="0"/>
        <w:numId w:val="0"/>
      </w:numPr>
      <w:tabs>
        <w:tab w:val="right" w:pos="1088"/>
      </w:tabs>
      <w:bidi/>
      <w:spacing w:before="0" w:after="0" w:line="276" w:lineRule="auto"/>
      <w:ind w:firstLine="288"/>
      <w:jc w:val="left"/>
    </w:pPr>
    <w:rPr>
      <w:rFonts w:ascii="Times New Roman" w:eastAsia="Calibri" w:hAnsi="Times New Roman" w:cs="B Lotus"/>
      <w:bCs/>
      <w:i w:val="0"/>
      <w:iCs w:val="0"/>
      <w:color w:val="000000"/>
      <w:sz w:val="24"/>
      <w:szCs w:val="28"/>
      <w:lang w:val="en-US" w:eastAsia="en-US" w:bidi="fa-IR"/>
    </w:rPr>
  </w:style>
  <w:style w:type="paragraph" w:customStyle="1" w:styleId="51">
    <w:name w:val="حمید5"/>
    <w:basedOn w:val="Heading5"/>
    <w:autoRedefine/>
    <w:qFormat/>
    <w:rsid w:val="00B372E8"/>
    <w:pPr>
      <w:numPr>
        <w:numId w:val="46"/>
      </w:numPr>
      <w:bidi/>
      <w:spacing w:before="200"/>
      <w:ind w:left="0" w:firstLine="0"/>
      <w:jc w:val="both"/>
    </w:pPr>
    <w:rPr>
      <w:rFonts w:ascii="Times New Roman" w:eastAsia="Times New Roman" w:hAnsi="Times New Roman" w:cs="B Nazanin"/>
      <w:color w:val="243F60"/>
      <w:sz w:val="24"/>
      <w:szCs w:val="24"/>
      <w:lang w:val="en-US" w:eastAsia="en-US"/>
    </w:rPr>
  </w:style>
  <w:style w:type="paragraph" w:customStyle="1" w:styleId="affffffff6">
    <w:name w:val="شکل حمید"/>
    <w:basedOn w:val="Normal"/>
    <w:autoRedefine/>
    <w:qFormat/>
    <w:rsid w:val="00B372E8"/>
    <w:pPr>
      <w:bidi/>
      <w:jc w:val="center"/>
    </w:pPr>
    <w:rPr>
      <w:rFonts w:ascii="Times" w:eastAsia="B Nazanin" w:hAnsi="Times" w:cs="B Nazanin"/>
      <w:noProof/>
      <w:sz w:val="24"/>
      <w:szCs w:val="24"/>
      <w:lang w:val="en-US" w:eastAsia="en-US"/>
    </w:rPr>
  </w:style>
  <w:style w:type="paragraph" w:customStyle="1" w:styleId="affffffff7">
    <w:name w:val="جدول حمیدرضا"/>
    <w:basedOn w:val="Normal"/>
    <w:link w:val="Charfff5"/>
    <w:autoRedefine/>
    <w:qFormat/>
    <w:rsid w:val="00B372E8"/>
    <w:pPr>
      <w:autoSpaceDE w:val="0"/>
      <w:autoSpaceDN w:val="0"/>
      <w:bidi/>
      <w:adjustRightInd w:val="0"/>
      <w:spacing w:before="120" w:after="120" w:line="580" w:lineRule="exact"/>
      <w:ind w:firstLine="567"/>
      <w:jc w:val="center"/>
      <w:outlineLvl w:val="0"/>
    </w:pPr>
    <w:rPr>
      <w:rFonts w:eastAsia="Calibri" w:cs="B Nazanin"/>
      <w:noProof/>
      <w:sz w:val="24"/>
      <w:szCs w:val="24"/>
      <w:lang w:val="en-US" w:eastAsia="en-US" w:bidi="fa-IR"/>
    </w:rPr>
  </w:style>
  <w:style w:type="character" w:customStyle="1" w:styleId="Charfff5">
    <w:name w:val="جدول حمیدرضا Char"/>
    <w:link w:val="affffffff7"/>
    <w:rsid w:val="00B372E8"/>
    <w:rPr>
      <w:rFonts w:eastAsia="Calibri" w:cs="B Nazanin"/>
      <w:noProof/>
      <w:sz w:val="24"/>
      <w:szCs w:val="24"/>
      <w:lang w:bidi="fa-IR"/>
    </w:rPr>
  </w:style>
  <w:style w:type="paragraph" w:customStyle="1" w:styleId="affffffff8">
    <w:name w:val="فونت"/>
    <w:basedOn w:val="Normal"/>
    <w:qFormat/>
    <w:rsid w:val="00B372E8"/>
    <w:pPr>
      <w:autoSpaceDE w:val="0"/>
      <w:autoSpaceDN w:val="0"/>
      <w:bidi/>
      <w:adjustRightInd w:val="0"/>
      <w:spacing w:after="120" w:line="580" w:lineRule="exact"/>
      <w:ind w:firstLine="567"/>
      <w:jc w:val="both"/>
    </w:pPr>
    <w:rPr>
      <w:rFonts w:eastAsia="Calibri" w:cs="B Nazanin"/>
      <w:sz w:val="28"/>
      <w:szCs w:val="28"/>
      <w:lang w:val="en-US" w:eastAsia="en-US"/>
    </w:rPr>
  </w:style>
  <w:style w:type="character" w:customStyle="1" w:styleId="pull-left">
    <w:name w:val="pull-left"/>
    <w:rsid w:val="00B372E8"/>
  </w:style>
  <w:style w:type="paragraph" w:customStyle="1" w:styleId="affffffff9">
    <w:name w:val="عنوان فهرست‏ها"/>
    <w:basedOn w:val="affffffff3"/>
    <w:qFormat/>
    <w:rsid w:val="00B372E8"/>
    <w:pPr>
      <w:keepNext/>
      <w:spacing w:before="720"/>
    </w:pPr>
  </w:style>
  <w:style w:type="paragraph" w:customStyle="1" w:styleId="27">
    <w:name w:val="عنوان بخش 2"/>
    <w:basedOn w:val="1e"/>
    <w:qFormat/>
    <w:rsid w:val="00B372E8"/>
  </w:style>
  <w:style w:type="paragraph" w:customStyle="1" w:styleId="33">
    <w:name w:val="عنوان بخش 3"/>
    <w:basedOn w:val="27"/>
    <w:qFormat/>
    <w:rsid w:val="00B372E8"/>
  </w:style>
  <w:style w:type="paragraph" w:customStyle="1" w:styleId="ae">
    <w:name w:val="فهرست نقطه دار فارسی"/>
    <w:basedOn w:val="afffffffb"/>
    <w:qFormat/>
    <w:rsid w:val="00B372E8"/>
    <w:pPr>
      <w:numPr>
        <w:numId w:val="48"/>
      </w:numPr>
      <w:tabs>
        <w:tab w:val="num" w:pos="360"/>
      </w:tabs>
      <w:ind w:left="0" w:firstLine="0"/>
      <w:contextualSpacing/>
      <w:jc w:val="left"/>
    </w:pPr>
  </w:style>
  <w:style w:type="paragraph" w:customStyle="1" w:styleId="ab">
    <w:name w:val="فهرست شماره دار فارسی"/>
    <w:basedOn w:val="afffffffb"/>
    <w:qFormat/>
    <w:rsid w:val="00B372E8"/>
    <w:pPr>
      <w:numPr>
        <w:numId w:val="49"/>
      </w:numPr>
      <w:tabs>
        <w:tab w:val="num" w:pos="644"/>
        <w:tab w:val="num" w:pos="720"/>
      </w:tabs>
      <w:ind w:left="0" w:firstLine="0"/>
      <w:contextualSpacing/>
      <w:jc w:val="left"/>
    </w:pPr>
  </w:style>
  <w:style w:type="character" w:customStyle="1" w:styleId="affffffffa">
    <w:name w:val="متن زیرخط دار عادی"/>
    <w:uiPriority w:val="1"/>
    <w:qFormat/>
    <w:rsid w:val="00B372E8"/>
    <w:rPr>
      <w:u w:val="single"/>
    </w:rPr>
  </w:style>
  <w:style w:type="character" w:customStyle="1" w:styleId="affffffffb">
    <w:name w:val="متن زیر خط دار ایتالیک عادی"/>
    <w:uiPriority w:val="1"/>
    <w:qFormat/>
    <w:rsid w:val="00B372E8"/>
    <w:rPr>
      <w:i/>
      <w:iCs/>
      <w:u w:val="single"/>
    </w:rPr>
  </w:style>
  <w:style w:type="character" w:customStyle="1" w:styleId="affffffffc">
    <w:name w:val="متن ریز در متن عادی"/>
    <w:uiPriority w:val="1"/>
    <w:qFormat/>
    <w:rsid w:val="00B372E8"/>
    <w:rPr>
      <w:sz w:val="18"/>
      <w:szCs w:val="20"/>
    </w:rPr>
  </w:style>
  <w:style w:type="paragraph" w:customStyle="1" w:styleId="affffffffd">
    <w:name w:val="متن زیرنویس فارسی"/>
    <w:basedOn w:val="afffffffb"/>
    <w:qFormat/>
    <w:rsid w:val="00B372E8"/>
    <w:pPr>
      <w:jc w:val="left"/>
    </w:pPr>
    <w:rPr>
      <w:sz w:val="18"/>
      <w:szCs w:val="20"/>
    </w:rPr>
  </w:style>
  <w:style w:type="paragraph" w:customStyle="1" w:styleId="affffffffe">
    <w:name w:val="متن زیرنویس انگلیسی"/>
    <w:basedOn w:val="affffffffd"/>
    <w:qFormat/>
    <w:rsid w:val="00B372E8"/>
  </w:style>
  <w:style w:type="paragraph" w:customStyle="1" w:styleId="afffffffff">
    <w:name w:val="متن راست چین جدول"/>
    <w:basedOn w:val="afffffffb"/>
    <w:qFormat/>
    <w:rsid w:val="00B372E8"/>
    <w:pPr>
      <w:jc w:val="left"/>
    </w:pPr>
    <w:rPr>
      <w:sz w:val="20"/>
      <w:szCs w:val="22"/>
    </w:rPr>
  </w:style>
  <w:style w:type="paragraph" w:customStyle="1" w:styleId="afffffffff0">
    <w:name w:val="متن میان چین جدول"/>
    <w:basedOn w:val="afffffffff"/>
    <w:qFormat/>
    <w:rsid w:val="00B372E8"/>
  </w:style>
  <w:style w:type="paragraph" w:customStyle="1" w:styleId="afffffffff1">
    <w:name w:val="متن چپ چین جدول"/>
    <w:basedOn w:val="afffffffff"/>
    <w:qFormat/>
    <w:rsid w:val="00B372E8"/>
  </w:style>
  <w:style w:type="paragraph" w:customStyle="1" w:styleId="afffffffff2">
    <w:name w:val="سرستون راست چین جدول"/>
    <w:basedOn w:val="afffffffff"/>
    <w:qFormat/>
    <w:rsid w:val="00B372E8"/>
  </w:style>
  <w:style w:type="paragraph" w:customStyle="1" w:styleId="afffffffff3">
    <w:name w:val="سرستون میان چین جدول"/>
    <w:basedOn w:val="afffffffff2"/>
    <w:qFormat/>
    <w:rsid w:val="00B372E8"/>
    <w:pPr>
      <w:keepNext/>
      <w:spacing w:before="240" w:after="60" w:line="276" w:lineRule="auto"/>
      <w:jc w:val="lowKashida"/>
      <w:outlineLvl w:val="0"/>
    </w:pPr>
    <w:rPr>
      <w:rFonts w:ascii="B Zar" w:eastAsia="B Zar" w:hAnsi="B Zar" w:cs="B Zar"/>
      <w:b/>
      <w:bCs/>
      <w:kern w:val="32"/>
      <w:sz w:val="28"/>
      <w:szCs w:val="28"/>
      <w14:ligatures w14:val="standardContextual"/>
    </w:rPr>
  </w:style>
  <w:style w:type="paragraph" w:customStyle="1" w:styleId="afffffffff4">
    <w:name w:val="سرستون چپ چین جدول"/>
    <w:basedOn w:val="afffffffff2"/>
    <w:qFormat/>
    <w:rsid w:val="00B372E8"/>
    <w:pPr>
      <w:keepNext/>
      <w:spacing w:before="240" w:after="60" w:line="276" w:lineRule="auto"/>
      <w:jc w:val="lowKashida"/>
      <w:outlineLvl w:val="0"/>
    </w:pPr>
    <w:rPr>
      <w:rFonts w:ascii="B Zar" w:eastAsia="B Zar" w:hAnsi="B Zar" w:cs="B Zar"/>
      <w:b/>
      <w:bCs/>
      <w:kern w:val="32"/>
      <w:sz w:val="28"/>
      <w:szCs w:val="28"/>
      <w14:ligatures w14:val="standardContextual"/>
    </w:rPr>
  </w:style>
  <w:style w:type="paragraph" w:customStyle="1" w:styleId="afffffffff5">
    <w:name w:val="عنوان و شرح جدول"/>
    <w:basedOn w:val="afffffffb"/>
    <w:qFormat/>
    <w:rsid w:val="00B372E8"/>
    <w:pPr>
      <w:spacing w:before="240"/>
      <w:contextualSpacing/>
      <w:jc w:val="center"/>
    </w:pPr>
    <w:rPr>
      <w:b/>
      <w:bCs/>
      <w:sz w:val="20"/>
      <w:szCs w:val="20"/>
    </w:rPr>
  </w:style>
  <w:style w:type="paragraph" w:customStyle="1" w:styleId="afffffffff6">
    <w:name w:val="عنوان و شرح شکل"/>
    <w:basedOn w:val="afffffffff5"/>
    <w:qFormat/>
    <w:rsid w:val="00B372E8"/>
    <w:pPr>
      <w:spacing w:before="0" w:after="200" w:line="360" w:lineRule="auto"/>
      <w:contextualSpacing w:val="0"/>
      <w:jc w:val="both"/>
    </w:pPr>
    <w:rPr>
      <w:rFonts w:asciiTheme="minorHAnsi" w:eastAsiaTheme="minorEastAsia" w:hAnsiTheme="minorHAnsi" w:cs="B Lotus"/>
      <w:sz w:val="24"/>
      <w:szCs w:val="32"/>
      <w:lang w:bidi="fa-IR"/>
    </w:rPr>
  </w:style>
  <w:style w:type="paragraph" w:customStyle="1" w:styleId="afffffffff7">
    <w:name w:val="متن صفحه عنوان فصل"/>
    <w:basedOn w:val="afffffffb"/>
    <w:qFormat/>
    <w:rsid w:val="00B372E8"/>
    <w:pPr>
      <w:pageBreakBefore/>
      <w:spacing w:before="10080"/>
      <w:jc w:val="right"/>
      <w:outlineLvl w:val="0"/>
    </w:pPr>
    <w:rPr>
      <w:rFonts w:cs="B Kourosh"/>
      <w:bCs/>
      <w:sz w:val="48"/>
      <w:szCs w:val="52"/>
    </w:rPr>
  </w:style>
  <w:style w:type="paragraph" w:customStyle="1" w:styleId="afffffffff8">
    <w:name w:val="منابع انگلیسی"/>
    <w:basedOn w:val="afffffffb"/>
    <w:qFormat/>
    <w:rsid w:val="00B372E8"/>
    <w:pPr>
      <w:bidi w:val="0"/>
      <w:jc w:val="left"/>
    </w:pPr>
  </w:style>
  <w:style w:type="paragraph" w:customStyle="1" w:styleId="afffffffff9">
    <w:name w:val="منابع فارسی"/>
    <w:basedOn w:val="afffffffb"/>
    <w:qFormat/>
    <w:rsid w:val="00B372E8"/>
    <w:pPr>
      <w:jc w:val="left"/>
    </w:pPr>
  </w:style>
  <w:style w:type="paragraph" w:customStyle="1" w:styleId="afffffffffa">
    <w:name w:val="متن جکیده انگلیسی"/>
    <w:basedOn w:val="Normal"/>
    <w:qFormat/>
    <w:rsid w:val="00B372E8"/>
    <w:pPr>
      <w:jc w:val="both"/>
    </w:pPr>
    <w:rPr>
      <w:rFonts w:eastAsia="Calibri" w:cs="B Mitra"/>
      <w:sz w:val="24"/>
      <w:szCs w:val="24"/>
      <w:lang w:eastAsia="en-US"/>
    </w:rPr>
  </w:style>
  <w:style w:type="character" w:customStyle="1" w:styleId="afffffffffb">
    <w:name w:val="متن چکیده پررنگ"/>
    <w:uiPriority w:val="1"/>
    <w:qFormat/>
    <w:rsid w:val="00B372E8"/>
    <w:rPr>
      <w:b/>
      <w:bCs/>
    </w:rPr>
  </w:style>
  <w:style w:type="paragraph" w:customStyle="1" w:styleId="afffffffffc">
    <w:name w:val="عنوان پایان نامه در صفحه چکیده انگلیسی"/>
    <w:basedOn w:val="afffffffffa"/>
    <w:qFormat/>
    <w:rsid w:val="00B372E8"/>
    <w:pPr>
      <w:jc w:val="left"/>
    </w:pPr>
    <w:rPr>
      <w:rFonts w:eastAsia="Times New Roman" w:cs="Times New Roman"/>
      <w:sz w:val="20"/>
      <w:szCs w:val="20"/>
      <w:lang w:eastAsia="it-IT"/>
    </w:rPr>
  </w:style>
  <w:style w:type="paragraph" w:customStyle="1" w:styleId="afffffffffd">
    <w:name w:val="نام دانشجو در صفحه چکیده انگلیسی"/>
    <w:basedOn w:val="afffffffffc"/>
    <w:qFormat/>
    <w:rsid w:val="00B372E8"/>
  </w:style>
  <w:style w:type="paragraph" w:customStyle="1" w:styleId="afffffffffe">
    <w:name w:val="عنوان پایان نامه در صفحه جلد انگلیسی"/>
    <w:basedOn w:val="afffffffffc"/>
    <w:qFormat/>
    <w:rsid w:val="00B372E8"/>
  </w:style>
  <w:style w:type="paragraph" w:customStyle="1" w:styleId="affffffffff">
    <w:name w:val="نام رشته و گرایش دانشجو در صفحه داخلی انگلیسی"/>
    <w:basedOn w:val="Normal"/>
    <w:qFormat/>
    <w:rsid w:val="00B372E8"/>
    <w:pPr>
      <w:spacing w:after="240"/>
      <w:jc w:val="center"/>
    </w:pPr>
    <w:rPr>
      <w:rFonts w:eastAsia="Calibri" w:cs="B Mitra"/>
      <w:b/>
      <w:bCs/>
      <w:sz w:val="24"/>
      <w:szCs w:val="28"/>
      <w:lang w:val="en-US" w:eastAsia="en-US"/>
    </w:rPr>
  </w:style>
  <w:style w:type="paragraph" w:customStyle="1" w:styleId="affffffffff0">
    <w:name w:val="عنوان پایان نامه بر روی جلد انگلیسی"/>
    <w:basedOn w:val="Normal"/>
    <w:qFormat/>
    <w:rsid w:val="00B372E8"/>
    <w:pPr>
      <w:spacing w:before="1200" w:after="600"/>
      <w:jc w:val="center"/>
    </w:pPr>
    <w:rPr>
      <w:rFonts w:ascii="Eras Bold ITC" w:hAnsi="Eras Bold ITC"/>
      <w:b/>
      <w:bCs/>
      <w:sz w:val="28"/>
      <w:szCs w:val="32"/>
      <w:lang w:val="en-US" w:eastAsia="en-US" w:bidi="fa-IR"/>
    </w:rPr>
  </w:style>
  <w:style w:type="paragraph" w:customStyle="1" w:styleId="affffffffff1">
    <w:name w:val="نام دانشجو بر روی جلد انگلیسی"/>
    <w:basedOn w:val="Normal"/>
    <w:qFormat/>
    <w:rsid w:val="00B372E8"/>
    <w:pPr>
      <w:spacing w:after="1200"/>
      <w:jc w:val="center"/>
    </w:pPr>
    <w:rPr>
      <w:rFonts w:eastAsia="Calibri" w:cs="B Mitra"/>
      <w:b/>
      <w:bCs/>
      <w:sz w:val="22"/>
      <w:szCs w:val="24"/>
      <w:lang w:val="en-US" w:eastAsia="en-US"/>
    </w:rPr>
  </w:style>
  <w:style w:type="paragraph" w:customStyle="1" w:styleId="affffffffff2">
    <w:name w:val="نام راهنما بر روی جلد انگلیسی"/>
    <w:basedOn w:val="Normal"/>
    <w:qFormat/>
    <w:rsid w:val="00B372E8"/>
    <w:pPr>
      <w:spacing w:after="720"/>
      <w:jc w:val="center"/>
    </w:pPr>
    <w:rPr>
      <w:rFonts w:eastAsia="Calibri" w:cs="B Mitra"/>
      <w:b/>
      <w:bCs/>
      <w:sz w:val="22"/>
      <w:szCs w:val="24"/>
      <w:lang w:val="en-US" w:eastAsia="en-US"/>
    </w:rPr>
  </w:style>
  <w:style w:type="paragraph" w:customStyle="1" w:styleId="affffffffff3">
    <w:name w:val="نام رشته بر روی جلد انگلیسی"/>
    <w:basedOn w:val="Normal"/>
    <w:qFormat/>
    <w:rsid w:val="00B372E8"/>
    <w:pPr>
      <w:jc w:val="center"/>
    </w:pPr>
    <w:rPr>
      <w:rFonts w:eastAsia="Calibri" w:cs="B Mitra"/>
      <w:b/>
      <w:bCs/>
      <w:sz w:val="22"/>
      <w:szCs w:val="24"/>
      <w:lang w:val="en-US" w:eastAsia="en-US"/>
    </w:rPr>
  </w:style>
  <w:style w:type="paragraph" w:customStyle="1" w:styleId="affffffffff4">
    <w:name w:val="متن انگلیسی میان چین"/>
    <w:basedOn w:val="Normal"/>
    <w:qFormat/>
    <w:rsid w:val="00B372E8"/>
    <w:pPr>
      <w:jc w:val="center"/>
    </w:pPr>
    <w:rPr>
      <w:rFonts w:eastAsia="Calibri"/>
      <w:sz w:val="22"/>
      <w:szCs w:val="24"/>
      <w:lang w:val="en-US" w:eastAsia="en-US"/>
    </w:rPr>
  </w:style>
  <w:style w:type="paragraph" w:customStyle="1" w:styleId="affffffffff5">
    <w:name w:val="نام داوران به انگلیسی"/>
    <w:basedOn w:val="affffffffff4"/>
    <w:qFormat/>
    <w:rsid w:val="00B372E8"/>
    <w:pPr>
      <w:jc w:val="left"/>
    </w:pPr>
    <w:rPr>
      <w:rFonts w:eastAsia="Times New Roman"/>
      <w:sz w:val="20"/>
      <w:szCs w:val="20"/>
      <w:lang w:val="en-GB" w:eastAsia="it-IT"/>
    </w:rPr>
  </w:style>
  <w:style w:type="paragraph" w:customStyle="1" w:styleId="affffffffff6">
    <w:name w:val="متن عادی هایلات شده"/>
    <w:basedOn w:val="afffffffb"/>
    <w:qFormat/>
    <w:rsid w:val="00B372E8"/>
    <w:rPr>
      <w:lang w:bidi="fa-IR"/>
    </w:rPr>
  </w:style>
  <w:style w:type="table" w:customStyle="1" w:styleId="MediumGrid3-Accent51">
    <w:name w:val="Medium Grid 3 - Accent 51"/>
    <w:basedOn w:val="TableNormal"/>
    <w:next w:val="MediumGrid3-Accent5"/>
    <w:uiPriority w:val="69"/>
    <w:rsid w:val="00B372E8"/>
    <w:rPr>
      <w:rFonts w:eastAsia="Calibri" w:cs="B Mitra"/>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dTable4-Accent41">
    <w:name w:val="Grid Table 4 - Accent 41"/>
    <w:basedOn w:val="TableNormal"/>
    <w:uiPriority w:val="49"/>
    <w:rsid w:val="00B372E8"/>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Grid-Accent51">
    <w:name w:val="Light Grid - Accent 51"/>
    <w:basedOn w:val="TableNormal"/>
    <w:next w:val="LightGrid-Accent5"/>
    <w:uiPriority w:val="62"/>
    <w:rsid w:val="00B372E8"/>
    <w:rPr>
      <w:rFonts w:eastAsia="Calibri" w:cs="B Mitra"/>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Lotus" w:eastAsia="Times New Roman" w:hAnsi="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otus" w:eastAsia="Times New Roman" w:hAnsi="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2">
    <w:name w:val="Medium Grid 3 - Accent 52"/>
    <w:basedOn w:val="TableNormal"/>
    <w:next w:val="MediumGrid3-Accent5"/>
    <w:uiPriority w:val="69"/>
    <w:rsid w:val="00B372E8"/>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12">
    <w:name w:val="Light List - Accent 12"/>
    <w:basedOn w:val="TableNormal"/>
    <w:next w:val="LightList-Accent14"/>
    <w:uiPriority w:val="61"/>
    <w:rsid w:val="00B372E8"/>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52">
    <w:name w:val="Light Grid - Accent 52"/>
    <w:basedOn w:val="TableNormal"/>
    <w:next w:val="LightGrid-Accent5"/>
    <w:uiPriority w:val="62"/>
    <w:rsid w:val="00B372E8"/>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Lotus" w:eastAsia="Times New Roman" w:hAnsi="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otus" w:eastAsia="Times New Roman" w:hAnsi="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Grid-Accent41">
    <w:name w:val="Colorful Grid - Accent 41"/>
    <w:basedOn w:val="TableNormal"/>
    <w:next w:val="ColorfulGrid-Accent4"/>
    <w:uiPriority w:val="73"/>
    <w:rsid w:val="00B372E8"/>
    <w:rPr>
      <w:rFonts w:eastAsia="Calibri" w:cs="B Mitra"/>
      <w:color w:val="000000"/>
      <w:sz w:val="22"/>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MediumGrid3-Accent41">
    <w:name w:val="Medium Grid 3 - Accent 41"/>
    <w:basedOn w:val="TableNormal"/>
    <w:next w:val="MediumGrid3-Accent4"/>
    <w:uiPriority w:val="69"/>
    <w:rsid w:val="00B372E8"/>
    <w:rPr>
      <w:rFonts w:eastAsia="Calibri" w:cs="B Mitra"/>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1-Accent411">
    <w:name w:val="Medium Grid 1 - Accent 411"/>
    <w:basedOn w:val="TableNormal"/>
    <w:next w:val="MediumGrid1-Accent4"/>
    <w:uiPriority w:val="67"/>
    <w:rsid w:val="00B372E8"/>
    <w:rPr>
      <w:rFonts w:eastAsia="Calibri" w:cs="B Mitra"/>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Shading1-Accent41">
    <w:name w:val="Medium Shading 1 - Accent 41"/>
    <w:basedOn w:val="TableNormal"/>
    <w:next w:val="MediumShading1-Accent4"/>
    <w:uiPriority w:val="63"/>
    <w:rsid w:val="00B372E8"/>
    <w:rPr>
      <w:rFonts w:eastAsia="Calibri" w:cs="B Mitra"/>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1">
    <w:name w:val="Light Grid - Accent 41"/>
    <w:basedOn w:val="TableNormal"/>
    <w:next w:val="LightGrid-Accent4"/>
    <w:uiPriority w:val="62"/>
    <w:rsid w:val="00B372E8"/>
    <w:rPr>
      <w:rFonts w:eastAsia="Calibri" w:cs="B Mitra"/>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Lotus" w:eastAsia="Times New Roman" w:hAnsi="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otus" w:eastAsia="Times New Roman" w:hAnsi="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Style11">
    <w:name w:val="Style11"/>
    <w:uiPriority w:val="99"/>
    <w:rsid w:val="00B372E8"/>
    <w:pPr>
      <w:numPr>
        <w:numId w:val="47"/>
      </w:numPr>
    </w:pPr>
  </w:style>
  <w:style w:type="table" w:customStyle="1" w:styleId="LightShading13">
    <w:name w:val="Light Shading13"/>
    <w:basedOn w:val="TableNormal"/>
    <w:uiPriority w:val="60"/>
    <w:rsid w:val="00B372E8"/>
    <w:rPr>
      <w:rFonts w:eastAsia="Calibri" w:cs="B Zar"/>
      <w:color w:val="000000"/>
      <w:sz w:val="24"/>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B372E8"/>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B372E8"/>
    <w:rPr>
      <w:rFonts w:eastAsia="Calibri" w:cs="B Zar"/>
      <w:color w:val="000000"/>
      <w:sz w:val="24"/>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B372E8"/>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B372E8"/>
    <w:rPr>
      <w:rFonts w:eastAsia="Calibri" w:cs="B Zar"/>
      <w:color w:val="000000"/>
      <w:sz w:val="24"/>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1">
    <w:name w:val="Light Shading221"/>
    <w:basedOn w:val="TableNormal"/>
    <w:uiPriority w:val="60"/>
    <w:rsid w:val="00B372E8"/>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4111">
    <w:name w:val="Medium Grid 1 - Accent 4111"/>
    <w:basedOn w:val="TableNormal"/>
    <w:next w:val="MediumGrid1-Accent4"/>
    <w:uiPriority w:val="67"/>
    <w:rsid w:val="00B372E8"/>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List11">
    <w:name w:val="Light List11"/>
    <w:basedOn w:val="TableNormal"/>
    <w:next w:val="LightList3"/>
    <w:uiPriority w:val="61"/>
    <w:rsid w:val="00B372E8"/>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1">
    <w:name w:val="Light Shading31"/>
    <w:basedOn w:val="TableNormal"/>
    <w:next w:val="LightShading1"/>
    <w:uiPriority w:val="60"/>
    <w:rsid w:val="00B372E8"/>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111">
    <w:name w:val="Table Grid4111"/>
    <w:basedOn w:val="TableNormal"/>
    <w:next w:val="TableGrid"/>
    <w:uiPriority w:val="59"/>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1">
    <w:name w:val="Medium Grid 3 - Accent 511"/>
    <w:basedOn w:val="TableNormal"/>
    <w:next w:val="MediumGrid3-Accent5"/>
    <w:uiPriority w:val="69"/>
    <w:rsid w:val="00B372E8"/>
    <w:rPr>
      <w:rFonts w:eastAsia="Calibri" w:cs="B Mitra"/>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dTable4-Accent42">
    <w:name w:val="Grid Table 4 - Accent 42"/>
    <w:basedOn w:val="TableNormal"/>
    <w:uiPriority w:val="49"/>
    <w:rsid w:val="00B372E8"/>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111">
    <w:name w:val="Light List - Accent 111"/>
    <w:basedOn w:val="TableNormal"/>
    <w:next w:val="LightList-Accent14"/>
    <w:uiPriority w:val="61"/>
    <w:rsid w:val="00B372E8"/>
    <w:rPr>
      <w:rFonts w:eastAsia="Calibri" w:cs="B Mitra"/>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511">
    <w:name w:val="Light Grid - Accent 511"/>
    <w:basedOn w:val="TableNormal"/>
    <w:next w:val="LightGrid-Accent5"/>
    <w:uiPriority w:val="62"/>
    <w:rsid w:val="00B372E8"/>
    <w:rPr>
      <w:rFonts w:eastAsia="Calibri" w:cs="B Mitra"/>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Lotus" w:eastAsia="Times New Roman" w:hAnsi="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otus" w:eastAsia="Times New Roman" w:hAnsi="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21">
    <w:name w:val="Medium Grid 3 - Accent 521"/>
    <w:basedOn w:val="TableNormal"/>
    <w:next w:val="MediumGrid3-Accent5"/>
    <w:uiPriority w:val="69"/>
    <w:rsid w:val="00B372E8"/>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121">
    <w:name w:val="Light List - Accent 121"/>
    <w:basedOn w:val="TableNormal"/>
    <w:next w:val="LightList-Accent14"/>
    <w:uiPriority w:val="61"/>
    <w:rsid w:val="00B372E8"/>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521">
    <w:name w:val="Light Grid - Accent 521"/>
    <w:basedOn w:val="TableNormal"/>
    <w:next w:val="LightGrid-Accent5"/>
    <w:uiPriority w:val="62"/>
    <w:rsid w:val="00B372E8"/>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Lotus" w:eastAsia="Times New Roman" w:hAnsi="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otus" w:eastAsia="Times New Roman" w:hAnsi="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11">
    <w:name w:val="Table Grid811"/>
    <w:basedOn w:val="TableNormal"/>
    <w:next w:val="TableGrid"/>
    <w:uiPriority w:val="59"/>
    <w:rsid w:val="00B372E8"/>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
    <w:name w:val="Light List2"/>
    <w:basedOn w:val="TableNormal"/>
    <w:next w:val="LightList3"/>
    <w:uiPriority w:val="61"/>
    <w:rsid w:val="00B372E8"/>
    <w:rPr>
      <w:rFonts w:eastAsia="Calibri" w:cs="B Mitra"/>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4">
    <w:name w:val="Light Shading4"/>
    <w:basedOn w:val="TableNormal"/>
    <w:next w:val="LightShading1"/>
    <w:uiPriority w:val="60"/>
    <w:rsid w:val="00B372E8"/>
    <w:rPr>
      <w:rFonts w:eastAsia="Calibri" w:cs="B Mitra"/>
      <w:color w:val="000000"/>
      <w:sz w:val="22"/>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Accent53">
    <w:name w:val="Medium Grid 3 - Accent 53"/>
    <w:basedOn w:val="TableNormal"/>
    <w:next w:val="MediumGrid3-Accent5"/>
    <w:uiPriority w:val="69"/>
    <w:rsid w:val="00B372E8"/>
    <w:rPr>
      <w:rFonts w:eastAsia="Calibri" w:cs="B Mitra"/>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13">
    <w:name w:val="Light List - Accent 13"/>
    <w:basedOn w:val="TableNormal"/>
    <w:next w:val="LightList-Accent14"/>
    <w:uiPriority w:val="61"/>
    <w:rsid w:val="00B372E8"/>
    <w:rPr>
      <w:rFonts w:eastAsia="Calibri" w:cs="B Mitra"/>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53">
    <w:name w:val="Light Grid - Accent 53"/>
    <w:basedOn w:val="TableNormal"/>
    <w:next w:val="LightGrid-Accent5"/>
    <w:uiPriority w:val="62"/>
    <w:rsid w:val="00B372E8"/>
    <w:rPr>
      <w:rFonts w:eastAsia="Calibri" w:cs="B Mitra"/>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Lotus" w:eastAsia="Times New Roman" w:hAnsi="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otus" w:eastAsia="Times New Roman" w:hAnsi="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91">
    <w:name w:val="Table Grid91"/>
    <w:basedOn w:val="TableNormal"/>
    <w:next w:val="TableGrid"/>
    <w:uiPriority w:val="59"/>
    <w:rsid w:val="00B372E8"/>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B372E8"/>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7">
    <w:name w:val="زیرعنوان بخش پروپوزال"/>
    <w:rsid w:val="00B372E8"/>
    <w:rPr>
      <w:rFonts w:cs="B Lotus"/>
      <w:b/>
      <w:bCs/>
      <w:iCs/>
      <w:sz w:val="26"/>
      <w:szCs w:val="28"/>
    </w:rPr>
  </w:style>
  <w:style w:type="table" w:customStyle="1" w:styleId="ColorfulGrid-Accent42">
    <w:name w:val="Colorful Grid - Accent 42"/>
    <w:basedOn w:val="TableNormal"/>
    <w:next w:val="ColorfulGrid-Accent4"/>
    <w:uiPriority w:val="73"/>
    <w:rsid w:val="00B372E8"/>
    <w:rPr>
      <w:rFonts w:ascii="Calibri" w:eastAsia="Calibri" w:hAnsi="Calibri" w:cs="Arial"/>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MediumGrid3-Accent42">
    <w:name w:val="Medium Grid 3 - Accent 42"/>
    <w:basedOn w:val="TableNormal"/>
    <w:next w:val="MediumGrid3-Accent4"/>
    <w:uiPriority w:val="69"/>
    <w:rsid w:val="00B372E8"/>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2">
    <w:name w:val="Light Grid2"/>
    <w:basedOn w:val="TableNormal"/>
    <w:next w:val="LightGrid3"/>
    <w:uiPriority w:val="62"/>
    <w:rsid w:val="00B372E8"/>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otus" w:eastAsia="Times New Roman" w:hAnsi="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otus" w:eastAsia="Times New Roman" w:hAnsi="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2">
    <w:name w:val="Medium Shading 1 - Accent 42"/>
    <w:basedOn w:val="TableNormal"/>
    <w:next w:val="MediumShading1-Accent4"/>
    <w:uiPriority w:val="63"/>
    <w:rsid w:val="00B372E8"/>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2">
    <w:name w:val="Light Grid - Accent 42"/>
    <w:basedOn w:val="TableNormal"/>
    <w:next w:val="LightGrid-Accent4"/>
    <w:uiPriority w:val="62"/>
    <w:rsid w:val="00B372E8"/>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Lotus" w:eastAsia="Times New Roman" w:hAnsi="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otus" w:eastAsia="Times New Roman" w:hAnsi="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plaintable">
    <w:name w:val="plaintable"/>
    <w:basedOn w:val="Normal"/>
    <w:rsid w:val="00B372E8"/>
    <w:pPr>
      <w:spacing w:before="100" w:beforeAutospacing="1" w:after="100" w:afterAutospacing="1"/>
    </w:pPr>
    <w:rPr>
      <w:sz w:val="24"/>
      <w:szCs w:val="24"/>
      <w:lang w:val="en-US" w:eastAsia="en-US"/>
    </w:rPr>
  </w:style>
  <w:style w:type="paragraph" w:customStyle="1" w:styleId="nopad">
    <w:name w:val="nopad"/>
    <w:basedOn w:val="Normal"/>
    <w:rsid w:val="00B372E8"/>
    <w:pPr>
      <w:spacing w:before="100" w:beforeAutospacing="1" w:after="100" w:afterAutospacing="1"/>
    </w:pPr>
    <w:rPr>
      <w:sz w:val="24"/>
      <w:szCs w:val="24"/>
      <w:lang w:val="en-US" w:eastAsia="en-US"/>
    </w:rPr>
  </w:style>
  <w:style w:type="paragraph" w:customStyle="1" w:styleId="b1">
    <w:name w:val="b1"/>
    <w:basedOn w:val="Normal"/>
    <w:rsid w:val="00B372E8"/>
    <w:pPr>
      <w:pBdr>
        <w:bottom w:val="single" w:sz="6" w:space="0" w:color="auto"/>
        <w:right w:val="single" w:sz="6" w:space="0" w:color="auto"/>
      </w:pBdr>
      <w:spacing w:before="100" w:beforeAutospacing="1" w:after="100" w:afterAutospacing="1"/>
    </w:pPr>
    <w:rPr>
      <w:sz w:val="24"/>
      <w:szCs w:val="24"/>
      <w:lang w:val="en-US" w:eastAsia="en-US"/>
    </w:rPr>
  </w:style>
  <w:style w:type="paragraph" w:customStyle="1" w:styleId="b2">
    <w:name w:val="b2"/>
    <w:basedOn w:val="Normal"/>
    <w:rsid w:val="00B372E8"/>
    <w:pPr>
      <w:pBdr>
        <w:bottom w:val="single" w:sz="6" w:space="0" w:color="auto"/>
      </w:pBdr>
      <w:spacing w:before="100" w:beforeAutospacing="1" w:after="100" w:afterAutospacing="1"/>
    </w:pPr>
    <w:rPr>
      <w:sz w:val="24"/>
      <w:szCs w:val="24"/>
      <w:lang w:val="en-US" w:eastAsia="en-US"/>
    </w:rPr>
  </w:style>
  <w:style w:type="paragraph" w:customStyle="1" w:styleId="b3">
    <w:name w:val="b3"/>
    <w:basedOn w:val="Normal"/>
    <w:rsid w:val="00B372E8"/>
    <w:pPr>
      <w:pBdr>
        <w:right w:val="single" w:sz="6" w:space="0" w:color="auto"/>
      </w:pBdr>
      <w:spacing w:before="100" w:beforeAutospacing="1" w:after="100" w:afterAutospacing="1"/>
    </w:pPr>
    <w:rPr>
      <w:sz w:val="24"/>
      <w:szCs w:val="24"/>
      <w:lang w:val="en-US" w:eastAsia="en-US"/>
    </w:rPr>
  </w:style>
  <w:style w:type="paragraph" w:customStyle="1" w:styleId="Siah3">
    <w:name w:val="Siah 3"/>
    <w:basedOn w:val="Heading6"/>
    <w:rsid w:val="00B372E8"/>
    <w:pPr>
      <w:keepLines w:val="0"/>
      <w:numPr>
        <w:ilvl w:val="0"/>
        <w:numId w:val="0"/>
      </w:numPr>
      <w:bidi/>
      <w:spacing w:before="200" w:after="120" w:line="540" w:lineRule="exact"/>
    </w:pPr>
    <w:rPr>
      <w:rFonts w:ascii="Arial" w:eastAsia="Calibri" w:hAnsi="Arial" w:cs="B Nazanin"/>
      <w:b/>
      <w:bCs/>
      <w:noProof/>
      <w:color w:val="auto"/>
      <w:sz w:val="22"/>
      <w:szCs w:val="26"/>
      <w:lang w:val="en-US" w:eastAsia="en-US"/>
    </w:rPr>
  </w:style>
  <w:style w:type="paragraph" w:customStyle="1" w:styleId="Siah2">
    <w:name w:val="Siah 2"/>
    <w:basedOn w:val="Heading1"/>
    <w:rsid w:val="00B372E8"/>
    <w:pPr>
      <w:keepNext/>
      <w:tabs>
        <w:tab w:val="right" w:pos="688"/>
      </w:tabs>
      <w:spacing w:before="360" w:after="240" w:line="540" w:lineRule="exact"/>
      <w:jc w:val="both"/>
    </w:pPr>
    <w:rPr>
      <w:rFonts w:ascii="Arial" w:eastAsia="Calibri" w:hAnsi="Arial" w:cs="B Nazanin"/>
      <w:b/>
      <w:kern w:val="32"/>
      <w:szCs w:val="28"/>
      <w:lang w:val="en-US" w:eastAsia="en-US"/>
    </w:rPr>
  </w:style>
  <w:style w:type="table" w:styleId="MediumGrid1-Accent4">
    <w:name w:val="Medium Grid 1 Accent 4"/>
    <w:basedOn w:val="TableNormal"/>
    <w:uiPriority w:val="67"/>
    <w:rsid w:val="00B372E8"/>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ghtList3">
    <w:name w:val="Light List3"/>
    <w:basedOn w:val="TableNormal"/>
    <w:uiPriority w:val="61"/>
    <w:rsid w:val="00B372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uiPriority w:val="61"/>
    <w:rsid w:val="00B372E8"/>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ColorfulGrid-Accent4">
    <w:name w:val="Colorful Grid Accent 4"/>
    <w:basedOn w:val="TableNormal"/>
    <w:uiPriority w:val="73"/>
    <w:rsid w:val="00B372E8"/>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MediumGrid3-Accent4">
    <w:name w:val="Medium Grid 3 Accent 4"/>
    <w:basedOn w:val="TableNormal"/>
    <w:uiPriority w:val="69"/>
    <w:rsid w:val="00B372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LightGrid3">
    <w:name w:val="Light Grid3"/>
    <w:basedOn w:val="TableNormal"/>
    <w:uiPriority w:val="62"/>
    <w:rsid w:val="00B372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label1">
    <w:name w:val="label1"/>
    <w:rsid w:val="00B372E8"/>
    <w:rPr>
      <w:rFonts w:ascii="Tahoma" w:hAnsi="Tahoma" w:cs="Tahoma" w:hint="default"/>
      <w:b/>
      <w:bCs/>
      <w:sz w:val="18"/>
      <w:szCs w:val="18"/>
    </w:rPr>
  </w:style>
  <w:style w:type="character" w:customStyle="1" w:styleId="data1">
    <w:name w:val="data1"/>
    <w:rsid w:val="00B372E8"/>
    <w:rPr>
      <w:rFonts w:ascii="Tahoma" w:hAnsi="Tahoma" w:cs="Tahoma" w:hint="default"/>
      <w:b w:val="0"/>
      <w:bCs w:val="0"/>
      <w:sz w:val="17"/>
      <w:szCs w:val="17"/>
    </w:rPr>
  </w:style>
  <w:style w:type="paragraph" w:customStyle="1" w:styleId="01">
    <w:name w:val="01"/>
    <w:link w:val="01Char"/>
    <w:qFormat/>
    <w:rsid w:val="00B372E8"/>
    <w:pPr>
      <w:spacing w:before="200" w:after="120"/>
      <w:jc w:val="both"/>
    </w:pPr>
    <w:rPr>
      <w:rFonts w:ascii="Cambria" w:hAnsi="Cambria" w:cs="B Titr"/>
      <w:b/>
      <w:bCs/>
      <w:iCs/>
      <w:sz w:val="22"/>
      <w:szCs w:val="26"/>
      <w:lang w:bidi="fa-IR"/>
    </w:rPr>
  </w:style>
  <w:style w:type="character" w:customStyle="1" w:styleId="01Char">
    <w:name w:val="01 Char"/>
    <w:link w:val="01"/>
    <w:rsid w:val="00B372E8"/>
    <w:rPr>
      <w:rFonts w:ascii="Cambria" w:hAnsi="Cambria" w:cs="B Titr"/>
      <w:b/>
      <w:bCs/>
      <w:iCs/>
      <w:sz w:val="22"/>
      <w:szCs w:val="26"/>
      <w:lang w:bidi="fa-IR"/>
    </w:rPr>
  </w:style>
  <w:style w:type="paragraph" w:customStyle="1" w:styleId="JADVAL">
    <w:name w:val="JADVAL"/>
    <w:basedOn w:val="Normal"/>
    <w:link w:val="JADVALChar"/>
    <w:qFormat/>
    <w:rsid w:val="00B372E8"/>
    <w:pPr>
      <w:bidi/>
      <w:spacing w:line="300" w:lineRule="auto"/>
      <w:ind w:firstLine="284"/>
      <w:jc w:val="center"/>
    </w:pPr>
    <w:rPr>
      <w:rFonts w:ascii="Calibri" w:eastAsia="SimSun" w:hAnsi="Calibri" w:cs="Nazanin"/>
      <w:b/>
      <w:bCs/>
      <w:sz w:val="24"/>
      <w:szCs w:val="24"/>
      <w:lang w:val="en-US" w:eastAsia="en-US" w:bidi="fa-IR"/>
    </w:rPr>
  </w:style>
  <w:style w:type="character" w:customStyle="1" w:styleId="JADVALChar">
    <w:name w:val="JADVAL Char"/>
    <w:link w:val="JADVAL"/>
    <w:rsid w:val="00B372E8"/>
    <w:rPr>
      <w:rFonts w:ascii="Calibri" w:eastAsia="SimSun" w:hAnsi="Calibri" w:cs="Nazanin"/>
      <w:b/>
      <w:bCs/>
      <w:sz w:val="24"/>
      <w:szCs w:val="24"/>
      <w:lang w:bidi="fa-IR"/>
    </w:rPr>
  </w:style>
  <w:style w:type="character" w:customStyle="1" w:styleId="sisdescription1">
    <w:name w:val="sis_description1"/>
    <w:rsid w:val="00B372E8"/>
    <w:rPr>
      <w:b w:val="0"/>
      <w:bCs w:val="0"/>
      <w:color w:val="000000"/>
    </w:rPr>
  </w:style>
  <w:style w:type="table" w:customStyle="1" w:styleId="TableGrid141">
    <w:name w:val="Table Grid141"/>
    <w:basedOn w:val="TableNormal"/>
    <w:next w:val="TableGrid"/>
    <w:uiPriority w:val="39"/>
    <w:rsid w:val="00B372E8"/>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پاورقي1"/>
    <w:basedOn w:val="Normal"/>
    <w:next w:val="FootnoteText"/>
    <w:uiPriority w:val="99"/>
    <w:unhideWhenUsed/>
    <w:rsid w:val="00B372E8"/>
    <w:rPr>
      <w:rFonts w:ascii="Calibri" w:eastAsia="Calibri" w:hAnsi="Calibri" w:cs="Arial"/>
      <w:lang w:val="en-US" w:eastAsia="en-US"/>
    </w:rPr>
  </w:style>
  <w:style w:type="character" w:customStyle="1" w:styleId="1f1">
    <w:name w:val="مرجع پاورقي1"/>
    <w:basedOn w:val="DefaultParagraphFont"/>
    <w:uiPriority w:val="99"/>
    <w:unhideWhenUsed/>
    <w:rsid w:val="00B372E8"/>
    <w:rPr>
      <w:rFonts w:cs="Times New Roman"/>
      <w:szCs w:val="20"/>
      <w:vertAlign w:val="superscript"/>
    </w:rPr>
  </w:style>
  <w:style w:type="table" w:customStyle="1" w:styleId="GridTable4-Accent43">
    <w:name w:val="Grid Table 4 - Accent 43"/>
    <w:basedOn w:val="TableNormal"/>
    <w:uiPriority w:val="49"/>
    <w:rsid w:val="00B372E8"/>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Shading5">
    <w:name w:val="Light Shading5"/>
    <w:basedOn w:val="TableNormal"/>
    <w:uiPriority w:val="60"/>
    <w:rsid w:val="00B372E8"/>
    <w:rPr>
      <w:rFonts w:asciiTheme="minorHAnsi" w:eastAsiaTheme="minorHAnsi" w:hAnsiTheme="minorHAnsi" w:cstheme="minorBidi"/>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ffffffffff8">
    <w:name w:val="فهرست مطالب"/>
    <w:basedOn w:val="Normal"/>
    <w:qFormat/>
    <w:rsid w:val="00B372E8"/>
    <w:pPr>
      <w:bidi/>
      <w:spacing w:line="276" w:lineRule="auto"/>
      <w:ind w:left="360"/>
      <w:jc w:val="both"/>
    </w:pPr>
    <w:rPr>
      <w:rFonts w:ascii="B Mitra" w:eastAsiaTheme="minorHAnsi" w:hAnsi="B Mitra" w:cs="B Mitra"/>
      <w:b/>
      <w:bCs/>
      <w:sz w:val="28"/>
      <w:szCs w:val="24"/>
      <w:lang w:val="en-US" w:eastAsia="en-US"/>
    </w:rPr>
  </w:style>
  <w:style w:type="table" w:customStyle="1" w:styleId="LightList4">
    <w:name w:val="Light List4"/>
    <w:basedOn w:val="TableNormal"/>
    <w:uiPriority w:val="61"/>
    <w:rsid w:val="00B372E8"/>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6">
    <w:name w:val="Light Shading6"/>
    <w:basedOn w:val="TableNormal"/>
    <w:uiPriority w:val="60"/>
    <w:rsid w:val="00B372E8"/>
    <w:rPr>
      <w:rFonts w:asciiTheme="minorHAnsi" w:eastAsiaTheme="minorHAnsi" w:hAnsiTheme="minorHAnsi" w:cstheme="minorBidi"/>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5">
    <w:name w:val="Light List - Accent 15"/>
    <w:basedOn w:val="TableNormal"/>
    <w:uiPriority w:val="61"/>
    <w:rsid w:val="00B372E8"/>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4">
    <w:name w:val="Light Grid4"/>
    <w:basedOn w:val="TableNormal"/>
    <w:uiPriority w:val="62"/>
    <w:rsid w:val="00B372E8"/>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16">
    <w:name w:val="Style16"/>
    <w:basedOn w:val="Normal"/>
    <w:link w:val="Style16Char"/>
    <w:qFormat/>
    <w:rsid w:val="00B372E8"/>
    <w:pPr>
      <w:spacing w:before="20" w:afterLines="20"/>
      <w:ind w:firstLine="284"/>
      <w:jc w:val="lowKashida"/>
    </w:pPr>
    <w:rPr>
      <w:rFonts w:ascii="B Lotus" w:hAnsi="B Lotus" w:cs="B Lotus"/>
      <w:sz w:val="28"/>
      <w:szCs w:val="28"/>
      <w:lang w:val="en-US" w:eastAsia="en-US" w:bidi="fa-IR"/>
    </w:rPr>
  </w:style>
  <w:style w:type="character" w:customStyle="1" w:styleId="Style16Char">
    <w:name w:val="Style16 Char"/>
    <w:basedOn w:val="DefaultParagraphFont"/>
    <w:link w:val="Style16"/>
    <w:rsid w:val="00B372E8"/>
    <w:rPr>
      <w:rFonts w:ascii="B Lotus" w:hAnsi="B Lotus" w:cs="B Lotus"/>
      <w:sz w:val="28"/>
      <w:szCs w:val="28"/>
      <w:lang w:bidi="fa-IR"/>
    </w:rPr>
  </w:style>
  <w:style w:type="table" w:customStyle="1" w:styleId="PlainTable51">
    <w:name w:val="Plain Table 51"/>
    <w:basedOn w:val="TableNormal"/>
    <w:uiPriority w:val="45"/>
    <w:rsid w:val="00B372E8"/>
    <w:rPr>
      <w:rFonts w:ascii="Calibri" w:eastAsia="Calibri" w:hAnsi="Calibri" w:cs="Arial"/>
      <w:lang w:bidi="fa-IR"/>
    </w:rPr>
    <w:tblPr>
      <w:tblStyleRowBandSize w:val="1"/>
      <w:tblStyleColBandSize w:val="1"/>
    </w:tblPr>
    <w:tblStylePr w:type="firstRow">
      <w:rPr>
        <w:rFonts w:ascii="Zar" w:eastAsia="Times New Roman" w:hAnsi="Zar" w:cs="Times New Roman"/>
        <w:i/>
        <w:iCs/>
        <w:sz w:val="26"/>
      </w:rPr>
      <w:tblPr/>
      <w:tcPr>
        <w:tcBorders>
          <w:bottom w:val="single" w:sz="4" w:space="0" w:color="7F7F7F"/>
        </w:tcBorders>
        <w:shd w:val="clear" w:color="auto" w:fill="FFFFFF"/>
      </w:tcPr>
    </w:tblStylePr>
    <w:tblStylePr w:type="lastRow">
      <w:rPr>
        <w:rFonts w:ascii="Zar" w:eastAsia="Times New Roman" w:hAnsi="Zar" w:cs="Times New Roman"/>
        <w:i/>
        <w:iCs/>
        <w:sz w:val="26"/>
      </w:rPr>
      <w:tblPr/>
      <w:tcPr>
        <w:tcBorders>
          <w:top w:val="single" w:sz="4" w:space="0" w:color="7F7F7F"/>
        </w:tcBorders>
        <w:shd w:val="clear" w:color="auto" w:fill="FFFFFF"/>
      </w:tcPr>
    </w:tblStylePr>
    <w:tblStylePr w:type="firstCol">
      <w:pPr>
        <w:jc w:val="right"/>
      </w:pPr>
      <w:rPr>
        <w:rFonts w:ascii="Zar" w:eastAsia="Times New Roman" w:hAnsi="Zar" w:cs="Times New Roman"/>
        <w:i/>
        <w:iCs/>
        <w:sz w:val="26"/>
      </w:rPr>
      <w:tblPr/>
      <w:tcPr>
        <w:tcBorders>
          <w:right w:val="single" w:sz="4" w:space="0" w:color="7F7F7F"/>
        </w:tcBorders>
        <w:shd w:val="clear" w:color="auto" w:fill="FFFFFF"/>
      </w:tcPr>
    </w:tblStylePr>
    <w:tblStylePr w:type="lastCol">
      <w:rPr>
        <w:rFonts w:ascii="Zar" w:eastAsia="Times New Roman" w:hAnsi="Zar"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ghtShading7">
    <w:name w:val="Light Shading7"/>
    <w:basedOn w:val="TableNormal"/>
    <w:uiPriority w:val="60"/>
    <w:rsid w:val="00B372E8"/>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
    <w:name w:val="Light List5"/>
    <w:basedOn w:val="TableNormal"/>
    <w:uiPriority w:val="61"/>
    <w:rsid w:val="00B372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6">
    <w:name w:val="Light List - Accent 16"/>
    <w:basedOn w:val="TableNormal"/>
    <w:uiPriority w:val="61"/>
    <w:rsid w:val="00B372E8"/>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5">
    <w:name w:val="Light Grid5"/>
    <w:basedOn w:val="TableNormal"/>
    <w:uiPriority w:val="62"/>
    <w:rsid w:val="00B372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4-Accent421">
    <w:name w:val="Grid Table 4 - Accent 421"/>
    <w:basedOn w:val="TableNormal"/>
    <w:uiPriority w:val="49"/>
    <w:rsid w:val="00B372E8"/>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uflts51">
    <w:name w:val="uf_lts51"/>
    <w:basedOn w:val="DefaultParagraphFont"/>
    <w:rsid w:val="00B372E8"/>
  </w:style>
  <w:style w:type="paragraph" w:customStyle="1" w:styleId="affffffffff9">
    <w:name w:val="."/>
    <w:basedOn w:val="Normal"/>
    <w:rsid w:val="00B372E8"/>
    <w:pPr>
      <w:bidi/>
      <w:jc w:val="both"/>
    </w:pPr>
    <w:rPr>
      <w:rFonts w:cs="B Lotus"/>
      <w:sz w:val="28"/>
      <w:szCs w:val="28"/>
      <w:lang w:val="en-US" w:eastAsia="en-US" w:bidi="fa-IR"/>
    </w:rPr>
  </w:style>
  <w:style w:type="paragraph" w:customStyle="1" w:styleId="headblack">
    <w:name w:val="headblack"/>
    <w:basedOn w:val="Normal"/>
    <w:rsid w:val="00B372E8"/>
    <w:pPr>
      <w:spacing w:before="100" w:beforeAutospacing="1" w:after="100" w:afterAutospacing="1"/>
    </w:pPr>
    <w:rPr>
      <w:sz w:val="24"/>
      <w:szCs w:val="24"/>
      <w:lang w:val="en-US" w:eastAsia="en-US"/>
    </w:rPr>
  </w:style>
  <w:style w:type="character" w:customStyle="1" w:styleId="headorange">
    <w:name w:val="headorange"/>
    <w:basedOn w:val="DefaultParagraphFont"/>
    <w:rsid w:val="00B372E8"/>
  </w:style>
  <w:style w:type="table" w:customStyle="1" w:styleId="TableGrid180">
    <w:name w:val="Table Grid18"/>
    <w:basedOn w:val="TableNormal"/>
    <w:next w:val="TableGrid"/>
    <w:uiPriority w:val="59"/>
    <w:rsid w:val="00B372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372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rsid w:val="00B372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B372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372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372E8"/>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تیتر 3"/>
    <w:basedOn w:val="25"/>
    <w:next w:val="Heading3"/>
    <w:qFormat/>
    <w:rsid w:val="00B372E8"/>
    <w:pPr>
      <w:bidi/>
      <w:jc w:val="center"/>
    </w:pPr>
    <w:rPr>
      <w:rFonts w:eastAsia="Calibri"/>
      <w:b/>
      <w:bCs/>
      <w:sz w:val="28"/>
      <w:szCs w:val="28"/>
      <w:lang w:val="en-US" w:eastAsia="en-US" w:bidi="fa-IR"/>
    </w:rPr>
  </w:style>
  <w:style w:type="paragraph" w:customStyle="1" w:styleId="affffffffffa">
    <w:name w:val="پانویس"/>
    <w:basedOn w:val="FootnoteText"/>
    <w:qFormat/>
    <w:rsid w:val="00B372E8"/>
    <w:pPr>
      <w:bidi/>
    </w:pPr>
    <w:rPr>
      <w:rFonts w:asciiTheme="minorHAnsi" w:eastAsiaTheme="minorHAnsi" w:hAnsiTheme="minorHAnsi" w:cs="B Nazanin"/>
      <w:lang w:val="en-US" w:eastAsia="en-US"/>
    </w:rPr>
  </w:style>
  <w:style w:type="paragraph" w:customStyle="1" w:styleId="affffffffffb">
    <w:name w:val="پونزه"/>
    <w:basedOn w:val="Normal"/>
    <w:link w:val="Charfff6"/>
    <w:qFormat/>
    <w:rsid w:val="00B372E8"/>
    <w:pPr>
      <w:bidi/>
      <w:spacing w:line="360" w:lineRule="auto"/>
      <w:ind w:firstLine="522"/>
      <w:jc w:val="both"/>
    </w:pPr>
    <w:rPr>
      <w:rFonts w:asciiTheme="minorHAnsi" w:eastAsiaTheme="minorHAnsi" w:hAnsiTheme="minorHAnsi" w:cs="B Nazanin"/>
      <w:sz w:val="30"/>
      <w:szCs w:val="30"/>
      <w:lang w:val="en-US" w:eastAsia="en-US" w:bidi="fa-IR"/>
    </w:rPr>
  </w:style>
  <w:style w:type="character" w:customStyle="1" w:styleId="Charfff6">
    <w:name w:val="پونزه Char"/>
    <w:basedOn w:val="DefaultParagraphFont"/>
    <w:link w:val="affffffffffb"/>
    <w:rsid w:val="00B372E8"/>
    <w:rPr>
      <w:rFonts w:asciiTheme="minorHAnsi" w:eastAsiaTheme="minorHAnsi" w:hAnsiTheme="minorHAnsi" w:cs="B Nazanin"/>
      <w:sz w:val="30"/>
      <w:szCs w:val="30"/>
      <w:lang w:bidi="fa-IR"/>
    </w:rPr>
  </w:style>
  <w:style w:type="paragraph" w:customStyle="1" w:styleId="affffffffffc">
    <w:name w:val="پاراگراف"/>
    <w:basedOn w:val="Normal"/>
    <w:link w:val="Charfff7"/>
    <w:qFormat/>
    <w:rsid w:val="00B372E8"/>
    <w:pPr>
      <w:bidi/>
      <w:spacing w:line="360" w:lineRule="auto"/>
      <w:ind w:firstLine="522"/>
      <w:jc w:val="both"/>
    </w:pPr>
    <w:rPr>
      <w:rFonts w:asciiTheme="minorHAnsi" w:eastAsiaTheme="minorHAnsi" w:hAnsiTheme="minorHAnsi" w:cs="B Nazanin"/>
      <w:sz w:val="30"/>
      <w:szCs w:val="30"/>
      <w:lang w:val="en-US" w:eastAsia="en-US" w:bidi="fa-IR"/>
    </w:rPr>
  </w:style>
  <w:style w:type="character" w:customStyle="1" w:styleId="Charfff7">
    <w:name w:val="پاراگراف Char"/>
    <w:basedOn w:val="DefaultParagraphFont"/>
    <w:link w:val="affffffffffc"/>
    <w:rsid w:val="00B372E8"/>
    <w:rPr>
      <w:rFonts w:asciiTheme="minorHAnsi" w:eastAsiaTheme="minorHAnsi" w:hAnsiTheme="minorHAnsi" w:cs="B Nazanin"/>
      <w:sz w:val="30"/>
      <w:szCs w:val="30"/>
      <w:lang w:bidi="fa-IR"/>
    </w:rPr>
  </w:style>
  <w:style w:type="paragraph" w:customStyle="1" w:styleId="affffffffffd">
    <w:name w:val="سایر"/>
    <w:basedOn w:val="Normal"/>
    <w:link w:val="Charfff8"/>
    <w:qFormat/>
    <w:rsid w:val="00B372E8"/>
    <w:pPr>
      <w:bidi/>
      <w:spacing w:line="276" w:lineRule="auto"/>
      <w:jc w:val="both"/>
    </w:pPr>
    <w:rPr>
      <w:rFonts w:asciiTheme="minorHAnsi" w:eastAsiaTheme="minorHAnsi" w:hAnsiTheme="minorHAnsi" w:cs="B Nazanin"/>
      <w:b/>
      <w:bCs/>
      <w:sz w:val="38"/>
      <w:szCs w:val="38"/>
      <w:lang w:val="en-US" w:eastAsia="en-US" w:bidi="fa-IR"/>
    </w:rPr>
  </w:style>
  <w:style w:type="character" w:customStyle="1" w:styleId="Charfff8">
    <w:name w:val="سایر Char"/>
    <w:basedOn w:val="DefaultParagraphFont"/>
    <w:link w:val="affffffffffd"/>
    <w:rsid w:val="00B372E8"/>
    <w:rPr>
      <w:rFonts w:asciiTheme="minorHAnsi" w:eastAsiaTheme="minorHAnsi" w:hAnsiTheme="minorHAnsi" w:cs="B Nazanin"/>
      <w:b/>
      <w:bCs/>
      <w:sz w:val="38"/>
      <w:szCs w:val="38"/>
      <w:lang w:bidi="fa-IR"/>
    </w:rPr>
  </w:style>
  <w:style w:type="paragraph" w:customStyle="1" w:styleId="affffffffffe">
    <w:name w:val="برجسته"/>
    <w:basedOn w:val="Normal"/>
    <w:link w:val="Charfff9"/>
    <w:qFormat/>
    <w:rsid w:val="00B372E8"/>
    <w:pPr>
      <w:bidi/>
      <w:spacing w:line="276" w:lineRule="auto"/>
      <w:jc w:val="both"/>
    </w:pPr>
    <w:rPr>
      <w:rFonts w:asciiTheme="minorHAnsi" w:eastAsiaTheme="minorHAnsi" w:hAnsiTheme="minorHAnsi" w:cs="B Nazanin"/>
      <w:b/>
      <w:bCs/>
      <w:sz w:val="32"/>
      <w:szCs w:val="32"/>
      <w:lang w:val="en-US" w:eastAsia="en-US" w:bidi="fa-IR"/>
    </w:rPr>
  </w:style>
  <w:style w:type="character" w:customStyle="1" w:styleId="Charfff9">
    <w:name w:val="برجسته Char"/>
    <w:basedOn w:val="DefaultParagraphFont"/>
    <w:link w:val="affffffffffe"/>
    <w:rsid w:val="00B372E8"/>
    <w:rPr>
      <w:rFonts w:asciiTheme="minorHAnsi" w:eastAsiaTheme="minorHAnsi" w:hAnsiTheme="minorHAnsi" w:cs="B Nazanin"/>
      <w:b/>
      <w:bCs/>
      <w:sz w:val="32"/>
      <w:szCs w:val="32"/>
      <w:lang w:bidi="fa-IR"/>
    </w:rPr>
  </w:style>
  <w:style w:type="paragraph" w:customStyle="1" w:styleId="afffffffffff">
    <w:name w:val="تیتر مبحث"/>
    <w:basedOn w:val="Normal"/>
    <w:link w:val="Charfffa"/>
    <w:qFormat/>
    <w:rsid w:val="00B372E8"/>
    <w:pPr>
      <w:bidi/>
      <w:spacing w:line="360" w:lineRule="auto"/>
      <w:jc w:val="both"/>
      <w:outlineLvl w:val="1"/>
    </w:pPr>
    <w:rPr>
      <w:rFonts w:asciiTheme="minorHAnsi" w:eastAsiaTheme="minorHAnsi" w:hAnsiTheme="minorHAnsi" w:cs="B Nazanin"/>
      <w:b/>
      <w:bCs/>
      <w:sz w:val="38"/>
      <w:szCs w:val="38"/>
      <w:lang w:val="en-US" w:eastAsia="en-US" w:bidi="fa-IR"/>
    </w:rPr>
  </w:style>
  <w:style w:type="character" w:customStyle="1" w:styleId="Charfffa">
    <w:name w:val="تیتر مبحث Char"/>
    <w:basedOn w:val="DefaultParagraphFont"/>
    <w:link w:val="afffffffffff"/>
    <w:rsid w:val="00B372E8"/>
    <w:rPr>
      <w:rFonts w:asciiTheme="minorHAnsi" w:eastAsiaTheme="minorHAnsi" w:hAnsiTheme="minorHAnsi" w:cs="B Nazanin"/>
      <w:b/>
      <w:bCs/>
      <w:sz w:val="38"/>
      <w:szCs w:val="38"/>
      <w:lang w:bidi="fa-IR"/>
    </w:rPr>
  </w:style>
  <w:style w:type="paragraph" w:customStyle="1" w:styleId="LEVEL2">
    <w:name w:val="LEVEL 2"/>
    <w:basedOn w:val="TOC1"/>
    <w:link w:val="LEVEL2Char"/>
    <w:qFormat/>
    <w:rsid w:val="00B372E8"/>
    <w:pPr>
      <w:tabs>
        <w:tab w:val="right" w:leader="dot" w:pos="9017"/>
      </w:tabs>
      <w:bidi/>
      <w:spacing w:line="276" w:lineRule="auto"/>
      <w:ind w:left="522"/>
      <w:jc w:val="right"/>
      <w:outlineLvl w:val="1"/>
    </w:pPr>
    <w:rPr>
      <w:rFonts w:cs="B Nazanin"/>
      <w:noProof/>
      <w:sz w:val="28"/>
      <w:szCs w:val="28"/>
      <w:u w:val="single"/>
      <w:lang w:eastAsia="ja-JP"/>
    </w:rPr>
  </w:style>
  <w:style w:type="paragraph" w:customStyle="1" w:styleId="LEVEL3">
    <w:name w:val="LEVEL 3"/>
    <w:basedOn w:val="TOC1"/>
    <w:link w:val="LEVEL3Char"/>
    <w:qFormat/>
    <w:rsid w:val="00B372E8"/>
    <w:pPr>
      <w:tabs>
        <w:tab w:val="right" w:leader="dot" w:pos="9017"/>
      </w:tabs>
      <w:bidi/>
      <w:spacing w:line="276" w:lineRule="auto"/>
      <w:ind w:left="1089"/>
      <w:jc w:val="right"/>
      <w:outlineLvl w:val="1"/>
    </w:pPr>
    <w:rPr>
      <w:rFonts w:cs="B Nazanin"/>
      <w:noProof/>
      <w:sz w:val="28"/>
      <w:szCs w:val="28"/>
      <w:u w:val="single"/>
      <w:lang w:eastAsia="ja-JP"/>
    </w:rPr>
  </w:style>
  <w:style w:type="character" w:customStyle="1" w:styleId="LEVEL2Char">
    <w:name w:val="LEVEL 2 Char"/>
    <w:basedOn w:val="TOC1Char"/>
    <w:link w:val="LEVEL2"/>
    <w:rsid w:val="00B372E8"/>
    <w:rPr>
      <w:rFonts w:asciiTheme="minorHAnsi" w:eastAsiaTheme="minorHAnsi" w:hAnsiTheme="minorHAnsi" w:cs="B Nazanin"/>
      <w:noProof/>
      <w:sz w:val="28"/>
      <w:szCs w:val="28"/>
      <w:u w:val="single"/>
      <w:lang w:eastAsia="ja-JP"/>
    </w:rPr>
  </w:style>
  <w:style w:type="paragraph" w:customStyle="1" w:styleId="LEVEL4">
    <w:name w:val="LEVEL 4"/>
    <w:basedOn w:val="TOC1"/>
    <w:link w:val="LEVEL4Char"/>
    <w:qFormat/>
    <w:rsid w:val="00B372E8"/>
    <w:pPr>
      <w:tabs>
        <w:tab w:val="right" w:leader="dot" w:pos="9017"/>
      </w:tabs>
      <w:bidi/>
      <w:spacing w:line="276" w:lineRule="auto"/>
      <w:ind w:left="1656"/>
      <w:jc w:val="right"/>
      <w:outlineLvl w:val="1"/>
    </w:pPr>
    <w:rPr>
      <w:rFonts w:cs="B Nazanin"/>
      <w:noProof/>
      <w:sz w:val="28"/>
      <w:szCs w:val="28"/>
      <w:u w:val="single"/>
      <w:lang w:eastAsia="ja-JP"/>
    </w:rPr>
  </w:style>
  <w:style w:type="character" w:customStyle="1" w:styleId="LEVEL3Char">
    <w:name w:val="LEVEL 3 Char"/>
    <w:basedOn w:val="TOC1Char"/>
    <w:link w:val="LEVEL3"/>
    <w:rsid w:val="00B372E8"/>
    <w:rPr>
      <w:rFonts w:asciiTheme="minorHAnsi" w:eastAsiaTheme="minorHAnsi" w:hAnsiTheme="minorHAnsi" w:cs="B Nazanin"/>
      <w:noProof/>
      <w:sz w:val="28"/>
      <w:szCs w:val="28"/>
      <w:u w:val="single"/>
      <w:lang w:eastAsia="ja-JP"/>
    </w:rPr>
  </w:style>
  <w:style w:type="character" w:customStyle="1" w:styleId="LEVEL4Char">
    <w:name w:val="LEVEL 4 Char"/>
    <w:basedOn w:val="TOC1Char"/>
    <w:link w:val="LEVEL4"/>
    <w:rsid w:val="00B372E8"/>
    <w:rPr>
      <w:rFonts w:asciiTheme="minorHAnsi" w:eastAsiaTheme="minorHAnsi" w:hAnsiTheme="minorHAnsi" w:cs="B Nazanin"/>
      <w:noProof/>
      <w:sz w:val="28"/>
      <w:szCs w:val="28"/>
      <w:u w:val="single"/>
      <w:lang w:eastAsia="ja-JP"/>
    </w:rPr>
  </w:style>
  <w:style w:type="character" w:customStyle="1" w:styleId="TextBody0">
    <w:name w:val="Text Body"/>
    <w:basedOn w:val="DefaultParagraphFont"/>
    <w:uiPriority w:val="1"/>
    <w:qFormat/>
    <w:rsid w:val="00B372E8"/>
  </w:style>
  <w:style w:type="character" w:customStyle="1" w:styleId="Style12">
    <w:name w:val="Style12"/>
    <w:uiPriority w:val="99"/>
    <w:rsid w:val="00B372E8"/>
    <w:rPr>
      <w:color w:val="0000FF"/>
      <w:u w:val="single"/>
    </w:rPr>
  </w:style>
  <w:style w:type="character" w:customStyle="1" w:styleId="ipa">
    <w:name w:val="ipa"/>
    <w:basedOn w:val="DefaultParagraphFont"/>
    <w:rsid w:val="00B372E8"/>
  </w:style>
  <w:style w:type="character" w:customStyle="1" w:styleId="articletitle0">
    <w:name w:val="articletitle"/>
    <w:basedOn w:val="DefaultParagraphFont"/>
    <w:rsid w:val="00B372E8"/>
  </w:style>
  <w:style w:type="paragraph" w:customStyle="1" w:styleId="NormalOpenning">
    <w:name w:val="Normal_Openning"/>
    <w:basedOn w:val="Normal"/>
    <w:next w:val="Normal"/>
    <w:rsid w:val="00B372E8"/>
    <w:pPr>
      <w:widowControl w:val="0"/>
      <w:bidi/>
      <w:spacing w:line="360" w:lineRule="auto"/>
      <w:ind w:firstLine="454"/>
      <w:jc w:val="lowKashida"/>
    </w:pPr>
    <w:rPr>
      <w:rFonts w:cs="B Mitra"/>
      <w:sz w:val="24"/>
      <w:szCs w:val="28"/>
      <w:lang w:val="en-US" w:eastAsia="en-US"/>
    </w:rPr>
  </w:style>
  <w:style w:type="paragraph" w:customStyle="1" w:styleId="afffffffffff0">
    <w:name w:val="اسم كتاب داخل پي نوشت"/>
    <w:basedOn w:val="EndnoteText"/>
    <w:link w:val="Charfffb"/>
    <w:rsid w:val="00B372E8"/>
    <w:pPr>
      <w:bidi/>
      <w:spacing w:before="480" w:line="288" w:lineRule="auto"/>
      <w:contextualSpacing/>
      <w:jc w:val="both"/>
    </w:pPr>
    <w:rPr>
      <w:rFonts w:ascii="Calibri" w:hAnsi="Calibri" w:cs="B Zar"/>
      <w:b/>
      <w:bCs/>
      <w:color w:val="000000"/>
      <w:sz w:val="22"/>
      <w:szCs w:val="22"/>
    </w:rPr>
  </w:style>
  <w:style w:type="character" w:customStyle="1" w:styleId="Charfffb">
    <w:name w:val="اسم كتاب داخل پي نوشت Char"/>
    <w:basedOn w:val="EndnoteTextChar"/>
    <w:link w:val="afffffffffff0"/>
    <w:rsid w:val="00B372E8"/>
    <w:rPr>
      <w:rFonts w:ascii="Calibri" w:eastAsiaTheme="minorHAnsi" w:hAnsi="Calibri" w:cs="B Zar"/>
      <w:b/>
      <w:bCs/>
      <w:color w:val="000000"/>
      <w:sz w:val="22"/>
      <w:szCs w:val="22"/>
    </w:rPr>
  </w:style>
  <w:style w:type="character" w:customStyle="1" w:styleId="Charfffc">
    <w:name w:val="اسم کتاب داخل متن Char"/>
    <w:basedOn w:val="DefaultParagraphFont"/>
    <w:link w:val="afffffffffff1"/>
    <w:locked/>
    <w:rsid w:val="00B372E8"/>
    <w:rPr>
      <w:rFonts w:cs="2  Mitra"/>
      <w:bCs/>
      <w:sz w:val="24"/>
      <w:szCs w:val="26"/>
    </w:rPr>
  </w:style>
  <w:style w:type="paragraph" w:customStyle="1" w:styleId="afffffffffff1">
    <w:name w:val="اسم کتاب داخل متن"/>
    <w:basedOn w:val="Normal"/>
    <w:link w:val="Charfffc"/>
    <w:rsid w:val="00B372E8"/>
    <w:pPr>
      <w:widowControl w:val="0"/>
      <w:bidi/>
      <w:ind w:firstLine="284"/>
      <w:jc w:val="lowKashida"/>
    </w:pPr>
    <w:rPr>
      <w:rFonts w:cs="2  Mitra"/>
      <w:bCs/>
      <w:sz w:val="24"/>
      <w:szCs w:val="26"/>
      <w:lang w:val="en-US" w:eastAsia="en-US"/>
    </w:rPr>
  </w:style>
  <w:style w:type="character" w:customStyle="1" w:styleId="backbutton">
    <w:name w:val="backbutton"/>
    <w:basedOn w:val="DefaultParagraphFont"/>
    <w:rsid w:val="00B372E8"/>
  </w:style>
  <w:style w:type="character" w:customStyle="1" w:styleId="word-export">
    <w:name w:val="word-export"/>
    <w:basedOn w:val="DefaultParagraphFont"/>
    <w:rsid w:val="00B372E8"/>
  </w:style>
  <w:style w:type="paragraph" w:customStyle="1" w:styleId="imgs">
    <w:name w:val="imgs"/>
    <w:basedOn w:val="Normal"/>
    <w:rsid w:val="00B372E8"/>
    <w:pPr>
      <w:spacing w:before="100" w:beforeAutospacing="1" w:after="100" w:afterAutospacing="1"/>
    </w:pPr>
    <w:rPr>
      <w:rFonts w:eastAsiaTheme="minorEastAsia"/>
      <w:sz w:val="24"/>
      <w:szCs w:val="24"/>
      <w:lang w:val="en-US" w:eastAsia="en-US"/>
    </w:rPr>
  </w:style>
  <w:style w:type="character" w:customStyle="1" w:styleId="close">
    <w:name w:val="close"/>
    <w:basedOn w:val="DefaultParagraphFont"/>
    <w:rsid w:val="00B372E8"/>
  </w:style>
  <w:style w:type="character" w:customStyle="1" w:styleId="typed-cursor">
    <w:name w:val="typed-cursor"/>
    <w:basedOn w:val="DefaultParagraphFont"/>
    <w:rsid w:val="00B372E8"/>
  </w:style>
  <w:style w:type="paragraph" w:customStyle="1" w:styleId="null">
    <w:name w:val="null"/>
    <w:basedOn w:val="Normal"/>
    <w:rsid w:val="00B372E8"/>
    <w:pPr>
      <w:spacing w:before="100" w:beforeAutospacing="1" w:after="100" w:afterAutospacing="1"/>
    </w:pPr>
    <w:rPr>
      <w:rFonts w:eastAsiaTheme="minorEastAsia"/>
      <w:sz w:val="24"/>
      <w:szCs w:val="24"/>
      <w:lang w:val="en-US" w:eastAsia="en-US"/>
    </w:rPr>
  </w:style>
  <w:style w:type="character" w:customStyle="1" w:styleId="count">
    <w:name w:val="count"/>
    <w:basedOn w:val="DefaultParagraphFont"/>
    <w:rsid w:val="00B372E8"/>
  </w:style>
  <w:style w:type="character" w:customStyle="1" w:styleId="icon-phone">
    <w:name w:val="icon-phone"/>
    <w:basedOn w:val="DefaultParagraphFont"/>
    <w:rsid w:val="00B372E8"/>
  </w:style>
  <w:style w:type="character" w:customStyle="1" w:styleId="checked">
    <w:name w:val="checked"/>
    <w:basedOn w:val="DefaultParagraphFont"/>
    <w:rsid w:val="00B372E8"/>
  </w:style>
  <w:style w:type="character" w:customStyle="1" w:styleId="unchecked">
    <w:name w:val="unchecked"/>
    <w:basedOn w:val="DefaultParagraphFont"/>
    <w:rsid w:val="00B372E8"/>
  </w:style>
  <w:style w:type="character" w:customStyle="1" w:styleId="icon-group">
    <w:name w:val="icon-group"/>
    <w:basedOn w:val="DefaultParagraphFont"/>
    <w:rsid w:val="00B372E8"/>
  </w:style>
  <w:style w:type="paragraph" w:customStyle="1" w:styleId="replymsg">
    <w:name w:val="replymsg"/>
    <w:basedOn w:val="Normal"/>
    <w:rsid w:val="00B372E8"/>
    <w:pPr>
      <w:spacing w:before="100" w:beforeAutospacing="1" w:after="100" w:afterAutospacing="1"/>
    </w:pPr>
    <w:rPr>
      <w:rFonts w:eastAsiaTheme="minorEastAsia"/>
      <w:sz w:val="24"/>
      <w:szCs w:val="24"/>
      <w:lang w:val="en-US" w:eastAsia="en-US"/>
    </w:rPr>
  </w:style>
  <w:style w:type="character" w:customStyle="1" w:styleId="repl">
    <w:name w:val="repl"/>
    <w:basedOn w:val="DefaultParagraphFont"/>
    <w:rsid w:val="00B372E8"/>
  </w:style>
  <w:style w:type="character" w:customStyle="1" w:styleId="btn">
    <w:name w:val="btn"/>
    <w:basedOn w:val="DefaultParagraphFont"/>
    <w:rsid w:val="00B372E8"/>
  </w:style>
  <w:style w:type="character" w:customStyle="1" w:styleId="t">
    <w:name w:val="t"/>
    <w:basedOn w:val="DefaultParagraphFont"/>
    <w:rsid w:val="00B372E8"/>
  </w:style>
  <w:style w:type="paragraph" w:customStyle="1" w:styleId="izimodal-header-subtitle">
    <w:name w:val="izimodal-header-subtitle"/>
    <w:basedOn w:val="Normal"/>
    <w:rsid w:val="00B372E8"/>
    <w:pPr>
      <w:spacing w:before="100" w:beforeAutospacing="1" w:after="100" w:afterAutospacing="1"/>
    </w:pPr>
    <w:rPr>
      <w:rFonts w:eastAsiaTheme="minorEastAsia"/>
      <w:sz w:val="24"/>
      <w:szCs w:val="24"/>
      <w:lang w:val="en-US" w:eastAsia="en-US"/>
    </w:rPr>
  </w:style>
  <w:style w:type="paragraph" w:customStyle="1" w:styleId="crisp-12w1xmh">
    <w:name w:val="crisp-12w1xmh"/>
    <w:basedOn w:val="Normal"/>
    <w:rsid w:val="00B372E8"/>
    <w:pPr>
      <w:spacing w:before="100" w:beforeAutospacing="1" w:after="100" w:afterAutospacing="1"/>
    </w:pPr>
    <w:rPr>
      <w:rFonts w:eastAsiaTheme="minorEastAsia"/>
      <w:sz w:val="24"/>
      <w:szCs w:val="24"/>
      <w:lang w:val="en-US" w:eastAsia="en-US"/>
    </w:rPr>
  </w:style>
  <w:style w:type="paragraph" w:customStyle="1" w:styleId="crisp-1wiroug">
    <w:name w:val="crisp-1wiroug"/>
    <w:basedOn w:val="Normal"/>
    <w:rsid w:val="00B372E8"/>
    <w:pPr>
      <w:spacing w:before="100" w:beforeAutospacing="1" w:after="100" w:afterAutospacing="1"/>
    </w:pPr>
    <w:rPr>
      <w:rFonts w:eastAsiaTheme="minorEastAsia"/>
      <w:sz w:val="24"/>
      <w:szCs w:val="24"/>
      <w:lang w:val="en-US" w:eastAsia="en-US"/>
    </w:rPr>
  </w:style>
  <w:style w:type="paragraph" w:customStyle="1" w:styleId="crisp-6mlwlm">
    <w:name w:val="crisp-6mlwlm"/>
    <w:basedOn w:val="Normal"/>
    <w:rsid w:val="00B372E8"/>
    <w:pPr>
      <w:spacing w:before="100" w:beforeAutospacing="1" w:after="100" w:afterAutospacing="1"/>
    </w:pPr>
    <w:rPr>
      <w:rFonts w:eastAsiaTheme="minorEastAsia"/>
      <w:sz w:val="24"/>
      <w:szCs w:val="24"/>
      <w:lang w:val="en-US" w:eastAsia="en-US"/>
    </w:rPr>
  </w:style>
  <w:style w:type="paragraph" w:customStyle="1" w:styleId="crisp-wcida4">
    <w:name w:val="crisp-wcida4"/>
    <w:basedOn w:val="Normal"/>
    <w:rsid w:val="00B372E8"/>
    <w:pPr>
      <w:spacing w:before="100" w:beforeAutospacing="1" w:after="100" w:afterAutospacing="1"/>
    </w:pPr>
    <w:rPr>
      <w:rFonts w:eastAsiaTheme="minorEastAsia"/>
      <w:sz w:val="24"/>
      <w:szCs w:val="24"/>
      <w:lang w:val="en-US" w:eastAsia="en-US"/>
    </w:rPr>
  </w:style>
  <w:style w:type="paragraph" w:customStyle="1" w:styleId="crisp-pusm34">
    <w:name w:val="crisp-pusm34"/>
    <w:basedOn w:val="Normal"/>
    <w:rsid w:val="00B372E8"/>
    <w:pPr>
      <w:spacing w:before="100" w:beforeAutospacing="1" w:after="100" w:afterAutospacing="1"/>
    </w:pPr>
    <w:rPr>
      <w:rFonts w:eastAsiaTheme="minorEastAsia"/>
      <w:sz w:val="24"/>
      <w:szCs w:val="24"/>
      <w:lang w:val="en-US" w:eastAsia="en-US"/>
    </w:rPr>
  </w:style>
  <w:style w:type="paragraph" w:customStyle="1" w:styleId="crisp-bdhv0t">
    <w:name w:val="crisp-bdhv0t"/>
    <w:basedOn w:val="Normal"/>
    <w:rsid w:val="00B372E8"/>
    <w:pPr>
      <w:spacing w:before="100" w:beforeAutospacing="1" w:after="100" w:afterAutospacing="1"/>
    </w:pPr>
    <w:rPr>
      <w:rFonts w:eastAsiaTheme="minorEastAsia"/>
      <w:sz w:val="24"/>
      <w:szCs w:val="24"/>
      <w:lang w:val="en-US" w:eastAsia="en-US"/>
    </w:rPr>
  </w:style>
  <w:style w:type="paragraph" w:customStyle="1" w:styleId="crisp-9o0cq7">
    <w:name w:val="crisp-9o0cq7"/>
    <w:basedOn w:val="Normal"/>
    <w:rsid w:val="00B372E8"/>
    <w:pPr>
      <w:spacing w:before="100" w:beforeAutospacing="1" w:after="100" w:afterAutospacing="1"/>
    </w:pPr>
    <w:rPr>
      <w:rFonts w:eastAsiaTheme="minorEastAsia"/>
      <w:sz w:val="24"/>
      <w:szCs w:val="24"/>
      <w:lang w:val="en-US" w:eastAsia="en-US"/>
    </w:rPr>
  </w:style>
  <w:style w:type="paragraph" w:customStyle="1" w:styleId="crisp-1gr5ak3">
    <w:name w:val="crisp-1gr5ak3"/>
    <w:basedOn w:val="Normal"/>
    <w:rsid w:val="00B372E8"/>
    <w:pPr>
      <w:spacing w:before="100" w:beforeAutospacing="1" w:after="100" w:afterAutospacing="1"/>
    </w:pPr>
    <w:rPr>
      <w:rFonts w:eastAsiaTheme="minorEastAsia"/>
      <w:sz w:val="24"/>
      <w:szCs w:val="24"/>
      <w:lang w:val="en-US" w:eastAsia="en-US"/>
    </w:rPr>
  </w:style>
  <w:style w:type="paragraph" w:customStyle="1" w:styleId="crisp-145mbcr">
    <w:name w:val="crisp-145mbcr"/>
    <w:basedOn w:val="Normal"/>
    <w:rsid w:val="00B372E8"/>
    <w:pPr>
      <w:spacing w:before="100" w:beforeAutospacing="1" w:after="100" w:afterAutospacing="1"/>
    </w:pPr>
    <w:rPr>
      <w:rFonts w:eastAsiaTheme="minorEastAsia"/>
      <w:sz w:val="24"/>
      <w:szCs w:val="24"/>
      <w:lang w:val="en-US" w:eastAsia="en-US"/>
    </w:rPr>
  </w:style>
  <w:style w:type="paragraph" w:customStyle="1" w:styleId="crisp-111u58f">
    <w:name w:val="crisp-111u58f"/>
    <w:basedOn w:val="Normal"/>
    <w:rsid w:val="00B372E8"/>
    <w:pPr>
      <w:spacing w:before="100" w:beforeAutospacing="1" w:after="100" w:afterAutospacing="1"/>
    </w:pPr>
    <w:rPr>
      <w:rFonts w:eastAsiaTheme="minorEastAsia"/>
      <w:sz w:val="24"/>
      <w:szCs w:val="24"/>
      <w:lang w:val="en-US" w:eastAsia="en-US"/>
    </w:rPr>
  </w:style>
  <w:style w:type="paragraph" w:customStyle="1" w:styleId="crisp-rdu43e">
    <w:name w:val="crisp-rdu43e"/>
    <w:basedOn w:val="Normal"/>
    <w:rsid w:val="00B372E8"/>
    <w:pPr>
      <w:spacing w:before="100" w:beforeAutospacing="1" w:after="100" w:afterAutospacing="1"/>
    </w:pPr>
    <w:rPr>
      <w:rFonts w:eastAsiaTheme="minorEastAsia"/>
      <w:sz w:val="24"/>
      <w:szCs w:val="24"/>
      <w:lang w:val="en-US" w:eastAsia="en-US"/>
    </w:rPr>
  </w:style>
  <w:style w:type="paragraph" w:customStyle="1" w:styleId="crisp-ogcg7k">
    <w:name w:val="crisp-ogcg7k"/>
    <w:basedOn w:val="Normal"/>
    <w:rsid w:val="00B372E8"/>
    <w:pPr>
      <w:spacing w:before="100" w:beforeAutospacing="1" w:after="100" w:afterAutospacing="1"/>
    </w:pPr>
    <w:rPr>
      <w:rFonts w:eastAsiaTheme="minorEastAsia"/>
      <w:sz w:val="24"/>
      <w:szCs w:val="24"/>
      <w:lang w:val="en-US" w:eastAsia="en-US"/>
    </w:rPr>
  </w:style>
  <w:style w:type="paragraph" w:customStyle="1" w:styleId="crisp-1dgibgx">
    <w:name w:val="crisp-1dgibgx"/>
    <w:basedOn w:val="Normal"/>
    <w:rsid w:val="00B372E8"/>
    <w:pPr>
      <w:spacing w:before="100" w:beforeAutospacing="1" w:after="100" w:afterAutospacing="1"/>
    </w:pPr>
    <w:rPr>
      <w:rFonts w:eastAsiaTheme="minorEastAsia"/>
      <w:sz w:val="24"/>
      <w:szCs w:val="24"/>
      <w:lang w:val="en-US" w:eastAsia="en-US"/>
    </w:rPr>
  </w:style>
  <w:style w:type="paragraph" w:customStyle="1" w:styleId="crisp-poqhnx">
    <w:name w:val="crisp-poqhnx"/>
    <w:basedOn w:val="Normal"/>
    <w:rsid w:val="00B372E8"/>
    <w:pPr>
      <w:spacing w:before="100" w:beforeAutospacing="1" w:after="100" w:afterAutospacing="1"/>
    </w:pPr>
    <w:rPr>
      <w:rFonts w:eastAsiaTheme="minorEastAsia"/>
      <w:sz w:val="24"/>
      <w:szCs w:val="24"/>
      <w:lang w:val="en-US" w:eastAsia="en-US"/>
    </w:rPr>
  </w:style>
  <w:style w:type="paragraph" w:customStyle="1" w:styleId="crisp-ao27ue">
    <w:name w:val="crisp-ao27ue"/>
    <w:basedOn w:val="Normal"/>
    <w:rsid w:val="00B372E8"/>
    <w:pPr>
      <w:spacing w:before="100" w:beforeAutospacing="1" w:after="100" w:afterAutospacing="1"/>
    </w:pPr>
    <w:rPr>
      <w:rFonts w:eastAsiaTheme="minorEastAsia"/>
      <w:sz w:val="24"/>
      <w:szCs w:val="24"/>
      <w:lang w:val="en-US" w:eastAsia="en-US"/>
    </w:rPr>
  </w:style>
  <w:style w:type="paragraph" w:customStyle="1" w:styleId="crisp-q5z06s">
    <w:name w:val="crisp-q5z06s"/>
    <w:basedOn w:val="Normal"/>
    <w:rsid w:val="00B372E8"/>
    <w:pPr>
      <w:spacing w:before="100" w:beforeAutospacing="1" w:after="100" w:afterAutospacing="1"/>
    </w:pPr>
    <w:rPr>
      <w:rFonts w:eastAsiaTheme="minorEastAsia"/>
      <w:sz w:val="24"/>
      <w:szCs w:val="24"/>
      <w:lang w:val="en-US" w:eastAsia="en-US"/>
    </w:rPr>
  </w:style>
  <w:style w:type="paragraph" w:customStyle="1" w:styleId="crisp-o6w0yc">
    <w:name w:val="crisp-o6w0yc"/>
    <w:basedOn w:val="Normal"/>
    <w:rsid w:val="00B372E8"/>
    <w:pPr>
      <w:spacing w:before="100" w:beforeAutospacing="1" w:after="100" w:afterAutospacing="1"/>
    </w:pPr>
    <w:rPr>
      <w:rFonts w:eastAsiaTheme="minorEastAsia"/>
      <w:sz w:val="24"/>
      <w:szCs w:val="24"/>
      <w:lang w:val="en-US" w:eastAsia="en-US"/>
    </w:rPr>
  </w:style>
  <w:style w:type="paragraph" w:customStyle="1" w:styleId="crisp-1jrqqbm">
    <w:name w:val="crisp-1jrqqbm"/>
    <w:basedOn w:val="Normal"/>
    <w:rsid w:val="00B372E8"/>
    <w:pPr>
      <w:spacing w:before="100" w:beforeAutospacing="1" w:after="100" w:afterAutospacing="1"/>
    </w:pPr>
    <w:rPr>
      <w:rFonts w:eastAsiaTheme="minorEastAsia"/>
      <w:sz w:val="24"/>
      <w:szCs w:val="24"/>
      <w:lang w:val="en-US" w:eastAsia="en-US"/>
    </w:rPr>
  </w:style>
  <w:style w:type="paragraph" w:customStyle="1" w:styleId="crisp-y1nqlk">
    <w:name w:val="crisp-y1nqlk"/>
    <w:basedOn w:val="Normal"/>
    <w:rsid w:val="00B372E8"/>
    <w:pPr>
      <w:spacing w:before="100" w:beforeAutospacing="1" w:after="100" w:afterAutospacing="1"/>
    </w:pPr>
    <w:rPr>
      <w:rFonts w:eastAsiaTheme="minorEastAsia"/>
      <w:sz w:val="24"/>
      <w:szCs w:val="24"/>
      <w:lang w:val="en-US" w:eastAsia="en-US"/>
    </w:rPr>
  </w:style>
  <w:style w:type="paragraph" w:customStyle="1" w:styleId="crisp-1mnx9b2">
    <w:name w:val="crisp-1mnx9b2"/>
    <w:basedOn w:val="Normal"/>
    <w:rsid w:val="00B372E8"/>
    <w:pPr>
      <w:spacing w:before="100" w:beforeAutospacing="1" w:after="100" w:afterAutospacing="1"/>
    </w:pPr>
    <w:rPr>
      <w:rFonts w:eastAsiaTheme="minorEastAsia"/>
      <w:sz w:val="24"/>
      <w:szCs w:val="24"/>
      <w:lang w:val="en-US" w:eastAsia="en-US"/>
    </w:rPr>
  </w:style>
  <w:style w:type="paragraph" w:customStyle="1" w:styleId="crisp-1r2x6vr">
    <w:name w:val="crisp-1r2x6vr"/>
    <w:basedOn w:val="Normal"/>
    <w:rsid w:val="00B372E8"/>
    <w:pPr>
      <w:spacing w:before="100" w:beforeAutospacing="1" w:after="100" w:afterAutospacing="1"/>
    </w:pPr>
    <w:rPr>
      <w:rFonts w:eastAsiaTheme="minorEastAsia"/>
      <w:sz w:val="24"/>
      <w:szCs w:val="24"/>
      <w:lang w:val="en-US" w:eastAsia="en-US"/>
    </w:rPr>
  </w:style>
  <w:style w:type="paragraph" w:customStyle="1" w:styleId="crisp-ox3dbf">
    <w:name w:val="crisp-ox3dbf"/>
    <w:basedOn w:val="Normal"/>
    <w:rsid w:val="00B372E8"/>
    <w:pPr>
      <w:spacing w:before="100" w:beforeAutospacing="1" w:after="100" w:afterAutospacing="1"/>
    </w:pPr>
    <w:rPr>
      <w:rFonts w:eastAsiaTheme="minorEastAsia"/>
      <w:sz w:val="24"/>
      <w:szCs w:val="24"/>
      <w:lang w:val="en-US" w:eastAsia="en-US"/>
    </w:rPr>
  </w:style>
  <w:style w:type="paragraph" w:customStyle="1" w:styleId="crisp-1ekhg1c">
    <w:name w:val="crisp-1ekhg1c"/>
    <w:basedOn w:val="Normal"/>
    <w:rsid w:val="00B372E8"/>
    <w:pPr>
      <w:spacing w:before="100" w:beforeAutospacing="1" w:after="100" w:afterAutospacing="1"/>
    </w:pPr>
    <w:rPr>
      <w:rFonts w:eastAsiaTheme="minorEastAsia"/>
      <w:sz w:val="24"/>
      <w:szCs w:val="24"/>
      <w:lang w:val="en-US" w:eastAsia="en-US"/>
    </w:rPr>
  </w:style>
  <w:style w:type="paragraph" w:customStyle="1" w:styleId="crisp-12w1xmh1">
    <w:name w:val="crisp-12w1xmh1"/>
    <w:basedOn w:val="Normal"/>
    <w:rsid w:val="00B372E8"/>
    <w:pPr>
      <w:spacing w:before="100" w:beforeAutospacing="1" w:after="100" w:afterAutospacing="1"/>
    </w:pPr>
    <w:rPr>
      <w:rFonts w:eastAsiaTheme="minorEastAsia"/>
      <w:color w:val="FFFFFF"/>
      <w:sz w:val="24"/>
      <w:szCs w:val="24"/>
      <w:lang w:val="en-US" w:eastAsia="en-US"/>
    </w:rPr>
  </w:style>
  <w:style w:type="paragraph" w:customStyle="1" w:styleId="crisp-poqhnx1">
    <w:name w:val="crisp-poqhnx1"/>
    <w:basedOn w:val="Normal"/>
    <w:rsid w:val="00B372E8"/>
    <w:pPr>
      <w:spacing w:before="100" w:beforeAutospacing="1" w:after="100" w:afterAutospacing="1"/>
    </w:pPr>
    <w:rPr>
      <w:rFonts w:eastAsiaTheme="minorEastAsia"/>
      <w:color w:val="FFFFFF"/>
      <w:sz w:val="24"/>
      <w:szCs w:val="24"/>
      <w:lang w:val="en-US" w:eastAsia="en-US"/>
    </w:rPr>
  </w:style>
  <w:style w:type="paragraph" w:customStyle="1" w:styleId="crisp-1wiroug1">
    <w:name w:val="crisp-1wiroug1"/>
    <w:basedOn w:val="Normal"/>
    <w:rsid w:val="00B372E8"/>
    <w:pPr>
      <w:spacing w:before="100" w:beforeAutospacing="1" w:after="100" w:afterAutospacing="1"/>
    </w:pPr>
    <w:rPr>
      <w:rFonts w:eastAsiaTheme="minorEastAsia"/>
      <w:color w:val="A45100"/>
      <w:sz w:val="24"/>
      <w:szCs w:val="24"/>
      <w:lang w:val="en-US" w:eastAsia="en-US"/>
    </w:rPr>
  </w:style>
  <w:style w:type="paragraph" w:customStyle="1" w:styleId="crisp-ao27ue1">
    <w:name w:val="crisp-ao27ue1"/>
    <w:basedOn w:val="Normal"/>
    <w:rsid w:val="00B372E8"/>
    <w:pPr>
      <w:spacing w:before="100" w:beforeAutospacing="1" w:after="100" w:afterAutospacing="1"/>
    </w:pPr>
    <w:rPr>
      <w:rFonts w:eastAsiaTheme="minorEastAsia"/>
      <w:color w:val="A45100"/>
      <w:sz w:val="24"/>
      <w:szCs w:val="24"/>
      <w:lang w:val="en-US" w:eastAsia="en-US"/>
    </w:rPr>
  </w:style>
  <w:style w:type="paragraph" w:customStyle="1" w:styleId="crisp-6mlwlm1">
    <w:name w:val="crisp-6mlwlm1"/>
    <w:basedOn w:val="Normal"/>
    <w:rsid w:val="00B372E8"/>
    <w:pPr>
      <w:spacing w:before="100" w:beforeAutospacing="1" w:after="100" w:afterAutospacing="1"/>
    </w:pPr>
    <w:rPr>
      <w:rFonts w:eastAsiaTheme="minorEastAsia"/>
      <w:color w:val="D06701"/>
      <w:sz w:val="24"/>
      <w:szCs w:val="24"/>
      <w:lang w:val="en-US" w:eastAsia="en-US"/>
    </w:rPr>
  </w:style>
  <w:style w:type="paragraph" w:customStyle="1" w:styleId="crisp-q5z06s1">
    <w:name w:val="crisp-q5z06s1"/>
    <w:basedOn w:val="Normal"/>
    <w:rsid w:val="00B372E8"/>
    <w:pPr>
      <w:spacing w:before="100" w:beforeAutospacing="1" w:after="100" w:afterAutospacing="1"/>
    </w:pPr>
    <w:rPr>
      <w:rFonts w:eastAsiaTheme="minorEastAsia"/>
      <w:color w:val="D06701"/>
      <w:sz w:val="24"/>
      <w:szCs w:val="24"/>
      <w:lang w:val="en-US" w:eastAsia="en-US"/>
    </w:rPr>
  </w:style>
  <w:style w:type="paragraph" w:customStyle="1" w:styleId="crisp-wcida41">
    <w:name w:val="crisp-wcida41"/>
    <w:basedOn w:val="Normal"/>
    <w:rsid w:val="00B372E8"/>
    <w:pPr>
      <w:spacing w:before="100" w:beforeAutospacing="1" w:after="100" w:afterAutospacing="1"/>
    </w:pPr>
    <w:rPr>
      <w:rFonts w:eastAsiaTheme="minorEastAsia"/>
      <w:color w:val="EC7500"/>
      <w:sz w:val="24"/>
      <w:szCs w:val="24"/>
      <w:lang w:val="en-US" w:eastAsia="en-US"/>
    </w:rPr>
  </w:style>
  <w:style w:type="paragraph" w:customStyle="1" w:styleId="crisp-o6w0yc1">
    <w:name w:val="crisp-o6w0yc1"/>
    <w:basedOn w:val="Normal"/>
    <w:rsid w:val="00B372E8"/>
    <w:pPr>
      <w:spacing w:before="100" w:beforeAutospacing="1" w:after="100" w:afterAutospacing="1"/>
    </w:pPr>
    <w:rPr>
      <w:rFonts w:eastAsiaTheme="minorEastAsia"/>
      <w:color w:val="EC7500"/>
      <w:sz w:val="24"/>
      <w:szCs w:val="24"/>
      <w:lang w:val="en-US" w:eastAsia="en-US"/>
    </w:rPr>
  </w:style>
  <w:style w:type="paragraph" w:customStyle="1" w:styleId="crisp-pusm341">
    <w:name w:val="crisp-pusm341"/>
    <w:basedOn w:val="Normal"/>
    <w:rsid w:val="00B372E8"/>
    <w:pPr>
      <w:shd w:val="clear" w:color="auto" w:fill="FFFFFF"/>
      <w:spacing w:before="100" w:beforeAutospacing="1" w:after="100" w:afterAutospacing="1"/>
    </w:pPr>
    <w:rPr>
      <w:rFonts w:eastAsiaTheme="minorEastAsia"/>
      <w:sz w:val="24"/>
      <w:szCs w:val="24"/>
      <w:lang w:val="en-US" w:eastAsia="en-US"/>
    </w:rPr>
  </w:style>
  <w:style w:type="paragraph" w:customStyle="1" w:styleId="crisp-bdhv0t1">
    <w:name w:val="crisp-bdhv0t1"/>
    <w:basedOn w:val="Normal"/>
    <w:rsid w:val="00B372E8"/>
    <w:pPr>
      <w:shd w:val="clear" w:color="auto" w:fill="A45100"/>
      <w:spacing w:before="100" w:beforeAutospacing="1" w:after="100" w:afterAutospacing="1"/>
    </w:pPr>
    <w:rPr>
      <w:rFonts w:eastAsiaTheme="minorEastAsia"/>
      <w:sz w:val="24"/>
      <w:szCs w:val="24"/>
      <w:lang w:val="en-US" w:eastAsia="en-US"/>
    </w:rPr>
  </w:style>
  <w:style w:type="paragraph" w:customStyle="1" w:styleId="crisp-9o0cq71">
    <w:name w:val="crisp-9o0cq71"/>
    <w:basedOn w:val="Normal"/>
    <w:rsid w:val="00B372E8"/>
    <w:pPr>
      <w:shd w:val="clear" w:color="auto" w:fill="DB6C00"/>
      <w:spacing w:before="100" w:beforeAutospacing="1" w:after="100" w:afterAutospacing="1"/>
    </w:pPr>
    <w:rPr>
      <w:rFonts w:eastAsiaTheme="minorEastAsia"/>
      <w:sz w:val="24"/>
      <w:szCs w:val="24"/>
      <w:lang w:val="en-US" w:eastAsia="en-US"/>
    </w:rPr>
  </w:style>
  <w:style w:type="paragraph" w:customStyle="1" w:styleId="crisp-1gr5ak31">
    <w:name w:val="crisp-1gr5ak31"/>
    <w:basedOn w:val="Normal"/>
    <w:rsid w:val="00B372E8"/>
    <w:pPr>
      <w:shd w:val="clear" w:color="auto" w:fill="F5F5EF"/>
      <w:spacing w:before="100" w:beforeAutospacing="1" w:after="100" w:afterAutospacing="1"/>
    </w:pPr>
    <w:rPr>
      <w:rFonts w:eastAsiaTheme="minorEastAsia"/>
      <w:sz w:val="24"/>
      <w:szCs w:val="24"/>
      <w:lang w:val="en-US" w:eastAsia="en-US"/>
    </w:rPr>
  </w:style>
  <w:style w:type="paragraph" w:customStyle="1" w:styleId="crisp-145mbcr1">
    <w:name w:val="crisp-145mbcr1"/>
    <w:basedOn w:val="Normal"/>
    <w:rsid w:val="00B372E8"/>
    <w:pPr>
      <w:shd w:val="clear" w:color="auto" w:fill="F9F9F9"/>
      <w:spacing w:before="100" w:beforeAutospacing="1" w:after="100" w:afterAutospacing="1"/>
    </w:pPr>
    <w:rPr>
      <w:rFonts w:eastAsiaTheme="minorEastAsia"/>
      <w:sz w:val="24"/>
      <w:szCs w:val="24"/>
      <w:lang w:val="en-US" w:eastAsia="en-US"/>
    </w:rPr>
  </w:style>
  <w:style w:type="paragraph" w:customStyle="1" w:styleId="crisp-1jrqqbm1">
    <w:name w:val="crisp-1jrqqbm1"/>
    <w:basedOn w:val="Normal"/>
    <w:rsid w:val="00B372E8"/>
    <w:pPr>
      <w:shd w:val="clear" w:color="auto" w:fill="F9F9F9"/>
      <w:spacing w:before="100" w:beforeAutospacing="1" w:after="100" w:afterAutospacing="1"/>
    </w:pPr>
    <w:rPr>
      <w:rFonts w:eastAsiaTheme="minorEastAsia"/>
      <w:sz w:val="24"/>
      <w:szCs w:val="24"/>
      <w:lang w:val="en-US" w:eastAsia="en-US"/>
    </w:rPr>
  </w:style>
  <w:style w:type="paragraph" w:customStyle="1" w:styleId="crisp-111u58f1">
    <w:name w:val="crisp-111u58f1"/>
    <w:basedOn w:val="Normal"/>
    <w:rsid w:val="00B372E8"/>
    <w:pPr>
      <w:spacing w:before="100" w:beforeAutospacing="1" w:after="100" w:afterAutospacing="1"/>
    </w:pPr>
    <w:rPr>
      <w:rFonts w:eastAsiaTheme="minorEastAsia"/>
      <w:sz w:val="24"/>
      <w:szCs w:val="24"/>
      <w:lang w:val="en-US" w:eastAsia="en-US"/>
    </w:rPr>
  </w:style>
  <w:style w:type="paragraph" w:customStyle="1" w:styleId="crisp-y1nqlk1">
    <w:name w:val="crisp-y1nqlk1"/>
    <w:basedOn w:val="Normal"/>
    <w:rsid w:val="00B372E8"/>
    <w:pPr>
      <w:spacing w:before="100" w:beforeAutospacing="1" w:after="100" w:afterAutospacing="1"/>
    </w:pPr>
    <w:rPr>
      <w:rFonts w:eastAsiaTheme="minorEastAsia"/>
      <w:sz w:val="24"/>
      <w:szCs w:val="24"/>
      <w:lang w:val="en-US" w:eastAsia="en-US"/>
    </w:rPr>
  </w:style>
  <w:style w:type="paragraph" w:customStyle="1" w:styleId="crisp-rdu43e1">
    <w:name w:val="crisp-rdu43e1"/>
    <w:basedOn w:val="Normal"/>
    <w:rsid w:val="00B372E8"/>
    <w:pPr>
      <w:spacing w:before="100" w:beforeAutospacing="1" w:after="100" w:afterAutospacing="1"/>
    </w:pPr>
    <w:rPr>
      <w:rFonts w:eastAsiaTheme="minorEastAsia"/>
      <w:sz w:val="24"/>
      <w:szCs w:val="24"/>
      <w:lang w:val="en-US" w:eastAsia="en-US"/>
    </w:rPr>
  </w:style>
  <w:style w:type="paragraph" w:customStyle="1" w:styleId="crisp-ogcg7k1">
    <w:name w:val="crisp-ogcg7k1"/>
    <w:basedOn w:val="Normal"/>
    <w:rsid w:val="00B372E8"/>
    <w:pPr>
      <w:spacing w:before="100" w:beforeAutospacing="1" w:after="100" w:afterAutospacing="1"/>
    </w:pPr>
    <w:rPr>
      <w:rFonts w:eastAsiaTheme="minorEastAsia"/>
      <w:sz w:val="24"/>
      <w:szCs w:val="24"/>
      <w:lang w:val="en-US" w:eastAsia="en-US"/>
    </w:rPr>
  </w:style>
  <w:style w:type="paragraph" w:customStyle="1" w:styleId="crisp-1mnx9b21">
    <w:name w:val="crisp-1mnx9b21"/>
    <w:basedOn w:val="Normal"/>
    <w:rsid w:val="00B372E8"/>
    <w:pPr>
      <w:spacing w:before="100" w:beforeAutospacing="1" w:after="100" w:afterAutospacing="1"/>
    </w:pPr>
    <w:rPr>
      <w:rFonts w:eastAsiaTheme="minorEastAsia"/>
      <w:sz w:val="24"/>
      <w:szCs w:val="24"/>
      <w:lang w:val="en-US" w:eastAsia="en-US"/>
    </w:rPr>
  </w:style>
  <w:style w:type="paragraph" w:customStyle="1" w:styleId="crisp-1dgibgx1">
    <w:name w:val="crisp-1dgibgx1"/>
    <w:basedOn w:val="Normal"/>
    <w:rsid w:val="00B372E8"/>
    <w:pPr>
      <w:shd w:val="clear" w:color="auto" w:fill="D06701"/>
      <w:spacing w:before="100" w:beforeAutospacing="1" w:after="100" w:afterAutospacing="1"/>
    </w:pPr>
    <w:rPr>
      <w:rFonts w:eastAsiaTheme="minorEastAsia"/>
      <w:sz w:val="24"/>
      <w:szCs w:val="24"/>
      <w:lang w:val="en-US" w:eastAsia="en-US"/>
    </w:rPr>
  </w:style>
  <w:style w:type="paragraph" w:customStyle="1" w:styleId="crisp-1r2x6vr1">
    <w:name w:val="crisp-1r2x6vr1"/>
    <w:basedOn w:val="Normal"/>
    <w:rsid w:val="00B372E8"/>
    <w:pPr>
      <w:shd w:val="clear" w:color="auto" w:fill="D06701"/>
      <w:spacing w:before="100" w:beforeAutospacing="1" w:after="100" w:afterAutospacing="1"/>
    </w:pPr>
    <w:rPr>
      <w:rFonts w:eastAsiaTheme="minorEastAsia"/>
      <w:sz w:val="24"/>
      <w:szCs w:val="24"/>
      <w:lang w:val="en-US" w:eastAsia="en-US"/>
    </w:rPr>
  </w:style>
  <w:style w:type="paragraph" w:customStyle="1" w:styleId="crisp-1ekhg1c1">
    <w:name w:val="crisp-1ekhg1c1"/>
    <w:basedOn w:val="Normal"/>
    <w:rsid w:val="00B372E8"/>
    <w:pPr>
      <w:shd w:val="clear" w:color="auto" w:fill="D06701"/>
      <w:spacing w:before="100" w:beforeAutospacing="1" w:after="100" w:afterAutospacing="1"/>
    </w:pPr>
    <w:rPr>
      <w:rFonts w:eastAsiaTheme="minorEastAsia"/>
      <w:sz w:val="24"/>
      <w:szCs w:val="24"/>
      <w:lang w:val="en-US" w:eastAsia="en-US"/>
    </w:rPr>
  </w:style>
  <w:style w:type="paragraph" w:customStyle="1" w:styleId="crisp-ox3dbf1">
    <w:name w:val="crisp-ox3dbf1"/>
    <w:basedOn w:val="Normal"/>
    <w:rsid w:val="00B372E8"/>
    <w:pPr>
      <w:shd w:val="clear" w:color="auto" w:fill="DB6C00"/>
      <w:spacing w:before="100" w:beforeAutospacing="1" w:after="100" w:afterAutospacing="1"/>
    </w:pPr>
    <w:rPr>
      <w:rFonts w:eastAsiaTheme="minorEastAsia"/>
      <w:sz w:val="24"/>
      <w:szCs w:val="24"/>
      <w:lang w:val="en-US" w:eastAsia="en-US"/>
    </w:rPr>
  </w:style>
  <w:style w:type="character" w:customStyle="1" w:styleId="crisp-1059tj2">
    <w:name w:val="crisp-1059tj2"/>
    <w:basedOn w:val="DefaultParagraphFont"/>
    <w:rsid w:val="00B372E8"/>
  </w:style>
  <w:style w:type="character" w:customStyle="1" w:styleId="crisp-1xaupiq">
    <w:name w:val="crisp-1xaupiq"/>
    <w:basedOn w:val="DefaultParagraphFont"/>
    <w:rsid w:val="00B372E8"/>
  </w:style>
  <w:style w:type="character" w:customStyle="1" w:styleId="crisp-1sa0919">
    <w:name w:val="crisp-1sa0919"/>
    <w:basedOn w:val="DefaultParagraphFont"/>
    <w:rsid w:val="00B372E8"/>
  </w:style>
  <w:style w:type="character" w:customStyle="1" w:styleId="crisp-1s66m5e">
    <w:name w:val="crisp-1s66m5e"/>
    <w:basedOn w:val="DefaultParagraphFont"/>
    <w:rsid w:val="00B372E8"/>
  </w:style>
  <w:style w:type="character" w:customStyle="1" w:styleId="crisp-yzclt">
    <w:name w:val="crisp-yzclt"/>
    <w:basedOn w:val="DefaultParagraphFont"/>
    <w:rsid w:val="00B372E8"/>
  </w:style>
  <w:style w:type="character" w:customStyle="1" w:styleId="crisp-5me80a">
    <w:name w:val="crisp-5me80a"/>
    <w:basedOn w:val="DefaultParagraphFont"/>
    <w:rsid w:val="00B372E8"/>
  </w:style>
  <w:style w:type="character" w:customStyle="1" w:styleId="crisp-bz13r8">
    <w:name w:val="crisp-bz13r8"/>
    <w:basedOn w:val="DefaultParagraphFont"/>
    <w:rsid w:val="00B372E8"/>
  </w:style>
  <w:style w:type="character" w:customStyle="1" w:styleId="crisp-1sd4dmd">
    <w:name w:val="crisp-1sd4dmd"/>
    <w:basedOn w:val="DefaultParagraphFont"/>
    <w:rsid w:val="00B372E8"/>
  </w:style>
  <w:style w:type="character" w:customStyle="1" w:styleId="crisp-191rfs5">
    <w:name w:val="crisp-191rfs5"/>
    <w:basedOn w:val="DefaultParagraphFont"/>
    <w:rsid w:val="00B372E8"/>
  </w:style>
  <w:style w:type="character" w:customStyle="1" w:styleId="crisp-pkd0me">
    <w:name w:val="crisp-pkd0me"/>
    <w:basedOn w:val="DefaultParagraphFont"/>
    <w:rsid w:val="00B372E8"/>
  </w:style>
  <w:style w:type="character" w:customStyle="1" w:styleId="crisp-h99wdo">
    <w:name w:val="crisp-h99wdo"/>
    <w:basedOn w:val="DefaultParagraphFont"/>
    <w:rsid w:val="00B372E8"/>
  </w:style>
  <w:style w:type="character" w:customStyle="1" w:styleId="crisp-z83vpo">
    <w:name w:val="crisp-z83vpo"/>
    <w:basedOn w:val="DefaultParagraphFont"/>
    <w:rsid w:val="00B372E8"/>
  </w:style>
  <w:style w:type="character" w:customStyle="1" w:styleId="crisp-bjk43g">
    <w:name w:val="crisp-bjk43g"/>
    <w:basedOn w:val="DefaultParagraphFont"/>
    <w:rsid w:val="00B372E8"/>
  </w:style>
  <w:style w:type="character" w:customStyle="1" w:styleId="crisp-2tz7y">
    <w:name w:val="crisp-2tz7y"/>
    <w:basedOn w:val="DefaultParagraphFont"/>
    <w:rsid w:val="00B372E8"/>
  </w:style>
  <w:style w:type="character" w:customStyle="1" w:styleId="crisp-a1mko8">
    <w:name w:val="crisp-a1mko8"/>
    <w:basedOn w:val="DefaultParagraphFont"/>
    <w:rsid w:val="00B372E8"/>
  </w:style>
  <w:style w:type="character" w:customStyle="1" w:styleId="crisp-vz5ota">
    <w:name w:val="crisp-vz5ota"/>
    <w:basedOn w:val="DefaultParagraphFont"/>
    <w:rsid w:val="00B372E8"/>
  </w:style>
  <w:style w:type="character" w:customStyle="1" w:styleId="crisp-4snher">
    <w:name w:val="crisp-4snher"/>
    <w:basedOn w:val="DefaultParagraphFont"/>
    <w:rsid w:val="00B372E8"/>
  </w:style>
  <w:style w:type="character" w:customStyle="1" w:styleId="crisp-rvg3pe">
    <w:name w:val="crisp-rvg3pe"/>
    <w:basedOn w:val="DefaultParagraphFont"/>
    <w:rsid w:val="00B372E8"/>
  </w:style>
  <w:style w:type="character" w:customStyle="1" w:styleId="crisp-x94m06">
    <w:name w:val="crisp-x94m06"/>
    <w:basedOn w:val="DefaultParagraphFont"/>
    <w:rsid w:val="00B372E8"/>
  </w:style>
  <w:style w:type="character" w:customStyle="1" w:styleId="crisp-16qgsyi">
    <w:name w:val="crisp-16qgsyi"/>
    <w:basedOn w:val="DefaultParagraphFont"/>
    <w:rsid w:val="00B372E8"/>
  </w:style>
  <w:style w:type="character" w:customStyle="1" w:styleId="crisp-1t2kwsy">
    <w:name w:val="crisp-1t2kwsy"/>
    <w:basedOn w:val="DefaultParagraphFont"/>
    <w:rsid w:val="00B372E8"/>
  </w:style>
  <w:style w:type="character" w:customStyle="1" w:styleId="crisp-174tqf9">
    <w:name w:val="crisp-174tqf9"/>
    <w:basedOn w:val="DefaultParagraphFont"/>
    <w:rsid w:val="00B372E8"/>
  </w:style>
  <w:style w:type="character" w:customStyle="1" w:styleId="crisp-101bp3x">
    <w:name w:val="crisp-101bp3x"/>
    <w:basedOn w:val="DefaultParagraphFont"/>
    <w:rsid w:val="00B372E8"/>
  </w:style>
  <w:style w:type="paragraph" w:customStyle="1" w:styleId="28">
    <w:name w:val="تیتر2"/>
    <w:basedOn w:val="1a"/>
    <w:autoRedefine/>
    <w:qFormat/>
    <w:rsid w:val="00B372E8"/>
  </w:style>
  <w:style w:type="paragraph" w:customStyle="1" w:styleId="35">
    <w:name w:val="تیتر3"/>
    <w:basedOn w:val="1a"/>
    <w:autoRedefine/>
    <w:qFormat/>
    <w:rsid w:val="00B372E8"/>
  </w:style>
  <w:style w:type="paragraph" w:customStyle="1" w:styleId="42">
    <w:name w:val="تیتر 4"/>
    <w:basedOn w:val="35"/>
    <w:qFormat/>
    <w:rsid w:val="00B372E8"/>
  </w:style>
  <w:style w:type="paragraph" w:customStyle="1" w:styleId="52">
    <w:name w:val="تیتز5"/>
    <w:basedOn w:val="Normal"/>
    <w:qFormat/>
    <w:rsid w:val="00B372E8"/>
    <w:pPr>
      <w:numPr>
        <w:ilvl w:val="4"/>
        <w:numId w:val="50"/>
      </w:numPr>
      <w:bidi/>
      <w:spacing w:after="240" w:line="324" w:lineRule="auto"/>
      <w:ind w:left="0" w:firstLine="0"/>
      <w:jc w:val="both"/>
    </w:pPr>
    <w:rPr>
      <w:rFonts w:ascii="Zar" w:eastAsiaTheme="minorHAnsi" w:hAnsi="Zar" w:cs="M Mitra"/>
      <w:b/>
      <w:bCs/>
      <w:color w:val="000000" w:themeColor="text1"/>
      <w:sz w:val="22"/>
      <w:szCs w:val="22"/>
      <w:lang w:val="en-AU" w:eastAsia="en-US" w:bidi="fa-IR"/>
    </w:rPr>
  </w:style>
  <w:style w:type="paragraph" w:customStyle="1" w:styleId="60">
    <w:name w:val="تیتر6"/>
    <w:basedOn w:val="Normal"/>
    <w:qFormat/>
    <w:rsid w:val="00B372E8"/>
    <w:pPr>
      <w:numPr>
        <w:ilvl w:val="5"/>
        <w:numId w:val="50"/>
      </w:numPr>
      <w:bidi/>
      <w:spacing w:after="240" w:line="324" w:lineRule="auto"/>
      <w:ind w:left="0" w:firstLine="0"/>
      <w:jc w:val="both"/>
    </w:pPr>
    <w:rPr>
      <w:rFonts w:ascii="Zar" w:eastAsiaTheme="minorHAnsi" w:hAnsi="Zar" w:cs="Zar"/>
      <w:b/>
      <w:bCs/>
      <w:color w:val="000000" w:themeColor="text1"/>
      <w:sz w:val="24"/>
      <w:szCs w:val="24"/>
      <w:lang w:val="en-US" w:eastAsia="en-US" w:bidi="fa-IR"/>
    </w:rPr>
  </w:style>
  <w:style w:type="character" w:customStyle="1" w:styleId="spnbooktitle">
    <w:name w:val="spnbooktitle"/>
    <w:basedOn w:val="DefaultParagraphFont"/>
    <w:rsid w:val="00B372E8"/>
  </w:style>
  <w:style w:type="paragraph" w:customStyle="1" w:styleId="123">
    <w:name w:val="نمودار 123"/>
    <w:basedOn w:val="Normal"/>
    <w:link w:val="123Char"/>
    <w:rsid w:val="00B372E8"/>
    <w:pPr>
      <w:bidi/>
      <w:jc w:val="center"/>
    </w:pPr>
    <w:rPr>
      <w:rFonts w:cs="B Nazanin"/>
      <w:bCs/>
      <w:color w:val="0000FF"/>
      <w:sz w:val="28"/>
      <w:szCs w:val="24"/>
      <w:lang w:val="en-US" w:eastAsia="en-US" w:bidi="fa-IR"/>
    </w:rPr>
  </w:style>
  <w:style w:type="character" w:customStyle="1" w:styleId="123Char">
    <w:name w:val="نمودار 123 Char"/>
    <w:basedOn w:val="DefaultParagraphFont"/>
    <w:link w:val="123"/>
    <w:rsid w:val="00B372E8"/>
    <w:rPr>
      <w:rFonts w:cs="B Nazanin"/>
      <w:bCs/>
      <w:color w:val="0000FF"/>
      <w:sz w:val="28"/>
      <w:szCs w:val="24"/>
      <w:lang w:bidi="fa-IR"/>
    </w:rPr>
  </w:style>
  <w:style w:type="paragraph" w:customStyle="1" w:styleId="1230">
    <w:name w:val="جدول 123"/>
    <w:basedOn w:val="Normal"/>
    <w:rsid w:val="00B372E8"/>
    <w:pPr>
      <w:bidi/>
      <w:jc w:val="center"/>
    </w:pPr>
    <w:rPr>
      <w:rFonts w:cs="B Nazanin"/>
      <w:bCs/>
      <w:color w:val="0000FF"/>
      <w:sz w:val="28"/>
      <w:szCs w:val="24"/>
      <w:lang w:val="en-US" w:eastAsia="en-US" w:bidi="fa-IR"/>
    </w:rPr>
  </w:style>
  <w:style w:type="table" w:customStyle="1" w:styleId="MediumGrid1-Accent51">
    <w:name w:val="Medium Grid 1 - Accent 51"/>
    <w:basedOn w:val="TableNormal"/>
    <w:next w:val="MediumGrid1-Accent5"/>
    <w:uiPriority w:val="67"/>
    <w:rsid w:val="00B372E8"/>
    <w:rPr>
      <w:rFonts w:asciiTheme="minorHAnsi" w:hAnsiTheme="minorHAnsi" w:cstheme="minorBid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IntenseEmphasis1">
    <w:name w:val="Intense Emphasis1"/>
    <w:basedOn w:val="DefaultParagraphFont"/>
    <w:uiPriority w:val="21"/>
    <w:qFormat/>
    <w:rsid w:val="00B372E8"/>
    <w:rPr>
      <w:b/>
      <w:bCs/>
      <w:i/>
      <w:iCs/>
      <w:color w:val="4F81BD"/>
    </w:rPr>
  </w:style>
  <w:style w:type="character" w:customStyle="1" w:styleId="1Char3">
    <w:name w:val="تیتر 1 Char"/>
    <w:basedOn w:val="DefaultParagraphFont"/>
    <w:link w:val="1a"/>
    <w:rsid w:val="00B372E8"/>
    <w:rPr>
      <w:rFonts w:ascii="B Lotus" w:hAnsi="B Lotus" w:cs="B Lotus"/>
      <w:b/>
      <w:bCs/>
      <w:color w:val="000000"/>
      <w:sz w:val="28"/>
      <w:szCs w:val="28"/>
      <w:bdr w:val="none" w:sz="0" w:space="0" w:color="auto" w:frame="1"/>
      <w:lang w:bidi="fa-IR"/>
    </w:rPr>
  </w:style>
  <w:style w:type="paragraph" w:customStyle="1" w:styleId="afffffffffff2">
    <w:name w:val="تیتر زیر فصل"/>
    <w:basedOn w:val="ListParagraph"/>
    <w:link w:val="Charfffd"/>
    <w:qFormat/>
    <w:rsid w:val="00B372E8"/>
    <w:pPr>
      <w:bidi/>
      <w:spacing w:line="276" w:lineRule="auto"/>
      <w:ind w:hanging="720"/>
    </w:pPr>
    <w:rPr>
      <w:rFonts w:ascii="Calibri" w:eastAsiaTheme="minorEastAsia" w:hAnsi="Calibri" w:cs="B Zar"/>
      <w:b/>
      <w:bCs/>
      <w:sz w:val="28"/>
      <w:szCs w:val="28"/>
      <w:lang w:eastAsia="zh-CN" w:bidi="fa-IR"/>
    </w:rPr>
  </w:style>
  <w:style w:type="character" w:customStyle="1" w:styleId="Charfffd">
    <w:name w:val="تیتر زیر فصل Char"/>
    <w:basedOn w:val="DefaultParagraphFont"/>
    <w:link w:val="afffffffffff2"/>
    <w:rsid w:val="00B372E8"/>
    <w:rPr>
      <w:rFonts w:ascii="Calibri" w:eastAsiaTheme="minorEastAsia" w:hAnsi="Calibri" w:cs="B Zar"/>
      <w:b/>
      <w:bCs/>
      <w:sz w:val="28"/>
      <w:szCs w:val="28"/>
      <w:lang w:val="en-GB" w:eastAsia="zh-CN" w:bidi="fa-IR"/>
    </w:rPr>
  </w:style>
  <w:style w:type="paragraph" w:customStyle="1" w:styleId="afffffffffff3">
    <w:name w:val="تیتر فصل اصلی"/>
    <w:basedOn w:val="1a"/>
    <w:link w:val="Charfffe"/>
    <w:qFormat/>
    <w:rsid w:val="00B372E8"/>
  </w:style>
  <w:style w:type="character" w:customStyle="1" w:styleId="Charfffe">
    <w:name w:val="تیتر فصل اصلی Char"/>
    <w:basedOn w:val="1Char3"/>
    <w:link w:val="afffffffffff3"/>
    <w:rsid w:val="00B372E8"/>
    <w:rPr>
      <w:rFonts w:ascii="B Lotus" w:hAnsi="B Lotus" w:cs="B Lotus"/>
      <w:b/>
      <w:bCs/>
      <w:color w:val="000000"/>
      <w:sz w:val="28"/>
      <w:szCs w:val="28"/>
      <w:bdr w:val="none" w:sz="0" w:space="0" w:color="auto" w:frame="1"/>
      <w:lang w:bidi="fa-IR"/>
    </w:rPr>
  </w:style>
  <w:style w:type="table" w:customStyle="1" w:styleId="MediumList21">
    <w:name w:val="Medium List 21"/>
    <w:basedOn w:val="TableNormal"/>
    <w:next w:val="MediumList22"/>
    <w:uiPriority w:val="66"/>
    <w:rsid w:val="00B372E8"/>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2">
    <w:name w:val="Medium List 12"/>
    <w:basedOn w:val="TableNormal"/>
    <w:uiPriority w:val="65"/>
    <w:rsid w:val="00B372E8"/>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Shading22">
    <w:name w:val="Medium Shading 22"/>
    <w:basedOn w:val="TableNormal"/>
    <w:uiPriority w:val="64"/>
    <w:rsid w:val="00B372E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2">
    <w:name w:val="Medium List 22"/>
    <w:basedOn w:val="TableNormal"/>
    <w:uiPriority w:val="66"/>
    <w:rsid w:val="00B372E8"/>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afffffffffff4">
    <w:name w:val="نمودارها"/>
    <w:basedOn w:val="Normal"/>
    <w:qFormat/>
    <w:rsid w:val="00B372E8"/>
    <w:pPr>
      <w:bidi/>
      <w:spacing w:before="60" w:after="120"/>
      <w:jc w:val="center"/>
    </w:pPr>
    <w:rPr>
      <w:rFonts w:ascii="Calibri" w:hAnsi="Calibri" w:cs="B Lotus"/>
      <w:b/>
      <w:bCs/>
      <w:sz w:val="24"/>
      <w:szCs w:val="24"/>
      <w:lang w:val="en-US" w:eastAsia="en-US" w:bidi="fa-IR"/>
    </w:rPr>
  </w:style>
  <w:style w:type="paragraph" w:customStyle="1" w:styleId="aaa">
    <w:name w:val="aaa"/>
    <w:basedOn w:val="Normal"/>
    <w:rsid w:val="00B372E8"/>
    <w:pPr>
      <w:spacing w:after="80"/>
      <w:jc w:val="both"/>
    </w:pPr>
    <w:rPr>
      <w:rFonts w:ascii="Calibri" w:hAnsi="Calibri" w:cs="B Mitra"/>
      <w:sz w:val="28"/>
      <w:szCs w:val="23"/>
      <w:lang w:val="en-US" w:eastAsia="en-US"/>
    </w:rPr>
  </w:style>
  <w:style w:type="paragraph" w:customStyle="1" w:styleId="www">
    <w:name w:val="www"/>
    <w:basedOn w:val="Heading1"/>
    <w:qFormat/>
    <w:rsid w:val="00B372E8"/>
    <w:pPr>
      <w:keepNext/>
      <w:jc w:val="both"/>
    </w:pPr>
    <w:rPr>
      <w:rFonts w:ascii="Times New Roman Bold" w:hAnsi="Times New Roman Bold" w:cs="Lotus"/>
      <w:b/>
      <w:color w:val="000000"/>
      <w:kern w:val="32"/>
      <w:sz w:val="28"/>
      <w:szCs w:val="28"/>
      <w:lang w:val="en-US" w:eastAsia="en-US" w:bidi="fa-IR"/>
    </w:rPr>
  </w:style>
  <w:style w:type="paragraph" w:customStyle="1" w:styleId="Style21">
    <w:name w:val="Style21"/>
    <w:basedOn w:val="Normal"/>
    <w:next w:val="Style2"/>
    <w:qFormat/>
    <w:rsid w:val="00B372E8"/>
    <w:pPr>
      <w:autoSpaceDE w:val="0"/>
      <w:autoSpaceDN w:val="0"/>
      <w:bidi/>
      <w:adjustRightInd w:val="0"/>
      <w:spacing w:after="80"/>
      <w:jc w:val="both"/>
    </w:pPr>
    <w:rPr>
      <w:rFonts w:cs="B Zar"/>
      <w:b/>
      <w:bCs/>
      <w:color w:val="000000"/>
      <w:sz w:val="28"/>
      <w:szCs w:val="28"/>
      <w:lang w:val="en-US" w:eastAsia="en-US"/>
    </w:rPr>
  </w:style>
  <w:style w:type="paragraph" w:customStyle="1" w:styleId="bahram">
    <w:name w:val="bahram"/>
    <w:basedOn w:val="Normal"/>
    <w:qFormat/>
    <w:rsid w:val="00B372E8"/>
    <w:pPr>
      <w:autoSpaceDE w:val="0"/>
      <w:autoSpaceDN w:val="0"/>
      <w:bidi/>
      <w:adjustRightInd w:val="0"/>
      <w:spacing w:after="80"/>
      <w:jc w:val="both"/>
    </w:pPr>
    <w:rPr>
      <w:rFonts w:ascii="B Zar" w:hAnsi="B Zar" w:cs="B Zar"/>
      <w:b/>
      <w:bCs/>
      <w:color w:val="000000"/>
      <w:sz w:val="28"/>
      <w:szCs w:val="28"/>
      <w:lang w:val="en-US" w:eastAsia="en-US"/>
    </w:rPr>
  </w:style>
  <w:style w:type="paragraph" w:customStyle="1" w:styleId="b-2">
    <w:name w:val="b-2"/>
    <w:qFormat/>
    <w:rsid w:val="00B372E8"/>
    <w:pPr>
      <w:bidi/>
      <w:spacing w:after="200"/>
      <w:jc w:val="both"/>
    </w:pPr>
    <w:rPr>
      <w:rFonts w:ascii="B Zar" w:hAnsi="B Zar" w:cs="B Lotus"/>
      <w:color w:val="000000"/>
      <w:sz w:val="22"/>
      <w:szCs w:val="28"/>
    </w:rPr>
  </w:style>
  <w:style w:type="paragraph" w:customStyle="1" w:styleId="negareh">
    <w:name w:val="negareh"/>
    <w:basedOn w:val="Normal"/>
    <w:qFormat/>
    <w:rsid w:val="00B372E8"/>
    <w:pPr>
      <w:spacing w:after="80"/>
      <w:jc w:val="both"/>
    </w:pPr>
    <w:rPr>
      <w:rFonts w:cs="B Zar"/>
      <w:b/>
      <w:bCs/>
      <w:sz w:val="24"/>
      <w:szCs w:val="23"/>
      <w:lang w:val="en-US" w:eastAsia="en-US"/>
    </w:rPr>
  </w:style>
  <w:style w:type="paragraph" w:customStyle="1" w:styleId="afffffffffff5">
    <w:name w:val="متن کار"/>
    <w:basedOn w:val="Normal"/>
    <w:qFormat/>
    <w:rsid w:val="00B372E8"/>
    <w:pPr>
      <w:bidi/>
      <w:spacing w:before="120" w:after="120" w:line="276" w:lineRule="auto"/>
      <w:ind w:firstLine="284"/>
      <w:jc w:val="lowKashida"/>
    </w:pPr>
    <w:rPr>
      <w:rFonts w:cs="B Lotus"/>
      <w:sz w:val="24"/>
      <w:szCs w:val="28"/>
      <w:lang w:val="en-US" w:eastAsia="en-US" w:bidi="fa-IR"/>
    </w:rPr>
  </w:style>
  <w:style w:type="paragraph" w:customStyle="1" w:styleId="afffffffffff6">
    <w:name w:val="زیر جداول"/>
    <w:basedOn w:val="Normal"/>
    <w:qFormat/>
    <w:rsid w:val="00B372E8"/>
    <w:pPr>
      <w:tabs>
        <w:tab w:val="left" w:pos="1997"/>
      </w:tabs>
      <w:bidi/>
    </w:pPr>
    <w:rPr>
      <w:rFonts w:cs="B Lotus"/>
      <w:lang w:val="en-US" w:eastAsia="en-US"/>
    </w:rPr>
  </w:style>
  <w:style w:type="paragraph" w:customStyle="1" w:styleId="1f2">
    <w:name w:val="متن کار1"/>
    <w:basedOn w:val="Normal"/>
    <w:qFormat/>
    <w:rsid w:val="00B372E8"/>
    <w:pPr>
      <w:bidi/>
      <w:spacing w:before="120" w:after="120" w:line="276" w:lineRule="auto"/>
      <w:ind w:firstLine="284"/>
      <w:jc w:val="lowKashida"/>
    </w:pPr>
    <w:rPr>
      <w:rFonts w:cs="B Lotus"/>
      <w:sz w:val="24"/>
      <w:szCs w:val="28"/>
      <w:lang w:val="en-US" w:eastAsia="en-US" w:bidi="fa-IR"/>
    </w:rPr>
  </w:style>
  <w:style w:type="table" w:customStyle="1" w:styleId="ColorfulGrid1">
    <w:name w:val="Colorful Grid1"/>
    <w:basedOn w:val="TableNormal"/>
    <w:uiPriority w:val="73"/>
    <w:rsid w:val="00B372E8"/>
    <w:rPr>
      <w:rFonts w:ascii="Calibri" w:eastAsia="Calibri" w:hAnsi="Calibri" w:cs="Arial"/>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afffffffffff7">
    <w:name w:val="تيتر يكم"/>
    <w:basedOn w:val="Normal"/>
    <w:rsid w:val="00B372E8"/>
    <w:pPr>
      <w:bidi/>
      <w:ind w:firstLine="340"/>
    </w:pPr>
    <w:rPr>
      <w:rFonts w:cs="B Lotus"/>
      <w:b/>
      <w:bCs/>
      <w:sz w:val="52"/>
      <w:szCs w:val="52"/>
      <w:vertAlign w:val="superscript"/>
      <w:lang w:val="en-US" w:eastAsia="en-US"/>
    </w:rPr>
  </w:style>
  <w:style w:type="paragraph" w:customStyle="1" w:styleId="22220">
    <w:name w:val="تیتر  2222"/>
    <w:basedOn w:val="Normal"/>
    <w:qFormat/>
    <w:rsid w:val="00B372E8"/>
    <w:pPr>
      <w:bidi/>
      <w:jc w:val="both"/>
    </w:pPr>
    <w:rPr>
      <w:rFonts w:ascii="B Lotus" w:eastAsia="Calibri" w:hAnsi="B Lotus" w:cs="B Lotus"/>
      <w:b/>
      <w:bCs/>
      <w:color w:val="000000"/>
      <w:sz w:val="28"/>
      <w:szCs w:val="28"/>
      <w:lang w:val="en-US" w:eastAsia="en-US" w:bidi="fa-IR"/>
    </w:rPr>
  </w:style>
  <w:style w:type="paragraph" w:customStyle="1" w:styleId="111111111111">
    <w:name w:val="تیتر 111111111111"/>
    <w:basedOn w:val="Normal"/>
    <w:qFormat/>
    <w:rsid w:val="00B372E8"/>
    <w:pPr>
      <w:bidi/>
      <w:jc w:val="both"/>
    </w:pPr>
    <w:rPr>
      <w:rFonts w:ascii="B Lotus" w:eastAsia="Calibri" w:hAnsi="B Lotus" w:cs="B Lotus"/>
      <w:b/>
      <w:bCs/>
      <w:color w:val="000000"/>
      <w:sz w:val="32"/>
      <w:szCs w:val="32"/>
      <w:lang w:val="en-US" w:eastAsia="en-US" w:bidi="fa-IR"/>
    </w:rPr>
  </w:style>
  <w:style w:type="character" w:customStyle="1" w:styleId="rightcol">
    <w:name w:val="rightcol"/>
    <w:basedOn w:val="DefaultParagraphFont"/>
    <w:rsid w:val="00B372E8"/>
  </w:style>
  <w:style w:type="paragraph" w:customStyle="1" w:styleId="afffffffffff8">
    <w:name w:val="متن فارسی"/>
    <w:basedOn w:val="Normal"/>
    <w:link w:val="Charffff"/>
    <w:qFormat/>
    <w:rsid w:val="00B372E8"/>
    <w:pPr>
      <w:bidi/>
      <w:spacing w:beforeAutospacing="1" w:afterAutospacing="1"/>
      <w:jc w:val="both"/>
    </w:pPr>
    <w:rPr>
      <w:rFonts w:ascii="Arial" w:hAnsi="Arial" w:cs="B Lotus"/>
      <w:sz w:val="28"/>
      <w:szCs w:val="28"/>
      <w:lang w:val="en-US" w:eastAsia="en-US"/>
    </w:rPr>
  </w:style>
  <w:style w:type="character" w:customStyle="1" w:styleId="Charffff">
    <w:name w:val="متن فارسی Char"/>
    <w:basedOn w:val="DefaultParagraphFont"/>
    <w:link w:val="afffffffffff8"/>
    <w:rsid w:val="00B372E8"/>
    <w:rPr>
      <w:rFonts w:ascii="Arial" w:hAnsi="Arial" w:cs="B Lotus"/>
      <w:sz w:val="28"/>
      <w:szCs w:val="28"/>
    </w:rPr>
  </w:style>
  <w:style w:type="character" w:customStyle="1" w:styleId="Char5">
    <w:name w:val="تیتر فرعی Char"/>
    <w:basedOn w:val="DefaultParagraphFont"/>
    <w:link w:val="afe"/>
    <w:rsid w:val="00B372E8"/>
    <w:rPr>
      <w:rFonts w:ascii="NoorZar" w:eastAsiaTheme="minorEastAsia" w:hAnsi="NoorZar" w:cs="B Lotus"/>
      <w:bCs/>
      <w:sz w:val="28"/>
      <w:szCs w:val="28"/>
      <w:lang w:bidi="fa-IR"/>
    </w:rPr>
  </w:style>
  <w:style w:type="paragraph" w:customStyle="1" w:styleId="afffffffffff9">
    <w:name w:val="خانم حیدری"/>
    <w:basedOn w:val="Normal"/>
    <w:link w:val="Charffff0"/>
    <w:qFormat/>
    <w:rsid w:val="00B372E8"/>
    <w:pPr>
      <w:spacing w:after="200"/>
      <w:jc w:val="both"/>
    </w:pPr>
    <w:rPr>
      <w:rFonts w:ascii="B Lotus" w:hAnsi="B Lotus" w:cs="B Lotus"/>
      <w:b/>
      <w:bCs/>
      <w:color w:val="00B0F0"/>
      <w:sz w:val="32"/>
      <w:szCs w:val="28"/>
      <w:lang w:val="en-US" w:eastAsia="en-US"/>
    </w:rPr>
  </w:style>
  <w:style w:type="character" w:customStyle="1" w:styleId="Charffff0">
    <w:name w:val="خانم حیدری Char"/>
    <w:link w:val="afffffffffff9"/>
    <w:rsid w:val="00B372E8"/>
    <w:rPr>
      <w:rFonts w:ascii="B Lotus" w:hAnsi="B Lotus" w:cs="B Lotus"/>
      <w:b/>
      <w:bCs/>
      <w:color w:val="00B0F0"/>
      <w:sz w:val="32"/>
      <w:szCs w:val="28"/>
    </w:rPr>
  </w:style>
  <w:style w:type="paragraph" w:customStyle="1" w:styleId="4Tabs">
    <w:name w:val="4Tabs"/>
    <w:basedOn w:val="Normal"/>
    <w:next w:val="Soal"/>
    <w:link w:val="4TabsChar"/>
    <w:qFormat/>
    <w:rsid w:val="00B372E8"/>
    <w:pPr>
      <w:tabs>
        <w:tab w:val="left" w:pos="2268"/>
        <w:tab w:val="left" w:pos="4536"/>
        <w:tab w:val="left" w:pos="6804"/>
      </w:tabs>
      <w:bidi/>
      <w:spacing w:line="360" w:lineRule="auto"/>
      <w:jc w:val="both"/>
    </w:pPr>
    <w:rPr>
      <w:rFonts w:eastAsiaTheme="minorHAnsi" w:cs="B Nazanin"/>
      <w:noProof/>
      <w:sz w:val="24"/>
      <w:szCs w:val="28"/>
      <w:lang w:val="en-US" w:eastAsia="en-US" w:bidi="fa-IR"/>
    </w:rPr>
  </w:style>
  <w:style w:type="paragraph" w:customStyle="1" w:styleId="2Tabs">
    <w:name w:val="2Tabs"/>
    <w:basedOn w:val="4Tabs"/>
    <w:link w:val="2TabsChar"/>
    <w:qFormat/>
    <w:rsid w:val="00B372E8"/>
  </w:style>
  <w:style w:type="character" w:customStyle="1" w:styleId="4TabsChar">
    <w:name w:val="4Tabs Char"/>
    <w:basedOn w:val="DefaultParagraphFont"/>
    <w:link w:val="4Tabs"/>
    <w:rsid w:val="00B372E8"/>
    <w:rPr>
      <w:rFonts w:eastAsiaTheme="minorHAnsi" w:cs="B Nazanin"/>
      <w:noProof/>
      <w:sz w:val="24"/>
      <w:szCs w:val="28"/>
      <w:lang w:bidi="fa-IR"/>
    </w:rPr>
  </w:style>
  <w:style w:type="paragraph" w:customStyle="1" w:styleId="Soal">
    <w:name w:val="Soal"/>
    <w:basedOn w:val="Normal"/>
    <w:next w:val="4Tabs"/>
    <w:link w:val="SoalChar"/>
    <w:qFormat/>
    <w:rsid w:val="00B372E8"/>
    <w:pPr>
      <w:bidi/>
      <w:spacing w:line="360" w:lineRule="auto"/>
      <w:jc w:val="both"/>
    </w:pPr>
    <w:rPr>
      <w:rFonts w:eastAsiaTheme="minorHAnsi" w:cs="B Nazanin"/>
      <w:noProof/>
      <w:sz w:val="24"/>
      <w:szCs w:val="28"/>
      <w:lang w:val="en-US" w:eastAsia="en-US" w:bidi="fa-IR"/>
    </w:rPr>
  </w:style>
  <w:style w:type="character" w:customStyle="1" w:styleId="2TabsChar">
    <w:name w:val="2Tabs Char"/>
    <w:basedOn w:val="4TabsChar"/>
    <w:link w:val="2Tabs"/>
    <w:rsid w:val="00B372E8"/>
    <w:rPr>
      <w:rFonts w:eastAsiaTheme="minorHAnsi" w:cs="B Nazanin"/>
      <w:noProof/>
      <w:sz w:val="24"/>
      <w:szCs w:val="28"/>
      <w:lang w:bidi="fa-IR"/>
    </w:rPr>
  </w:style>
  <w:style w:type="character" w:customStyle="1" w:styleId="SoalChar">
    <w:name w:val="Soal Char"/>
    <w:basedOn w:val="DefaultParagraphFont"/>
    <w:link w:val="Soal"/>
    <w:rsid w:val="00B372E8"/>
    <w:rPr>
      <w:rFonts w:eastAsiaTheme="minorHAnsi" w:cs="B Nazanin"/>
      <w:noProof/>
      <w:sz w:val="24"/>
      <w:szCs w:val="28"/>
      <w:lang w:bidi="fa-IR"/>
    </w:rPr>
  </w:style>
  <w:style w:type="paragraph" w:customStyle="1" w:styleId="afffffffffffa">
    <w:name w:val="عربی"/>
    <w:basedOn w:val="Normal"/>
    <w:link w:val="Charffff1"/>
    <w:qFormat/>
    <w:rsid w:val="00B372E8"/>
    <w:pPr>
      <w:bidi/>
      <w:spacing w:line="360" w:lineRule="auto"/>
      <w:jc w:val="both"/>
    </w:pPr>
    <w:rPr>
      <w:rFonts w:eastAsiaTheme="minorHAnsi" w:cs="Traditional Arabic"/>
      <w:noProof/>
      <w:sz w:val="24"/>
      <w:szCs w:val="28"/>
      <w:lang w:val="en-US" w:eastAsia="en-US" w:bidi="fa-IR"/>
    </w:rPr>
  </w:style>
  <w:style w:type="paragraph" w:customStyle="1" w:styleId="NumberedIntentList">
    <w:name w:val="Numbered Intent List"/>
    <w:basedOn w:val="Normal"/>
    <w:link w:val="NumberedIntentListChar"/>
    <w:qFormat/>
    <w:rsid w:val="00B372E8"/>
    <w:pPr>
      <w:numPr>
        <w:numId w:val="51"/>
      </w:numPr>
      <w:bidi/>
      <w:spacing w:line="360" w:lineRule="auto"/>
      <w:ind w:left="0" w:firstLine="0"/>
      <w:jc w:val="both"/>
    </w:pPr>
    <w:rPr>
      <w:rFonts w:eastAsiaTheme="minorHAnsi" w:cs="B Nazanin"/>
      <w:noProof/>
      <w:sz w:val="24"/>
      <w:szCs w:val="28"/>
      <w:lang w:val="en-US" w:eastAsia="en-US" w:bidi="fa-IR"/>
    </w:rPr>
  </w:style>
  <w:style w:type="character" w:customStyle="1" w:styleId="Charffff1">
    <w:name w:val="عربی Char"/>
    <w:basedOn w:val="DefaultParagraphFont"/>
    <w:link w:val="afffffffffffa"/>
    <w:rsid w:val="00B372E8"/>
    <w:rPr>
      <w:rFonts w:eastAsiaTheme="minorHAnsi" w:cs="Traditional Arabic"/>
      <w:noProof/>
      <w:sz w:val="24"/>
      <w:szCs w:val="28"/>
      <w:lang w:bidi="fa-IR"/>
    </w:rPr>
  </w:style>
  <w:style w:type="paragraph" w:customStyle="1" w:styleId="BulletList">
    <w:name w:val="Bullet List"/>
    <w:basedOn w:val="NumberedIntentList"/>
    <w:link w:val="BulletListChar"/>
    <w:qFormat/>
    <w:rsid w:val="00B372E8"/>
    <w:pPr>
      <w:numPr>
        <w:numId w:val="52"/>
      </w:numPr>
    </w:pPr>
  </w:style>
  <w:style w:type="character" w:customStyle="1" w:styleId="NumberedIntentListChar">
    <w:name w:val="Numbered Intent List Char"/>
    <w:basedOn w:val="DefaultParagraphFont"/>
    <w:link w:val="NumberedIntentList"/>
    <w:rsid w:val="00B372E8"/>
    <w:rPr>
      <w:rFonts w:eastAsiaTheme="minorHAnsi" w:cs="B Nazanin"/>
      <w:noProof/>
      <w:sz w:val="24"/>
      <w:szCs w:val="28"/>
      <w:lang w:bidi="fa-IR"/>
    </w:rPr>
  </w:style>
  <w:style w:type="character" w:customStyle="1" w:styleId="BulletListChar">
    <w:name w:val="Bullet List Char"/>
    <w:basedOn w:val="NumberedIntentListChar"/>
    <w:link w:val="BulletList"/>
    <w:rsid w:val="00B372E8"/>
    <w:rPr>
      <w:rFonts w:eastAsiaTheme="minorHAnsi" w:cs="B Nazanin"/>
      <w:noProof/>
      <w:sz w:val="24"/>
      <w:szCs w:val="28"/>
      <w:lang w:bidi="fa-IR"/>
    </w:rPr>
  </w:style>
  <w:style w:type="paragraph" w:customStyle="1" w:styleId="BulletIntentList">
    <w:name w:val="Bullet Intent List"/>
    <w:basedOn w:val="BulletList"/>
    <w:link w:val="BulletIntentListChar"/>
    <w:qFormat/>
    <w:rsid w:val="00B372E8"/>
    <w:pPr>
      <w:numPr>
        <w:numId w:val="53"/>
      </w:numPr>
      <w:ind w:left="0" w:firstLine="0"/>
    </w:pPr>
  </w:style>
  <w:style w:type="character" w:customStyle="1" w:styleId="BulletIntentListChar">
    <w:name w:val="Bullet Intent List Char"/>
    <w:basedOn w:val="BulletListChar"/>
    <w:link w:val="BulletIntentList"/>
    <w:rsid w:val="00B372E8"/>
    <w:rPr>
      <w:rFonts w:eastAsiaTheme="minorHAnsi" w:cs="B Nazanin"/>
      <w:noProof/>
      <w:sz w:val="24"/>
      <w:szCs w:val="28"/>
      <w:lang w:bidi="fa-IR"/>
    </w:rPr>
  </w:style>
  <w:style w:type="paragraph" w:customStyle="1" w:styleId="NumberedList">
    <w:name w:val="Numbered List"/>
    <w:basedOn w:val="NumberedIntentList"/>
    <w:link w:val="NumberedListChar"/>
    <w:qFormat/>
    <w:rsid w:val="00B372E8"/>
    <w:pPr>
      <w:numPr>
        <w:numId w:val="54"/>
      </w:numPr>
    </w:pPr>
  </w:style>
  <w:style w:type="character" w:customStyle="1" w:styleId="NumberedListChar">
    <w:name w:val="Numbered List Char"/>
    <w:basedOn w:val="NumberedIntentListChar"/>
    <w:link w:val="NumberedList"/>
    <w:rsid w:val="00B372E8"/>
    <w:rPr>
      <w:rFonts w:eastAsiaTheme="minorHAnsi" w:cs="B Nazanin"/>
      <w:noProof/>
      <w:sz w:val="24"/>
      <w:szCs w:val="28"/>
      <w:lang w:bidi="fa-IR"/>
    </w:rPr>
  </w:style>
  <w:style w:type="paragraph" w:customStyle="1" w:styleId="a9">
    <w:name w:val="قرارداد"/>
    <w:basedOn w:val="Normal"/>
    <w:link w:val="Charffff2"/>
    <w:qFormat/>
    <w:rsid w:val="00B372E8"/>
    <w:pPr>
      <w:numPr>
        <w:numId w:val="55"/>
      </w:numPr>
      <w:bidi/>
      <w:spacing w:line="360" w:lineRule="auto"/>
      <w:jc w:val="both"/>
    </w:pPr>
    <w:rPr>
      <w:rFonts w:eastAsiaTheme="minorHAnsi" w:cs="B Nazanin"/>
      <w:noProof/>
      <w:sz w:val="24"/>
      <w:szCs w:val="28"/>
      <w:lang w:val="en-US" w:eastAsia="en-US" w:bidi="fa-IR"/>
    </w:rPr>
  </w:style>
  <w:style w:type="character" w:customStyle="1" w:styleId="Charffff2">
    <w:name w:val="قرارداد Char"/>
    <w:basedOn w:val="DefaultParagraphFont"/>
    <w:link w:val="a9"/>
    <w:rsid w:val="00B372E8"/>
    <w:rPr>
      <w:rFonts w:eastAsiaTheme="minorHAnsi" w:cs="B Nazanin"/>
      <w:noProof/>
      <w:sz w:val="24"/>
      <w:szCs w:val="28"/>
      <w:lang w:bidi="fa-IR"/>
    </w:rPr>
  </w:style>
  <w:style w:type="character" w:customStyle="1" w:styleId="afffffffffffb">
    <w:name w:val="عربی، برخط"/>
    <w:basedOn w:val="Charffff1"/>
    <w:uiPriority w:val="1"/>
    <w:qFormat/>
    <w:rsid w:val="00B372E8"/>
    <w:rPr>
      <w:rFonts w:eastAsiaTheme="minorHAnsi" w:cs="Traditional Arabic"/>
      <w:noProof/>
      <w:sz w:val="24"/>
      <w:szCs w:val="28"/>
      <w:lang w:bidi="fa-IR"/>
    </w:rPr>
  </w:style>
  <w:style w:type="paragraph" w:customStyle="1" w:styleId="a1">
    <w:name w:val="شماره بندی"/>
    <w:basedOn w:val="Normal"/>
    <w:link w:val="Charffff3"/>
    <w:qFormat/>
    <w:rsid w:val="00B372E8"/>
    <w:pPr>
      <w:numPr>
        <w:numId w:val="56"/>
      </w:numPr>
      <w:bidi/>
      <w:spacing w:line="360" w:lineRule="auto"/>
      <w:jc w:val="both"/>
    </w:pPr>
    <w:rPr>
      <w:rFonts w:eastAsiaTheme="minorHAnsi" w:cs="B Nazanin"/>
      <w:noProof/>
      <w:sz w:val="24"/>
      <w:szCs w:val="28"/>
      <w:lang w:val="en-US" w:eastAsia="en-US" w:bidi="fa-IR"/>
    </w:rPr>
  </w:style>
  <w:style w:type="numbering" w:customStyle="1" w:styleId="a0">
    <w:name w:val="لیست شماره بندی"/>
    <w:uiPriority w:val="99"/>
    <w:rsid w:val="00B372E8"/>
    <w:pPr>
      <w:numPr>
        <w:numId w:val="56"/>
      </w:numPr>
    </w:pPr>
  </w:style>
  <w:style w:type="character" w:customStyle="1" w:styleId="Charffff3">
    <w:name w:val="شماره بندی Char"/>
    <w:basedOn w:val="DefaultParagraphFont"/>
    <w:link w:val="a1"/>
    <w:rsid w:val="00B372E8"/>
    <w:rPr>
      <w:rFonts w:eastAsiaTheme="minorHAnsi" w:cs="B Nazanin"/>
      <w:noProof/>
      <w:sz w:val="24"/>
      <w:szCs w:val="28"/>
      <w:lang w:bidi="fa-IR"/>
    </w:rPr>
  </w:style>
  <w:style w:type="character" w:customStyle="1" w:styleId="spelle">
    <w:name w:val="spelle"/>
    <w:rsid w:val="00B372E8"/>
  </w:style>
  <w:style w:type="paragraph" w:customStyle="1" w:styleId="Style8">
    <w:name w:val="Style8"/>
    <w:basedOn w:val="Normal"/>
    <w:link w:val="Style8Char"/>
    <w:qFormat/>
    <w:rsid w:val="00B372E8"/>
    <w:pPr>
      <w:autoSpaceDE w:val="0"/>
      <w:autoSpaceDN w:val="0"/>
      <w:bidi/>
      <w:adjustRightInd w:val="0"/>
      <w:spacing w:line="276" w:lineRule="auto"/>
      <w:jc w:val="center"/>
    </w:pPr>
    <w:rPr>
      <w:rFonts w:ascii="B Lotus" w:hAnsi="B Lotus" w:cs="B Lotus"/>
      <w:sz w:val="28"/>
      <w:szCs w:val="28"/>
      <w:lang w:val="en-US" w:eastAsia="en-US"/>
    </w:rPr>
  </w:style>
  <w:style w:type="paragraph" w:customStyle="1" w:styleId="abstract0">
    <w:name w:val="abstract"/>
    <w:basedOn w:val="Normal"/>
    <w:link w:val="abstractChar0"/>
    <w:qFormat/>
    <w:rsid w:val="00B372E8"/>
    <w:pPr>
      <w:spacing w:line="270" w:lineRule="atLeast"/>
      <w:jc w:val="both"/>
    </w:pPr>
    <w:rPr>
      <w:color w:val="1D1A96"/>
      <w:sz w:val="24"/>
      <w:szCs w:val="24"/>
      <w:lang w:val="en-US" w:eastAsia="en-US" w:bidi="fa-IR"/>
    </w:rPr>
  </w:style>
  <w:style w:type="paragraph" w:customStyle="1" w:styleId="p9-sp1">
    <w:name w:val="p9-sp1"/>
    <w:basedOn w:val="Normal"/>
    <w:rsid w:val="00B372E8"/>
    <w:pPr>
      <w:spacing w:before="100" w:beforeAutospacing="1" w:after="100" w:afterAutospacing="1"/>
    </w:pPr>
    <w:rPr>
      <w:sz w:val="24"/>
      <w:szCs w:val="24"/>
      <w:lang w:val="en-US" w:eastAsia="en-US"/>
    </w:rPr>
  </w:style>
  <w:style w:type="character" w:customStyle="1" w:styleId="atn">
    <w:name w:val="atn"/>
    <w:rsid w:val="00B372E8"/>
  </w:style>
  <w:style w:type="character" w:customStyle="1" w:styleId="blacktitle">
    <w:name w:val="blacktitle"/>
    <w:rsid w:val="00B372E8"/>
  </w:style>
  <w:style w:type="character" w:customStyle="1" w:styleId="navigationsoti">
    <w:name w:val="navigationsoti"/>
    <w:rsid w:val="00B372E8"/>
  </w:style>
  <w:style w:type="table" w:styleId="ColorfulList-Accent4">
    <w:name w:val="Colorful List Accent 4"/>
    <w:basedOn w:val="TableNormal"/>
    <w:uiPriority w:val="72"/>
    <w:rsid w:val="00B372E8"/>
    <w:rPr>
      <w:rFonts w:ascii="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character" w:customStyle="1" w:styleId="zrx13acq5130">
    <w:name w:val="zrx13acq5130"/>
    <w:rsid w:val="00B372E8"/>
  </w:style>
  <w:style w:type="character" w:customStyle="1" w:styleId="divspan">
    <w:name w:val="divspan"/>
    <w:rsid w:val="00B372E8"/>
  </w:style>
  <w:style w:type="paragraph" w:customStyle="1" w:styleId="14Char">
    <w:name w:val="متن 14 معمولی یاقوت Char"/>
    <w:basedOn w:val="Normal"/>
    <w:link w:val="14CharChar"/>
    <w:rsid w:val="00B372E8"/>
    <w:pPr>
      <w:spacing w:line="360" w:lineRule="auto"/>
      <w:jc w:val="both"/>
    </w:pPr>
    <w:rPr>
      <w:rFonts w:ascii="Arial" w:hAnsi="Arial"/>
      <w:caps/>
      <w:szCs w:val="28"/>
      <w:u w:val="single"/>
      <w:lang w:val="en-CA" w:eastAsia="en-US" w:bidi="fa-IR"/>
    </w:rPr>
  </w:style>
  <w:style w:type="character" w:customStyle="1" w:styleId="14CharChar">
    <w:name w:val="متن 14 معمولی یاقوت Char Char"/>
    <w:link w:val="14Char"/>
    <w:rsid w:val="00B372E8"/>
    <w:rPr>
      <w:rFonts w:ascii="Arial" w:hAnsi="Arial"/>
      <w:caps/>
      <w:szCs w:val="28"/>
      <w:u w:val="single"/>
      <w:lang w:val="en-CA" w:bidi="fa-IR"/>
    </w:rPr>
  </w:style>
  <w:style w:type="paragraph" w:customStyle="1" w:styleId="140">
    <w:name w:val="متن 14ياقوت"/>
    <w:basedOn w:val="Normal"/>
    <w:rsid w:val="00B372E8"/>
    <w:pPr>
      <w:widowControl w:val="0"/>
      <w:bidi/>
      <w:spacing w:line="360" w:lineRule="auto"/>
      <w:ind w:firstLine="567"/>
      <w:jc w:val="both"/>
    </w:pPr>
    <w:rPr>
      <w:rFonts w:ascii="Arial" w:hAnsi="Arial" w:cs="Yagut"/>
      <w:szCs w:val="28"/>
      <w:lang w:val="en-CA" w:eastAsia="en-US" w:bidi="fa-IR"/>
    </w:rPr>
  </w:style>
  <w:style w:type="character" w:customStyle="1" w:styleId="blogdesc">
    <w:name w:val="blogdesc"/>
    <w:rsid w:val="00B372E8"/>
  </w:style>
  <w:style w:type="character" w:customStyle="1" w:styleId="headerchar0">
    <w:name w:val="headerchar"/>
    <w:rsid w:val="00B372E8"/>
  </w:style>
  <w:style w:type="character" w:customStyle="1" w:styleId="font2">
    <w:name w:val="font2"/>
    <w:rsid w:val="00B372E8"/>
  </w:style>
  <w:style w:type="character" w:customStyle="1" w:styleId="c-title">
    <w:name w:val="c-title"/>
    <w:rsid w:val="00B372E8"/>
  </w:style>
  <w:style w:type="character" w:customStyle="1" w:styleId="small">
    <w:name w:val="small"/>
    <w:rsid w:val="00B372E8"/>
  </w:style>
  <w:style w:type="character" w:customStyle="1" w:styleId="art-postheader">
    <w:name w:val="art-postheader"/>
    <w:rsid w:val="00B372E8"/>
  </w:style>
  <w:style w:type="character" w:customStyle="1" w:styleId="submitted">
    <w:name w:val="submitted"/>
    <w:rsid w:val="00B372E8"/>
  </w:style>
  <w:style w:type="character" w:customStyle="1" w:styleId="blogsubtitle">
    <w:name w:val="blogsubtitle"/>
    <w:rsid w:val="00B372E8"/>
  </w:style>
  <w:style w:type="paragraph" w:customStyle="1" w:styleId="cnt">
    <w:name w:val="cnt"/>
    <w:basedOn w:val="Normal"/>
    <w:rsid w:val="00B372E8"/>
    <w:pPr>
      <w:spacing w:before="100" w:beforeAutospacing="1" w:after="100" w:afterAutospacing="1"/>
    </w:pPr>
    <w:rPr>
      <w:sz w:val="24"/>
      <w:szCs w:val="24"/>
      <w:lang w:val="en-US" w:eastAsia="en-US"/>
    </w:rPr>
  </w:style>
  <w:style w:type="character" w:customStyle="1" w:styleId="hits">
    <w:name w:val="hits"/>
    <w:rsid w:val="00B372E8"/>
  </w:style>
  <w:style w:type="paragraph" w:customStyle="1" w:styleId="copyright">
    <w:name w:val="copyright"/>
    <w:basedOn w:val="Normal"/>
    <w:rsid w:val="00B372E8"/>
    <w:pPr>
      <w:spacing w:before="100" w:beforeAutospacing="1" w:after="100" w:afterAutospacing="1"/>
    </w:pPr>
    <w:rPr>
      <w:sz w:val="24"/>
      <w:szCs w:val="24"/>
      <w:lang w:val="en-US" w:eastAsia="en-US"/>
    </w:rPr>
  </w:style>
  <w:style w:type="character" w:customStyle="1" w:styleId="tooltipcontentwrapper">
    <w:name w:val="tooltipcontentwrapper"/>
    <w:rsid w:val="00B372E8"/>
  </w:style>
  <w:style w:type="character" w:customStyle="1" w:styleId="dis-decipline">
    <w:name w:val="dis-decipline"/>
    <w:rsid w:val="00B372E8"/>
  </w:style>
  <w:style w:type="character" w:customStyle="1" w:styleId="dis-callnumber">
    <w:name w:val="dis-callnumber"/>
    <w:rsid w:val="00B372E8"/>
  </w:style>
  <w:style w:type="character" w:customStyle="1" w:styleId="dis-name1">
    <w:name w:val="dis-name1"/>
    <w:rsid w:val="00B372E8"/>
  </w:style>
  <w:style w:type="character" w:customStyle="1" w:styleId="dis-year">
    <w:name w:val="dis-year"/>
    <w:rsid w:val="00B372E8"/>
  </w:style>
  <w:style w:type="character" w:customStyle="1" w:styleId="dis-page">
    <w:name w:val="dis-page"/>
    <w:rsid w:val="00B372E8"/>
  </w:style>
  <w:style w:type="character" w:customStyle="1" w:styleId="label0">
    <w:name w:val="label"/>
    <w:rsid w:val="00B372E8"/>
  </w:style>
  <w:style w:type="character" w:customStyle="1" w:styleId="data">
    <w:name w:val="data"/>
    <w:rsid w:val="00B372E8"/>
  </w:style>
  <w:style w:type="paragraph" w:customStyle="1" w:styleId="lead">
    <w:name w:val="lead"/>
    <w:basedOn w:val="Normal"/>
    <w:rsid w:val="00B372E8"/>
    <w:pPr>
      <w:spacing w:before="100" w:beforeAutospacing="1" w:after="100" w:afterAutospacing="1"/>
    </w:pPr>
    <w:rPr>
      <w:sz w:val="24"/>
      <w:szCs w:val="24"/>
      <w:lang w:val="en-US" w:eastAsia="en-US"/>
    </w:rPr>
  </w:style>
  <w:style w:type="character" w:customStyle="1" w:styleId="visits">
    <w:name w:val="visits"/>
    <w:rsid w:val="00B372E8"/>
  </w:style>
  <w:style w:type="character" w:customStyle="1" w:styleId="dis-level">
    <w:name w:val="dis-level"/>
    <w:rsid w:val="00B372E8"/>
  </w:style>
  <w:style w:type="paragraph" w:customStyle="1" w:styleId="article-abstract">
    <w:name w:val="article-abstract"/>
    <w:basedOn w:val="Normal"/>
    <w:rsid w:val="00B372E8"/>
    <w:pPr>
      <w:spacing w:before="100" w:beforeAutospacing="1" w:after="100" w:afterAutospacing="1"/>
    </w:pPr>
    <w:rPr>
      <w:sz w:val="24"/>
      <w:szCs w:val="24"/>
      <w:lang w:val="en-US" w:eastAsia="en-US"/>
    </w:rPr>
  </w:style>
  <w:style w:type="character" w:customStyle="1" w:styleId="breadcrumbsubjects">
    <w:name w:val="breadcrumb_subjects"/>
    <w:rsid w:val="00B372E8"/>
  </w:style>
  <w:style w:type="character" w:customStyle="1" w:styleId="ampersand">
    <w:name w:val="ampersand"/>
    <w:rsid w:val="00B372E8"/>
  </w:style>
  <w:style w:type="character" w:customStyle="1" w:styleId="volume-value">
    <w:name w:val="volume-value"/>
    <w:rsid w:val="00B372E8"/>
  </w:style>
  <w:style w:type="character" w:customStyle="1" w:styleId="vol-issue-comma">
    <w:name w:val="vol-issue-comma"/>
    <w:rsid w:val="00B372E8"/>
  </w:style>
  <w:style w:type="character" w:customStyle="1" w:styleId="issue-value">
    <w:name w:val="issue-value"/>
    <w:rsid w:val="00B372E8"/>
  </w:style>
  <w:style w:type="character" w:customStyle="1" w:styleId="slug-pages">
    <w:name w:val="slug-pages"/>
    <w:rsid w:val="00B372E8"/>
  </w:style>
  <w:style w:type="character" w:customStyle="1" w:styleId="jnl-title">
    <w:name w:val="jnl-title"/>
    <w:rsid w:val="00B372E8"/>
  </w:style>
  <w:style w:type="character" w:customStyle="1" w:styleId="jnl-url">
    <w:name w:val="jnl-url"/>
    <w:rsid w:val="00B372E8"/>
  </w:style>
  <w:style w:type="character" w:customStyle="1" w:styleId="slug-pub-date">
    <w:name w:val="slug-pub-date"/>
    <w:rsid w:val="00B372E8"/>
  </w:style>
  <w:style w:type="character" w:customStyle="1" w:styleId="slug-vol">
    <w:name w:val="slug-vol"/>
    <w:rsid w:val="00B372E8"/>
  </w:style>
  <w:style w:type="character" w:customStyle="1" w:styleId="slug-issue">
    <w:name w:val="slug-issue"/>
    <w:rsid w:val="00B372E8"/>
  </w:style>
  <w:style w:type="character" w:customStyle="1" w:styleId="slug-doi-wrapper">
    <w:name w:val="slug-doi-wrapper"/>
    <w:rsid w:val="00B372E8"/>
  </w:style>
  <w:style w:type="character" w:customStyle="1" w:styleId="slug-doi">
    <w:name w:val="slug-doi"/>
    <w:rsid w:val="00B372E8"/>
  </w:style>
  <w:style w:type="character" w:customStyle="1" w:styleId="slug-metadata-note">
    <w:name w:val="slug-metadata-note"/>
    <w:rsid w:val="00B372E8"/>
  </w:style>
  <w:style w:type="character" w:customStyle="1" w:styleId="slug-ahead-of-print-date">
    <w:name w:val="slug-ahead-of-print-date"/>
    <w:rsid w:val="00B372E8"/>
  </w:style>
  <w:style w:type="character" w:customStyle="1" w:styleId="issue-title">
    <w:name w:val="issue-title"/>
    <w:rsid w:val="00B372E8"/>
  </w:style>
  <w:style w:type="character" w:customStyle="1" w:styleId="xref-sep">
    <w:name w:val="xref-sep"/>
    <w:rsid w:val="00B372E8"/>
  </w:style>
  <w:style w:type="paragraph" w:customStyle="1" w:styleId="affiliation-list-reveal">
    <w:name w:val="affiliation-list-reveal"/>
    <w:basedOn w:val="Normal"/>
    <w:rsid w:val="00B372E8"/>
    <w:pPr>
      <w:spacing w:before="100" w:beforeAutospacing="1" w:after="100" w:afterAutospacing="1"/>
    </w:pPr>
    <w:rPr>
      <w:sz w:val="24"/>
      <w:szCs w:val="24"/>
      <w:lang w:val="en-US" w:eastAsia="en-US"/>
    </w:rPr>
  </w:style>
  <w:style w:type="character" w:customStyle="1" w:styleId="received-label">
    <w:name w:val="received-label"/>
    <w:rsid w:val="00B372E8"/>
  </w:style>
  <w:style w:type="character" w:customStyle="1" w:styleId="accepted-label">
    <w:name w:val="accepted-label"/>
    <w:rsid w:val="00B372E8"/>
  </w:style>
  <w:style w:type="character" w:customStyle="1" w:styleId="cit-first-element">
    <w:name w:val="cit-first-element"/>
    <w:rsid w:val="00B372E8"/>
  </w:style>
  <w:style w:type="character" w:customStyle="1" w:styleId="cit-print-date">
    <w:name w:val="cit-print-date"/>
    <w:rsid w:val="00B372E8"/>
  </w:style>
  <w:style w:type="character" w:customStyle="1" w:styleId="cit-sep">
    <w:name w:val="cit-sep"/>
    <w:rsid w:val="00B372E8"/>
  </w:style>
  <w:style w:type="character" w:customStyle="1" w:styleId="cit-vol">
    <w:name w:val="cit-vol"/>
    <w:rsid w:val="00B372E8"/>
  </w:style>
  <w:style w:type="character" w:customStyle="1" w:styleId="cit-issue">
    <w:name w:val="cit-issue"/>
    <w:rsid w:val="00B372E8"/>
  </w:style>
  <w:style w:type="character" w:customStyle="1" w:styleId="cit-pages">
    <w:name w:val="cit-pages"/>
    <w:rsid w:val="00B372E8"/>
  </w:style>
  <w:style w:type="character" w:customStyle="1" w:styleId="cit-first-page">
    <w:name w:val="cit-first-page"/>
    <w:rsid w:val="00B372E8"/>
  </w:style>
  <w:style w:type="character" w:customStyle="1" w:styleId="cit-last-page">
    <w:name w:val="cit-last-page"/>
    <w:rsid w:val="00B372E8"/>
  </w:style>
  <w:style w:type="character" w:customStyle="1" w:styleId="article-nav-sep">
    <w:name w:val="article-nav-sep"/>
    <w:rsid w:val="00B372E8"/>
  </w:style>
  <w:style w:type="character" w:customStyle="1" w:styleId="toc-link">
    <w:name w:val="toc-link"/>
    <w:rsid w:val="00B372E8"/>
  </w:style>
  <w:style w:type="character" w:customStyle="1" w:styleId="variant-indicator">
    <w:name w:val="variant-indicator"/>
    <w:rsid w:val="00B372E8"/>
  </w:style>
  <w:style w:type="character" w:customStyle="1" w:styleId="viewspecificaccesscheck">
    <w:name w:val="viewspecificaccesscheck"/>
    <w:rsid w:val="00B372E8"/>
  </w:style>
  <w:style w:type="character" w:customStyle="1" w:styleId="current-version">
    <w:name w:val="current-version"/>
    <w:rsid w:val="00B372E8"/>
  </w:style>
  <w:style w:type="character" w:customStyle="1" w:styleId="codetitle">
    <w:name w:val="codetitle"/>
    <w:rsid w:val="00B372E8"/>
  </w:style>
  <w:style w:type="paragraph" w:customStyle="1" w:styleId="texttitle">
    <w:name w:val="texttitle"/>
    <w:basedOn w:val="Normal"/>
    <w:rsid w:val="00B372E8"/>
    <w:pPr>
      <w:spacing w:before="100" w:beforeAutospacing="1" w:after="100" w:afterAutospacing="1"/>
    </w:pPr>
    <w:rPr>
      <w:sz w:val="24"/>
      <w:szCs w:val="24"/>
      <w:lang w:val="en-US" w:eastAsia="en-US"/>
    </w:rPr>
  </w:style>
  <w:style w:type="paragraph" w:customStyle="1" w:styleId="textmain">
    <w:name w:val="textmain"/>
    <w:basedOn w:val="Normal"/>
    <w:rsid w:val="00B372E8"/>
    <w:pPr>
      <w:spacing w:before="100" w:beforeAutospacing="1" w:after="100" w:afterAutospacing="1"/>
    </w:pPr>
    <w:rPr>
      <w:sz w:val="24"/>
      <w:szCs w:val="24"/>
      <w:lang w:val="en-US" w:eastAsia="en-US"/>
    </w:rPr>
  </w:style>
  <w:style w:type="paragraph" w:customStyle="1" w:styleId="141">
    <w:name w:val="14عادي ياقوت"/>
    <w:basedOn w:val="Normal"/>
    <w:link w:val="14Char0"/>
    <w:rsid w:val="00B372E8"/>
    <w:pPr>
      <w:bidi/>
      <w:spacing w:line="360" w:lineRule="auto"/>
      <w:ind w:firstLine="562"/>
      <w:jc w:val="both"/>
    </w:pPr>
    <w:rPr>
      <w:rFonts w:ascii="Arial" w:hAnsi="Arial" w:cs="Yagut"/>
      <w:szCs w:val="28"/>
      <w:lang w:val="en-CA" w:eastAsia="en-US" w:bidi="fa-IR"/>
    </w:rPr>
  </w:style>
  <w:style w:type="character" w:customStyle="1" w:styleId="14Char0">
    <w:name w:val="14عادي ياقوت Char"/>
    <w:link w:val="141"/>
    <w:rsid w:val="00B372E8"/>
    <w:rPr>
      <w:rFonts w:ascii="Arial" w:hAnsi="Arial" w:cs="Yagut"/>
      <w:szCs w:val="28"/>
      <w:lang w:val="en-CA" w:bidi="fa-IR"/>
    </w:rPr>
  </w:style>
  <w:style w:type="paragraph" w:customStyle="1" w:styleId="142">
    <w:name w:val="14 بولد ياقوت"/>
    <w:basedOn w:val="Normal"/>
    <w:rsid w:val="00B372E8"/>
    <w:pPr>
      <w:bidi/>
      <w:spacing w:before="360" w:after="120" w:line="360" w:lineRule="auto"/>
      <w:ind w:firstLine="720"/>
      <w:jc w:val="both"/>
    </w:pPr>
    <w:rPr>
      <w:rFonts w:ascii="Arial" w:hAnsi="Arial" w:cs="Yagut"/>
      <w:bCs/>
      <w:szCs w:val="28"/>
      <w:lang w:val="en-CA" w:eastAsia="en-US"/>
    </w:rPr>
  </w:style>
  <w:style w:type="paragraph" w:customStyle="1" w:styleId="143">
    <w:name w:val="متن عادي 14 ياقوت"/>
    <w:basedOn w:val="Normal"/>
    <w:rsid w:val="00B372E8"/>
    <w:pPr>
      <w:bidi/>
      <w:spacing w:line="360" w:lineRule="auto"/>
      <w:ind w:firstLine="540"/>
      <w:jc w:val="lowKashida"/>
    </w:pPr>
    <w:rPr>
      <w:rFonts w:cs="Yagut"/>
      <w:caps/>
      <w:sz w:val="22"/>
      <w:szCs w:val="28"/>
      <w:lang w:val="en-CA" w:eastAsia="en-US"/>
    </w:rPr>
  </w:style>
  <w:style w:type="table" w:styleId="LightGrid-Accent2">
    <w:name w:val="Light Grid Accent 2"/>
    <w:basedOn w:val="TableNormal"/>
    <w:uiPriority w:val="62"/>
    <w:rsid w:val="00B372E8"/>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dobe Caslon Pro" w:eastAsia="Times New Roman" w:hAnsi="Adobe Caslon Pr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dobe Caslon Pro" w:eastAsia="Times New Roman" w:hAnsi="Adobe Caslon Pr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dobe Caslon Pro" w:eastAsia="Times New Roman" w:hAnsi="Adobe Caslon Pro" w:cs="Times New Roman"/>
        <w:b/>
        <w:bCs/>
      </w:rPr>
    </w:tblStylePr>
    <w:tblStylePr w:type="lastCol">
      <w:rPr>
        <w:rFonts w:ascii="Adobe Caslon Pro" w:eastAsia="Times New Roman" w:hAnsi="Adobe Caslon Pr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grame">
    <w:name w:val="grame"/>
    <w:rsid w:val="00B372E8"/>
  </w:style>
  <w:style w:type="character" w:customStyle="1" w:styleId="11Char">
    <w:name w:val="11 Char"/>
    <w:link w:val="111"/>
    <w:locked/>
    <w:rsid w:val="00B372E8"/>
    <w:rPr>
      <w:b/>
      <w:bCs/>
      <w:sz w:val="24"/>
      <w:szCs w:val="24"/>
    </w:rPr>
  </w:style>
  <w:style w:type="paragraph" w:customStyle="1" w:styleId="111">
    <w:name w:val="11"/>
    <w:basedOn w:val="Normal"/>
    <w:link w:val="11Char"/>
    <w:qFormat/>
    <w:rsid w:val="00B372E8"/>
    <w:pPr>
      <w:bidi/>
      <w:spacing w:after="200" w:line="312" w:lineRule="auto"/>
      <w:contextualSpacing/>
      <w:jc w:val="center"/>
    </w:pPr>
    <w:rPr>
      <w:b/>
      <w:bCs/>
      <w:sz w:val="24"/>
      <w:szCs w:val="24"/>
      <w:lang w:val="en-US" w:eastAsia="en-US"/>
    </w:rPr>
  </w:style>
  <w:style w:type="character" w:customStyle="1" w:styleId="style30">
    <w:name w:val="style3"/>
    <w:rsid w:val="00B372E8"/>
  </w:style>
  <w:style w:type="paragraph" w:customStyle="1" w:styleId="Style14">
    <w:name w:val="Style14"/>
    <w:basedOn w:val="Normal"/>
    <w:link w:val="Style14Char"/>
    <w:qFormat/>
    <w:rsid w:val="00B372E8"/>
    <w:pPr>
      <w:autoSpaceDE w:val="0"/>
      <w:autoSpaceDN w:val="0"/>
      <w:bidi/>
      <w:adjustRightInd w:val="0"/>
      <w:spacing w:line="276" w:lineRule="auto"/>
      <w:jc w:val="center"/>
    </w:pPr>
    <w:rPr>
      <w:rFonts w:ascii="B Lotus" w:hAnsi="B Lotus" w:cs="B Lotus"/>
      <w:sz w:val="28"/>
      <w:szCs w:val="24"/>
      <w:lang w:val="en-US" w:eastAsia="en-US"/>
    </w:rPr>
  </w:style>
  <w:style w:type="paragraph" w:customStyle="1" w:styleId="Style13">
    <w:name w:val="Style13"/>
    <w:basedOn w:val="Normal"/>
    <w:qFormat/>
    <w:rsid w:val="00B372E8"/>
    <w:pPr>
      <w:autoSpaceDE w:val="0"/>
      <w:autoSpaceDN w:val="0"/>
      <w:adjustRightInd w:val="0"/>
      <w:jc w:val="center"/>
    </w:pPr>
    <w:rPr>
      <w:rFonts w:ascii="B Lotus" w:eastAsia="Calibri" w:hAnsi="B Lotus" w:cs="B Lotus"/>
      <w:sz w:val="28"/>
      <w:szCs w:val="28"/>
      <w:lang w:val="en-US" w:eastAsia="en-US"/>
    </w:rPr>
  </w:style>
  <w:style w:type="table" w:customStyle="1" w:styleId="ColorfulList-Accent41">
    <w:name w:val="Colorful List - Accent 41"/>
    <w:basedOn w:val="TableNormal"/>
    <w:next w:val="ColorfulList-Accent4"/>
    <w:uiPriority w:val="72"/>
    <w:rsid w:val="00B372E8"/>
    <w:rPr>
      <w:rFonts w:ascii="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Style15">
    <w:name w:val="Style15"/>
    <w:basedOn w:val="Normal"/>
    <w:qFormat/>
    <w:rsid w:val="00B372E8"/>
    <w:pPr>
      <w:bidi/>
      <w:spacing w:line="276" w:lineRule="auto"/>
      <w:jc w:val="both"/>
    </w:pPr>
    <w:rPr>
      <w:rFonts w:ascii="B Lotus" w:eastAsia="Calibri" w:hAnsi="B Lotus" w:cs="B Lotus"/>
      <w:b/>
      <w:bCs/>
      <w:sz w:val="30"/>
      <w:szCs w:val="30"/>
      <w:lang w:val="en-US" w:eastAsia="en-US" w:bidi="fa-IR"/>
    </w:rPr>
  </w:style>
  <w:style w:type="paragraph" w:customStyle="1" w:styleId="Style17">
    <w:name w:val="Style17"/>
    <w:basedOn w:val="Normal"/>
    <w:qFormat/>
    <w:rsid w:val="00B372E8"/>
    <w:pPr>
      <w:bidi/>
      <w:jc w:val="both"/>
    </w:pPr>
    <w:rPr>
      <w:rFonts w:ascii="B Lotus" w:cs="B Lotus"/>
      <w:b/>
      <w:bCs/>
      <w:sz w:val="28"/>
      <w:szCs w:val="28"/>
      <w:lang w:val="en-US" w:eastAsia="en-US"/>
    </w:rPr>
  </w:style>
  <w:style w:type="paragraph" w:customStyle="1" w:styleId="Style18">
    <w:name w:val="Style18"/>
    <w:basedOn w:val="Normal"/>
    <w:qFormat/>
    <w:rsid w:val="00B372E8"/>
    <w:pPr>
      <w:autoSpaceDE w:val="0"/>
      <w:autoSpaceDN w:val="0"/>
      <w:bidi/>
      <w:adjustRightInd w:val="0"/>
      <w:jc w:val="center"/>
    </w:pPr>
    <w:rPr>
      <w:rFonts w:ascii="B Lotus" w:eastAsia="Calibri" w:hAnsi="Calibri" w:cs="B Lotus"/>
      <w:sz w:val="30"/>
      <w:szCs w:val="28"/>
      <w:lang w:val="en-US" w:eastAsia="en-US" w:bidi="fa-IR"/>
    </w:rPr>
  </w:style>
  <w:style w:type="paragraph" w:customStyle="1" w:styleId="Style19">
    <w:name w:val="Style19"/>
    <w:basedOn w:val="Normal"/>
    <w:qFormat/>
    <w:rsid w:val="00B372E8"/>
    <w:pPr>
      <w:bidi/>
      <w:jc w:val="center"/>
    </w:pPr>
    <w:rPr>
      <w:rFonts w:ascii="B Lotus" w:hAnsi="B Lotus" w:cs="B Zar"/>
      <w:b/>
      <w:sz w:val="30"/>
      <w:szCs w:val="28"/>
      <w:lang w:val="en-US" w:eastAsia="en-US"/>
    </w:rPr>
  </w:style>
  <w:style w:type="paragraph" w:customStyle="1" w:styleId="Style20">
    <w:name w:val="Style20"/>
    <w:basedOn w:val="Style18"/>
    <w:qFormat/>
    <w:rsid w:val="00B372E8"/>
  </w:style>
  <w:style w:type="paragraph" w:customStyle="1" w:styleId="Style22">
    <w:name w:val="Style22"/>
    <w:basedOn w:val="Normal"/>
    <w:qFormat/>
    <w:rsid w:val="00B372E8"/>
    <w:pPr>
      <w:autoSpaceDE w:val="0"/>
      <w:autoSpaceDN w:val="0"/>
      <w:bidi/>
      <w:adjustRightInd w:val="0"/>
      <w:spacing w:line="276" w:lineRule="auto"/>
      <w:jc w:val="both"/>
    </w:pPr>
    <w:rPr>
      <w:rFonts w:cs="B Lotus"/>
      <w:sz w:val="28"/>
      <w:szCs w:val="28"/>
      <w:lang w:val="en-US" w:eastAsia="en-US" w:bidi="fa-IR"/>
    </w:rPr>
  </w:style>
  <w:style w:type="table" w:customStyle="1" w:styleId="ColorfulList-Accent42">
    <w:name w:val="Colorful List - Accent 42"/>
    <w:basedOn w:val="TableNormal"/>
    <w:next w:val="ColorfulList-Accent4"/>
    <w:uiPriority w:val="72"/>
    <w:rsid w:val="00B372E8"/>
    <w:rPr>
      <w:rFonts w:ascii="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11">
    <w:name w:val="Colorful List - Accent 411"/>
    <w:basedOn w:val="TableNormal"/>
    <w:next w:val="ColorfulList-Accent4"/>
    <w:uiPriority w:val="72"/>
    <w:rsid w:val="00B372E8"/>
    <w:rPr>
      <w:rFonts w:ascii="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Style23">
    <w:name w:val="Style23"/>
    <w:basedOn w:val="Normal"/>
    <w:qFormat/>
    <w:rsid w:val="00B372E8"/>
    <w:pPr>
      <w:bidi/>
      <w:spacing w:line="276" w:lineRule="auto"/>
    </w:pPr>
    <w:rPr>
      <w:rFonts w:ascii="B Lotus" w:eastAsia="Calibri" w:hAnsi="B Lotus" w:cs="B Lotus"/>
      <w:b/>
      <w:bCs/>
      <w:sz w:val="28"/>
      <w:szCs w:val="30"/>
      <w:lang w:val="en-US" w:eastAsia="en-US" w:bidi="fa-IR"/>
    </w:rPr>
  </w:style>
  <w:style w:type="paragraph" w:customStyle="1" w:styleId="Style24">
    <w:name w:val="Style24"/>
    <w:basedOn w:val="Normal"/>
    <w:qFormat/>
    <w:rsid w:val="00B372E8"/>
    <w:pPr>
      <w:bidi/>
      <w:jc w:val="both"/>
    </w:pPr>
    <w:rPr>
      <w:rFonts w:ascii="B Lotus" w:eastAsia="Calibri" w:hAnsi="B Lotus" w:cs="B Lotus"/>
      <w:b/>
      <w:bCs/>
      <w:sz w:val="26"/>
      <w:szCs w:val="28"/>
      <w:lang w:val="en-US" w:eastAsia="en-US"/>
    </w:rPr>
  </w:style>
  <w:style w:type="paragraph" w:customStyle="1" w:styleId="Style25">
    <w:name w:val="Style25"/>
    <w:basedOn w:val="Normal"/>
    <w:qFormat/>
    <w:rsid w:val="00B372E8"/>
    <w:pPr>
      <w:autoSpaceDE w:val="0"/>
      <w:autoSpaceDN w:val="0"/>
      <w:bidi/>
      <w:adjustRightInd w:val="0"/>
      <w:spacing w:line="276" w:lineRule="auto"/>
      <w:jc w:val="both"/>
    </w:pPr>
    <w:rPr>
      <w:rFonts w:ascii="B Lotus" w:eastAsia="Calibri" w:hAnsi="B Lotus" w:cs="B Lotus"/>
      <w:b/>
      <w:bCs/>
      <w:sz w:val="26"/>
      <w:szCs w:val="28"/>
      <w:lang w:val="en-US" w:eastAsia="en-US"/>
    </w:rPr>
  </w:style>
  <w:style w:type="paragraph" w:customStyle="1" w:styleId="Style26">
    <w:name w:val="Style26"/>
    <w:basedOn w:val="Normal"/>
    <w:qFormat/>
    <w:rsid w:val="00B372E8"/>
    <w:pPr>
      <w:autoSpaceDE w:val="0"/>
      <w:autoSpaceDN w:val="0"/>
      <w:bidi/>
      <w:adjustRightInd w:val="0"/>
      <w:spacing w:line="276" w:lineRule="auto"/>
      <w:jc w:val="both"/>
    </w:pPr>
    <w:rPr>
      <w:rFonts w:ascii="B Lotus" w:eastAsia="Calibri" w:hAnsi="B Lotus" w:cs="B Lotus"/>
      <w:b/>
      <w:bCs/>
      <w:sz w:val="26"/>
      <w:szCs w:val="28"/>
      <w:lang w:val="en-US" w:eastAsia="en-US"/>
    </w:rPr>
  </w:style>
  <w:style w:type="character" w:customStyle="1" w:styleId="search-highlight">
    <w:name w:val="search-highlight"/>
    <w:basedOn w:val="DefaultParagraphFont"/>
    <w:rsid w:val="00B372E8"/>
  </w:style>
  <w:style w:type="character" w:customStyle="1" w:styleId="brackettextbox">
    <w:name w:val="brackettextbox"/>
    <w:basedOn w:val="DefaultParagraphFont"/>
    <w:rsid w:val="00B372E8"/>
  </w:style>
  <w:style w:type="character" w:customStyle="1" w:styleId="lable">
    <w:name w:val="lable"/>
    <w:basedOn w:val="DefaultParagraphFont"/>
    <w:rsid w:val="00B372E8"/>
  </w:style>
  <w:style w:type="paragraph" w:customStyle="1" w:styleId="55555555">
    <w:name w:val="55555555"/>
    <w:basedOn w:val="Normal"/>
    <w:next w:val="Normal"/>
    <w:autoRedefine/>
    <w:uiPriority w:val="9"/>
    <w:qFormat/>
    <w:rsid w:val="00B372E8"/>
    <w:pPr>
      <w:keepNext/>
      <w:keepLines/>
      <w:spacing w:line="360" w:lineRule="auto"/>
      <w:ind w:firstLine="510"/>
      <w:jc w:val="right"/>
      <w:outlineLvl w:val="0"/>
    </w:pPr>
    <w:rPr>
      <w:rFonts w:ascii="Cambria" w:hAnsi="Cambria" w:cs="B Lotus"/>
      <w:b/>
      <w:bCs/>
      <w:color w:val="000000" w:themeColor="text1"/>
      <w:sz w:val="32"/>
      <w:szCs w:val="32"/>
      <w:lang w:val="en-US" w:eastAsia="en-US"/>
    </w:rPr>
  </w:style>
  <w:style w:type="paragraph" w:customStyle="1" w:styleId="afffffffffffc">
    <w:name w:val="سرفصل حسینی"/>
    <w:basedOn w:val="Normal"/>
    <w:next w:val="Normal"/>
    <w:qFormat/>
    <w:rsid w:val="00B372E8"/>
    <w:pPr>
      <w:keepNext/>
      <w:spacing w:line="288" w:lineRule="auto"/>
      <w:jc w:val="both"/>
      <w:outlineLvl w:val="4"/>
    </w:pPr>
    <w:rPr>
      <w:rFonts w:cs="B Lotus"/>
      <w:b/>
      <w:bCs/>
      <w:noProof/>
      <w:color w:val="2E74B5"/>
      <w:sz w:val="24"/>
      <w:szCs w:val="28"/>
      <w:lang w:val="en-US" w:eastAsia="en-US"/>
    </w:rPr>
  </w:style>
  <w:style w:type="paragraph" w:customStyle="1" w:styleId="afffffffffffd">
    <w:name w:val="سرتیتر نظری"/>
    <w:basedOn w:val="Normal"/>
    <w:link w:val="Charffff4"/>
    <w:qFormat/>
    <w:rsid w:val="00B372E8"/>
    <w:pPr>
      <w:ind w:left="238" w:right="-284"/>
      <w:jc w:val="both"/>
    </w:pPr>
    <w:rPr>
      <w:rFonts w:ascii="B Lotus" w:hAnsi="B Lotus" w:cs="B Lotus"/>
      <w:b/>
      <w:bCs/>
      <w:color w:val="00B0F0"/>
      <w:sz w:val="32"/>
      <w:szCs w:val="32"/>
      <w:lang w:val="en-US" w:eastAsia="en-US"/>
    </w:rPr>
  </w:style>
  <w:style w:type="character" w:customStyle="1" w:styleId="Charffff4">
    <w:name w:val="سرتیتر نظری Char"/>
    <w:link w:val="afffffffffffd"/>
    <w:rsid w:val="00B372E8"/>
    <w:rPr>
      <w:rFonts w:ascii="B Lotus" w:hAnsi="B Lotus" w:cs="B Lotus"/>
      <w:b/>
      <w:bCs/>
      <w:color w:val="00B0F0"/>
      <w:sz w:val="32"/>
      <w:szCs w:val="32"/>
    </w:rPr>
  </w:style>
  <w:style w:type="table" w:styleId="TableElegant">
    <w:name w:val="Table Elegant"/>
    <w:basedOn w:val="TableNormal"/>
    <w:rsid w:val="00B372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1">
    <w:name w:val="Table Web 1"/>
    <w:basedOn w:val="TableNormal"/>
    <w:uiPriority w:val="99"/>
    <w:rsid w:val="00B372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ColorfulGrid-Accent6">
    <w:name w:val="Colorful Grid Accent 6"/>
    <w:basedOn w:val="TableNormal"/>
    <w:uiPriority w:val="73"/>
    <w:rsid w:val="00B372E8"/>
    <w:rPr>
      <w:rFonts w:ascii="Calibri" w:eastAsia="Calibri" w:hAnsi="Calibri" w:cs="Arial"/>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Accent3">
    <w:name w:val="Colorful List Accent 3"/>
    <w:basedOn w:val="TableNormal"/>
    <w:uiPriority w:val="72"/>
    <w:rsid w:val="00B372E8"/>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character" w:customStyle="1" w:styleId="longtext1">
    <w:name w:val="long_text1"/>
    <w:rsid w:val="00B372E8"/>
    <w:rPr>
      <w:sz w:val="20"/>
      <w:szCs w:val="20"/>
    </w:rPr>
  </w:style>
  <w:style w:type="paragraph" w:customStyle="1" w:styleId="InsideAddressName">
    <w:name w:val="Inside Address Name"/>
    <w:basedOn w:val="Normal"/>
    <w:rsid w:val="00B372E8"/>
    <w:pPr>
      <w:bidi/>
    </w:pPr>
    <w:rPr>
      <w:rFonts w:cs="Traditional Arabic"/>
      <w:szCs w:val="24"/>
      <w:lang w:val="en-US" w:eastAsia="en-US"/>
    </w:rPr>
  </w:style>
  <w:style w:type="character" w:customStyle="1" w:styleId="mediumtext1">
    <w:name w:val="medium_text1"/>
    <w:rsid w:val="00B372E8"/>
    <w:rPr>
      <w:sz w:val="24"/>
      <w:szCs w:val="24"/>
    </w:rPr>
  </w:style>
  <w:style w:type="paragraph" w:customStyle="1" w:styleId="Gadval">
    <w:name w:val="Gadval"/>
    <w:basedOn w:val="Normal"/>
    <w:rsid w:val="00B372E8"/>
    <w:pPr>
      <w:bidi/>
      <w:jc w:val="center"/>
    </w:pPr>
    <w:rPr>
      <w:rFonts w:cs="B Mitra"/>
      <w:bCs/>
      <w:sz w:val="24"/>
      <w:lang w:val="en-US" w:eastAsia="en-US"/>
    </w:rPr>
  </w:style>
  <w:style w:type="paragraph" w:customStyle="1" w:styleId="matn-gadval">
    <w:name w:val="matn-gadval"/>
    <w:basedOn w:val="Normal"/>
    <w:rsid w:val="00B372E8"/>
    <w:pPr>
      <w:bidi/>
      <w:jc w:val="center"/>
    </w:pPr>
    <w:rPr>
      <w:rFonts w:cs="B Lotus"/>
      <w:sz w:val="24"/>
      <w:lang w:val="en-US" w:eastAsia="en-US"/>
    </w:rPr>
  </w:style>
  <w:style w:type="paragraph" w:customStyle="1" w:styleId="afffffffffffe">
    <w:name w:val="سوال"/>
    <w:basedOn w:val="Normal"/>
    <w:link w:val="Charffff5"/>
    <w:rsid w:val="00B372E8"/>
    <w:pPr>
      <w:bidi/>
      <w:spacing w:after="60"/>
      <w:jc w:val="lowKashida"/>
    </w:pPr>
    <w:rPr>
      <w:b/>
      <w:bCs/>
      <w:sz w:val="18"/>
      <w:lang w:val="en-US" w:eastAsia="en-US"/>
    </w:rPr>
  </w:style>
  <w:style w:type="character" w:customStyle="1" w:styleId="Charffff5">
    <w:name w:val="سوال Char"/>
    <w:link w:val="afffffffffffe"/>
    <w:rsid w:val="00B372E8"/>
    <w:rPr>
      <w:b/>
      <w:bCs/>
      <w:sz w:val="18"/>
    </w:rPr>
  </w:style>
  <w:style w:type="paragraph" w:customStyle="1" w:styleId="affffffffffff">
    <w:name w:val="گزینه"/>
    <w:basedOn w:val="Normal"/>
    <w:link w:val="Charffff6"/>
    <w:rsid w:val="00B372E8"/>
    <w:pPr>
      <w:bidi/>
      <w:ind w:firstLine="391"/>
      <w:jc w:val="lowKashida"/>
    </w:pPr>
    <w:rPr>
      <w:lang w:val="en-US" w:eastAsia="en-US"/>
    </w:rPr>
  </w:style>
  <w:style w:type="character" w:customStyle="1" w:styleId="Charffff6">
    <w:name w:val="گزینه Char"/>
    <w:link w:val="affffffffffff"/>
    <w:rsid w:val="00B372E8"/>
  </w:style>
  <w:style w:type="character" w:customStyle="1" w:styleId="Char11">
    <w:name w:val="متن Char1"/>
    <w:rsid w:val="00B372E8"/>
    <w:rPr>
      <w:rFonts w:ascii="Arial" w:eastAsia="Times New Roman" w:hAnsi="Arial" w:cs="Times New Roman"/>
      <w:b/>
      <w:sz w:val="26"/>
      <w:szCs w:val="26"/>
    </w:rPr>
  </w:style>
  <w:style w:type="paragraph" w:customStyle="1" w:styleId="affffffffffff0">
    <w:name w:val="تیتر متن"/>
    <w:basedOn w:val="Normal"/>
    <w:rsid w:val="00B372E8"/>
    <w:pPr>
      <w:bidi/>
      <w:spacing w:before="200" w:line="288" w:lineRule="auto"/>
      <w:jc w:val="both"/>
    </w:pPr>
    <w:rPr>
      <w:rFonts w:cs="B Yagut"/>
      <w:b/>
      <w:bCs/>
      <w:sz w:val="22"/>
      <w:szCs w:val="26"/>
      <w:lang w:val="en-US" w:eastAsia="en-US" w:bidi="fa-IR"/>
      <w14:shadow w14:blurRad="50800" w14:dist="38100" w14:dir="2700000" w14:sx="100000" w14:sy="100000" w14:kx="0" w14:ky="0" w14:algn="tl">
        <w14:srgbClr w14:val="000000">
          <w14:alpha w14:val="60000"/>
        </w14:srgbClr>
      </w14:shadow>
    </w:rPr>
  </w:style>
  <w:style w:type="character" w:styleId="HTMLCode">
    <w:name w:val="HTML Code"/>
    <w:rsid w:val="00B372E8"/>
    <w:rPr>
      <w:rFonts w:ascii="Courier New" w:eastAsia="Times New Roman" w:hAnsi="Courier New" w:cs="Courier New"/>
      <w:sz w:val="24"/>
      <w:szCs w:val="24"/>
    </w:rPr>
  </w:style>
  <w:style w:type="character" w:styleId="HTMLTypewriter">
    <w:name w:val="HTML Typewriter"/>
    <w:rsid w:val="00B372E8"/>
    <w:rPr>
      <w:rFonts w:ascii="Courier New" w:eastAsia="Times New Roman" w:hAnsi="Courier New" w:cs="Courier New"/>
      <w:sz w:val="20"/>
      <w:szCs w:val="20"/>
    </w:rPr>
  </w:style>
  <w:style w:type="paragraph" w:customStyle="1" w:styleId="alertbox">
    <w:name w:val="alertbox"/>
    <w:basedOn w:val="Normal"/>
    <w:rsid w:val="00B372E8"/>
    <w:pPr>
      <w:pBdr>
        <w:top w:val="single" w:sz="6" w:space="6" w:color="auto"/>
        <w:left w:val="single" w:sz="6" w:space="6" w:color="auto"/>
        <w:bottom w:val="single" w:sz="6" w:space="6" w:color="auto"/>
        <w:right w:val="single" w:sz="6" w:space="6" w:color="auto"/>
      </w:pBdr>
      <w:spacing w:before="120" w:after="120"/>
    </w:pPr>
    <w:rPr>
      <w:sz w:val="24"/>
      <w:szCs w:val="24"/>
      <w:lang w:val="en-US" w:eastAsia="en-US"/>
    </w:rPr>
  </w:style>
  <w:style w:type="paragraph" w:customStyle="1" w:styleId="contentnav">
    <w:name w:val="contentnav"/>
    <w:basedOn w:val="Normal"/>
    <w:rsid w:val="00B372E8"/>
    <w:pPr>
      <w:spacing w:before="60" w:after="60"/>
      <w:jc w:val="right"/>
    </w:pPr>
    <w:rPr>
      <w:rFonts w:ascii="Verdana" w:hAnsi="Verdana"/>
      <w:sz w:val="19"/>
      <w:szCs w:val="19"/>
      <w:lang w:val="en-US" w:eastAsia="en-US"/>
    </w:rPr>
  </w:style>
  <w:style w:type="paragraph" w:customStyle="1" w:styleId="inputbutton">
    <w:name w:val="inputbutton"/>
    <w:basedOn w:val="Normal"/>
    <w:rsid w:val="00B372E8"/>
    <w:pPr>
      <w:spacing w:before="100" w:beforeAutospacing="1" w:after="100" w:afterAutospacing="1"/>
    </w:pPr>
    <w:rPr>
      <w:sz w:val="24"/>
      <w:szCs w:val="24"/>
      <w:lang w:val="en-US" w:eastAsia="en-US"/>
    </w:rPr>
  </w:style>
  <w:style w:type="paragraph" w:customStyle="1" w:styleId="button">
    <w:name w:val="button"/>
    <w:basedOn w:val="Normal"/>
    <w:rsid w:val="00B372E8"/>
    <w:pPr>
      <w:spacing w:before="100" w:beforeAutospacing="1" w:after="100" w:afterAutospacing="1"/>
    </w:pPr>
    <w:rPr>
      <w:sz w:val="24"/>
      <w:szCs w:val="24"/>
      <w:lang w:val="en-US" w:eastAsia="en-US"/>
    </w:rPr>
  </w:style>
  <w:style w:type="paragraph" w:customStyle="1" w:styleId="buttonmenu">
    <w:name w:val="buttonmenu"/>
    <w:basedOn w:val="Normal"/>
    <w:rsid w:val="00B372E8"/>
    <w:pPr>
      <w:pBdr>
        <w:top w:val="single" w:sz="6" w:space="0" w:color="C1C1C1"/>
        <w:left w:val="single" w:sz="6" w:space="0" w:color="C1C1C1"/>
        <w:bottom w:val="single" w:sz="6" w:space="0" w:color="C1C1C1"/>
        <w:right w:val="single" w:sz="6" w:space="0" w:color="C1C1C1"/>
      </w:pBdr>
      <w:shd w:val="clear" w:color="auto" w:fill="F6F6F6"/>
      <w:spacing w:before="100" w:beforeAutospacing="1" w:after="100" w:afterAutospacing="1"/>
    </w:pPr>
    <w:rPr>
      <w:rFonts w:ascii="Verdana" w:hAnsi="Verdana"/>
      <w:sz w:val="19"/>
      <w:szCs w:val="19"/>
      <w:lang w:val="en-US" w:eastAsia="en-US"/>
    </w:rPr>
  </w:style>
  <w:style w:type="paragraph" w:customStyle="1" w:styleId="overflow">
    <w:name w:val="overflow"/>
    <w:basedOn w:val="Normal"/>
    <w:rsid w:val="00B372E8"/>
    <w:pPr>
      <w:spacing w:before="100" w:beforeAutospacing="1" w:after="100" w:afterAutospacing="1"/>
    </w:pPr>
    <w:rPr>
      <w:sz w:val="24"/>
      <w:szCs w:val="24"/>
      <w:lang w:val="en-US" w:eastAsia="en-US"/>
    </w:rPr>
  </w:style>
  <w:style w:type="paragraph" w:customStyle="1" w:styleId="modulecontainer">
    <w:name w:val="modulecontainer"/>
    <w:basedOn w:val="Normal"/>
    <w:rsid w:val="00B372E8"/>
    <w:pPr>
      <w:spacing w:before="100" w:beforeAutospacing="1" w:after="100" w:afterAutospacing="1"/>
    </w:pPr>
    <w:rPr>
      <w:sz w:val="24"/>
      <w:szCs w:val="24"/>
      <w:lang w:val="en-US" w:eastAsia="en-US"/>
    </w:rPr>
  </w:style>
  <w:style w:type="paragraph" w:customStyle="1" w:styleId="smallroundedmodule">
    <w:name w:val="smallroundedmodule"/>
    <w:basedOn w:val="Normal"/>
    <w:rsid w:val="00B372E8"/>
    <w:pPr>
      <w:spacing w:before="100" w:beforeAutospacing="1" w:after="100" w:afterAutospacing="1"/>
    </w:pPr>
    <w:rPr>
      <w:sz w:val="24"/>
      <w:szCs w:val="24"/>
      <w:lang w:val="en-US" w:eastAsia="en-US"/>
    </w:rPr>
  </w:style>
  <w:style w:type="paragraph" w:customStyle="1" w:styleId="nomessages">
    <w:name w:val="nomessages"/>
    <w:basedOn w:val="Normal"/>
    <w:rsid w:val="00B372E8"/>
    <w:pPr>
      <w:spacing w:before="240" w:after="240"/>
    </w:pPr>
    <w:rPr>
      <w:sz w:val="24"/>
      <w:szCs w:val="24"/>
      <w:lang w:val="en-US" w:eastAsia="en-US"/>
    </w:rPr>
  </w:style>
  <w:style w:type="paragraph" w:customStyle="1" w:styleId="messageinfo">
    <w:name w:val="messageinfo"/>
    <w:basedOn w:val="Normal"/>
    <w:rsid w:val="00B372E8"/>
    <w:pPr>
      <w:pBdr>
        <w:top w:val="single" w:sz="6" w:space="0" w:color="C1C1C1"/>
        <w:bottom w:val="single" w:sz="6" w:space="0" w:color="C1C1C1"/>
      </w:pBdr>
      <w:shd w:val="clear" w:color="auto" w:fill="E6E6E6"/>
      <w:spacing w:before="100" w:beforeAutospacing="1" w:after="100" w:afterAutospacing="1"/>
    </w:pPr>
    <w:rPr>
      <w:sz w:val="24"/>
      <w:szCs w:val="24"/>
      <w:lang w:val="en-US" w:eastAsia="en-US"/>
    </w:rPr>
  </w:style>
  <w:style w:type="paragraph" w:customStyle="1" w:styleId="flaggedindicator">
    <w:name w:val="flaggedindicator"/>
    <w:basedOn w:val="Normal"/>
    <w:rsid w:val="00B372E8"/>
    <w:pPr>
      <w:shd w:val="clear" w:color="auto" w:fill="FFFFCC"/>
      <w:spacing w:before="100" w:beforeAutospacing="1" w:after="100" w:afterAutospacing="1"/>
    </w:pPr>
    <w:rPr>
      <w:sz w:val="24"/>
      <w:szCs w:val="24"/>
      <w:lang w:val="en-US" w:eastAsia="en-US"/>
    </w:rPr>
  </w:style>
  <w:style w:type="paragraph" w:customStyle="1" w:styleId="splittertop">
    <w:name w:val="splittertop"/>
    <w:basedOn w:val="Normal"/>
    <w:rsid w:val="00B372E8"/>
    <w:pPr>
      <w:pBdr>
        <w:bottom w:val="single" w:sz="6" w:space="0" w:color="C1C1C1"/>
      </w:pBdr>
      <w:shd w:val="clear" w:color="auto" w:fill="FFFFFF"/>
      <w:spacing w:line="15" w:lineRule="atLeast"/>
    </w:pPr>
    <w:rPr>
      <w:sz w:val="24"/>
      <w:szCs w:val="24"/>
      <w:lang w:val="en-US" w:eastAsia="en-US"/>
    </w:rPr>
  </w:style>
  <w:style w:type="paragraph" w:customStyle="1" w:styleId="splittercontent">
    <w:name w:val="splittercontent"/>
    <w:basedOn w:val="Normal"/>
    <w:rsid w:val="00B372E8"/>
    <w:pPr>
      <w:pBdr>
        <w:top w:val="single" w:sz="6" w:space="0" w:color="FFFFFF"/>
        <w:bottom w:val="single" w:sz="6" w:space="0" w:color="C1C1C1"/>
      </w:pBdr>
      <w:shd w:val="clear" w:color="auto" w:fill="E6E6E6"/>
    </w:pPr>
    <w:rPr>
      <w:sz w:val="24"/>
      <w:szCs w:val="24"/>
      <w:lang w:val="en-US" w:eastAsia="en-US"/>
    </w:rPr>
  </w:style>
  <w:style w:type="paragraph" w:customStyle="1" w:styleId="tabfolder">
    <w:name w:val="tabfolder"/>
    <w:basedOn w:val="Normal"/>
    <w:rsid w:val="00B372E8"/>
    <w:pPr>
      <w:spacing w:before="120"/>
    </w:pPr>
    <w:rPr>
      <w:sz w:val="24"/>
      <w:szCs w:val="24"/>
      <w:lang w:val="en-US" w:eastAsia="en-US"/>
    </w:rPr>
  </w:style>
  <w:style w:type="paragraph" w:customStyle="1" w:styleId="tabtitlefield">
    <w:name w:val="tabtitlefield"/>
    <w:basedOn w:val="Normal"/>
    <w:rsid w:val="00B372E8"/>
    <w:pPr>
      <w:spacing w:before="100" w:beforeAutospacing="1" w:after="100" w:afterAutospacing="1"/>
    </w:pPr>
    <w:rPr>
      <w:b/>
      <w:bCs/>
      <w:color w:val="FFFFFF"/>
      <w:lang w:val="en-US" w:eastAsia="en-US"/>
    </w:rPr>
  </w:style>
  <w:style w:type="paragraph" w:customStyle="1" w:styleId="photogrid">
    <w:name w:val="photogrid"/>
    <w:basedOn w:val="Normal"/>
    <w:rsid w:val="00B372E8"/>
    <w:pPr>
      <w:spacing w:before="100" w:beforeAutospacing="1" w:after="100" w:afterAutospacing="1"/>
    </w:pPr>
    <w:rPr>
      <w:sz w:val="24"/>
      <w:szCs w:val="24"/>
      <w:lang w:val="en-US" w:eastAsia="en-US"/>
    </w:rPr>
  </w:style>
  <w:style w:type="paragraph" w:customStyle="1" w:styleId="spellblock">
    <w:name w:val="spellblock"/>
    <w:basedOn w:val="Normal"/>
    <w:rsid w:val="00B372E8"/>
    <w:pPr>
      <w:spacing w:before="100" w:beforeAutospacing="1" w:after="100" w:afterAutospacing="1"/>
      <w:ind w:left="150"/>
    </w:pPr>
    <w:rPr>
      <w:sz w:val="24"/>
      <w:szCs w:val="24"/>
      <w:lang w:val="en-US" w:eastAsia="en-US"/>
    </w:rPr>
  </w:style>
  <w:style w:type="paragraph" w:customStyle="1" w:styleId="clear">
    <w:name w:val="clear"/>
    <w:basedOn w:val="Normal"/>
    <w:rsid w:val="00B372E8"/>
    <w:pPr>
      <w:spacing w:before="100" w:beforeAutospacing="1" w:after="100" w:afterAutospacing="1"/>
    </w:pPr>
    <w:rPr>
      <w:sz w:val="24"/>
      <w:szCs w:val="24"/>
      <w:lang w:val="en-US" w:eastAsia="en-US"/>
    </w:rPr>
  </w:style>
  <w:style w:type="paragraph" w:customStyle="1" w:styleId="contentbuttonbar">
    <w:name w:val="contentbuttonbar"/>
    <w:basedOn w:val="Normal"/>
    <w:rsid w:val="00B372E8"/>
    <w:pPr>
      <w:shd w:val="clear" w:color="auto" w:fill="95B3DE"/>
      <w:spacing w:before="100" w:beforeAutospacing="1" w:after="100" w:afterAutospacing="1"/>
    </w:pPr>
    <w:rPr>
      <w:sz w:val="24"/>
      <w:szCs w:val="24"/>
      <w:lang w:val="en-US" w:eastAsia="en-US"/>
    </w:rPr>
  </w:style>
  <w:style w:type="paragraph" w:customStyle="1" w:styleId="globalbuttonbar">
    <w:name w:val="globalbuttonbar"/>
    <w:basedOn w:val="Normal"/>
    <w:rsid w:val="00B372E8"/>
    <w:pPr>
      <w:shd w:val="clear" w:color="auto" w:fill="95B3DE"/>
      <w:spacing w:before="100" w:beforeAutospacing="1" w:after="100" w:afterAutospacing="1"/>
    </w:pPr>
    <w:rPr>
      <w:sz w:val="24"/>
      <w:szCs w:val="24"/>
      <w:lang w:val="en-US" w:eastAsia="en-US"/>
    </w:rPr>
  </w:style>
  <w:style w:type="paragraph" w:customStyle="1" w:styleId="tabtitlerow">
    <w:name w:val="tabtitlerow"/>
    <w:basedOn w:val="Normal"/>
    <w:rsid w:val="00B372E8"/>
    <w:pPr>
      <w:shd w:val="clear" w:color="auto" w:fill="3D77CB"/>
      <w:spacing w:before="100" w:beforeAutospacing="1" w:after="100" w:afterAutospacing="1"/>
    </w:pPr>
    <w:rPr>
      <w:sz w:val="24"/>
      <w:szCs w:val="24"/>
      <w:lang w:val="en-US" w:eastAsia="en-US"/>
    </w:rPr>
  </w:style>
  <w:style w:type="paragraph" w:customStyle="1" w:styleId="tabtitlespace">
    <w:name w:val="tabtitlespace"/>
    <w:basedOn w:val="Normal"/>
    <w:rsid w:val="00B372E8"/>
    <w:pPr>
      <w:shd w:val="clear" w:color="auto" w:fill="FFFFFF"/>
      <w:spacing w:before="100" w:beforeAutospacing="1" w:after="100" w:afterAutospacing="1"/>
    </w:pPr>
    <w:rPr>
      <w:sz w:val="24"/>
      <w:szCs w:val="24"/>
      <w:lang w:val="en-US" w:eastAsia="en-US"/>
    </w:rPr>
  </w:style>
  <w:style w:type="paragraph" w:customStyle="1" w:styleId="ovt">
    <w:name w:val="ovt"/>
    <w:basedOn w:val="Normal"/>
    <w:rsid w:val="00B372E8"/>
    <w:pPr>
      <w:pBdr>
        <w:top w:val="single" w:sz="6" w:space="0" w:color="BDBEBD"/>
        <w:left w:val="single" w:sz="6" w:space="0" w:color="BDBEBD"/>
        <w:bottom w:val="single" w:sz="6" w:space="0" w:color="BDBEBD"/>
        <w:right w:val="single" w:sz="6" w:space="0" w:color="BDBEBD"/>
      </w:pBdr>
      <w:spacing w:before="225" w:after="100" w:afterAutospacing="1"/>
    </w:pPr>
    <w:rPr>
      <w:sz w:val="24"/>
      <w:szCs w:val="24"/>
      <w:lang w:val="en-US" w:eastAsia="en-US"/>
    </w:rPr>
  </w:style>
  <w:style w:type="paragraph" w:customStyle="1" w:styleId="premium">
    <w:name w:val="premium"/>
    <w:basedOn w:val="Normal"/>
    <w:rsid w:val="00B372E8"/>
    <w:pPr>
      <w:pBdr>
        <w:top w:val="single" w:sz="2" w:space="0" w:color="C1C1C1"/>
        <w:left w:val="single" w:sz="6" w:space="0" w:color="C1C1C1"/>
        <w:bottom w:val="single" w:sz="6" w:space="0" w:color="C1C1C1"/>
        <w:right w:val="single" w:sz="6" w:space="0" w:color="C1C1C1"/>
      </w:pBdr>
      <w:shd w:val="clear" w:color="auto" w:fill="D6DEEC"/>
      <w:spacing w:before="100" w:beforeAutospacing="1" w:after="100" w:afterAutospacing="1"/>
    </w:pPr>
    <w:rPr>
      <w:sz w:val="24"/>
      <w:szCs w:val="24"/>
      <w:lang w:val="en-US" w:eastAsia="en-US"/>
    </w:rPr>
  </w:style>
  <w:style w:type="paragraph" w:customStyle="1" w:styleId="acmenu">
    <w:name w:val="ac_menu"/>
    <w:basedOn w:val="Normal"/>
    <w:rsid w:val="00B372E8"/>
    <w:pPr>
      <w:pBdr>
        <w:top w:val="single" w:sz="6" w:space="0" w:color="3162A6"/>
        <w:left w:val="single" w:sz="6" w:space="0" w:color="3162A6"/>
        <w:bottom w:val="single" w:sz="6" w:space="0" w:color="3162A6"/>
        <w:right w:val="single" w:sz="6" w:space="0" w:color="3162A6"/>
      </w:pBdr>
      <w:shd w:val="clear" w:color="auto" w:fill="F6F6F6"/>
      <w:spacing w:before="100" w:beforeAutospacing="1" w:after="100" w:afterAutospacing="1"/>
    </w:pPr>
    <w:rPr>
      <w:sz w:val="24"/>
      <w:szCs w:val="24"/>
      <w:lang w:val="en-US" w:eastAsia="en-US"/>
    </w:rPr>
  </w:style>
  <w:style w:type="paragraph" w:customStyle="1" w:styleId="acmenuitem">
    <w:name w:val="ac_menuitem"/>
    <w:basedOn w:val="Normal"/>
    <w:rsid w:val="00B372E8"/>
    <w:pPr>
      <w:spacing w:before="100" w:beforeAutospacing="1" w:after="100" w:afterAutospacing="1"/>
    </w:pPr>
    <w:rPr>
      <w:color w:val="141414"/>
      <w:sz w:val="24"/>
      <w:szCs w:val="24"/>
      <w:lang w:val="en-US" w:eastAsia="en-US"/>
    </w:rPr>
  </w:style>
  <w:style w:type="paragraph" w:customStyle="1" w:styleId="acmenuitemover">
    <w:name w:val="ac_menuitem_over"/>
    <w:basedOn w:val="Normal"/>
    <w:rsid w:val="00B372E8"/>
    <w:pPr>
      <w:shd w:val="clear" w:color="auto" w:fill="E6E6E6"/>
      <w:spacing w:before="100" w:beforeAutospacing="1" w:after="100" w:afterAutospacing="1"/>
    </w:pPr>
    <w:rPr>
      <w:sz w:val="24"/>
      <w:szCs w:val="24"/>
      <w:lang w:val="en-US" w:eastAsia="en-US"/>
    </w:rPr>
  </w:style>
  <w:style w:type="paragraph" w:customStyle="1" w:styleId="acmenuitemselected">
    <w:name w:val="ac_menuitem_selected"/>
    <w:basedOn w:val="Normal"/>
    <w:rsid w:val="00B372E8"/>
    <w:pPr>
      <w:shd w:val="clear" w:color="auto" w:fill="D6DEEC"/>
      <w:spacing w:before="100" w:beforeAutospacing="1" w:after="100" w:afterAutospacing="1"/>
    </w:pPr>
    <w:rPr>
      <w:sz w:val="24"/>
      <w:szCs w:val="24"/>
      <w:lang w:val="en-US" w:eastAsia="en-US"/>
    </w:rPr>
  </w:style>
  <w:style w:type="paragraph" w:customStyle="1" w:styleId="first">
    <w:name w:val="first"/>
    <w:basedOn w:val="Normal"/>
    <w:rsid w:val="00B372E8"/>
    <w:pPr>
      <w:spacing w:before="100" w:beforeAutospacing="1" w:after="100" w:afterAutospacing="1"/>
    </w:pPr>
    <w:rPr>
      <w:sz w:val="24"/>
      <w:szCs w:val="24"/>
      <w:lang w:val="en-US" w:eastAsia="en-US"/>
    </w:rPr>
  </w:style>
  <w:style w:type="paragraph" w:customStyle="1" w:styleId="last">
    <w:name w:val="last"/>
    <w:basedOn w:val="Normal"/>
    <w:rsid w:val="00B372E8"/>
    <w:pPr>
      <w:spacing w:before="100" w:beforeAutospacing="1" w:after="100" w:afterAutospacing="1"/>
    </w:pPr>
    <w:rPr>
      <w:sz w:val="24"/>
      <w:szCs w:val="24"/>
      <w:lang w:val="en-US" w:eastAsia="en-US"/>
    </w:rPr>
  </w:style>
  <w:style w:type="paragraph" w:customStyle="1" w:styleId="tabfoldercontent">
    <w:name w:val="tabfoldercontent"/>
    <w:basedOn w:val="Normal"/>
    <w:rsid w:val="00B372E8"/>
    <w:pPr>
      <w:spacing w:before="100" w:beforeAutospacing="1" w:after="100" w:afterAutospacing="1"/>
    </w:pPr>
    <w:rPr>
      <w:sz w:val="24"/>
      <w:szCs w:val="24"/>
      <w:lang w:val="en-US" w:eastAsia="en-US"/>
    </w:rPr>
  </w:style>
  <w:style w:type="paragraph" w:customStyle="1" w:styleId="tabfoldertitle">
    <w:name w:val="tabfoldertitle"/>
    <w:basedOn w:val="Normal"/>
    <w:rsid w:val="00B372E8"/>
    <w:pPr>
      <w:spacing w:before="100" w:beforeAutospacing="1" w:after="100" w:afterAutospacing="1"/>
    </w:pPr>
    <w:rPr>
      <w:sz w:val="24"/>
      <w:szCs w:val="24"/>
      <w:lang w:val="en-US" w:eastAsia="en-US"/>
    </w:rPr>
  </w:style>
  <w:style w:type="paragraph" w:customStyle="1" w:styleId="disclaimer">
    <w:name w:val="disclaimer"/>
    <w:basedOn w:val="Normal"/>
    <w:rsid w:val="00B372E8"/>
    <w:pPr>
      <w:spacing w:before="100" w:beforeAutospacing="1" w:after="100" w:afterAutospacing="1"/>
    </w:pPr>
    <w:rPr>
      <w:sz w:val="24"/>
      <w:szCs w:val="24"/>
      <w:lang w:val="en-US" w:eastAsia="en-US"/>
    </w:rPr>
  </w:style>
  <w:style w:type="paragraph" w:customStyle="1" w:styleId="whatsthis">
    <w:name w:val="whatsthis"/>
    <w:basedOn w:val="Normal"/>
    <w:rsid w:val="00B372E8"/>
    <w:pPr>
      <w:spacing w:before="100" w:beforeAutospacing="1" w:after="100" w:afterAutospacing="1"/>
    </w:pPr>
    <w:rPr>
      <w:sz w:val="24"/>
      <w:szCs w:val="24"/>
      <w:lang w:val="en-US" w:eastAsia="en-US"/>
    </w:rPr>
  </w:style>
  <w:style w:type="paragraph" w:customStyle="1" w:styleId="odd">
    <w:name w:val="odd"/>
    <w:basedOn w:val="Normal"/>
    <w:rsid w:val="00B372E8"/>
    <w:pPr>
      <w:spacing w:before="100" w:beforeAutospacing="1" w:after="100" w:afterAutospacing="1"/>
    </w:pPr>
    <w:rPr>
      <w:sz w:val="24"/>
      <w:szCs w:val="24"/>
      <w:lang w:val="en-US" w:eastAsia="en-US"/>
    </w:rPr>
  </w:style>
  <w:style w:type="paragraph" w:customStyle="1" w:styleId="toptitle">
    <w:name w:val="toptitle"/>
    <w:basedOn w:val="Normal"/>
    <w:rsid w:val="00B372E8"/>
    <w:pPr>
      <w:spacing w:before="100" w:beforeAutospacing="1" w:after="100" w:afterAutospacing="1"/>
    </w:pPr>
    <w:rPr>
      <w:sz w:val="24"/>
      <w:szCs w:val="24"/>
      <w:lang w:val="en-US" w:eastAsia="en-US"/>
    </w:rPr>
  </w:style>
  <w:style w:type="paragraph" w:customStyle="1" w:styleId="viewtitle">
    <w:name w:val="viewtitle"/>
    <w:basedOn w:val="Normal"/>
    <w:rsid w:val="00B372E8"/>
    <w:pPr>
      <w:spacing w:before="100" w:beforeAutospacing="1" w:after="100" w:afterAutospacing="1"/>
    </w:pPr>
    <w:rPr>
      <w:sz w:val="24"/>
      <w:szCs w:val="24"/>
      <w:lang w:val="en-US" w:eastAsia="en-US"/>
    </w:rPr>
  </w:style>
  <w:style w:type="paragraph" w:customStyle="1" w:styleId="collection">
    <w:name w:val="collection"/>
    <w:basedOn w:val="Normal"/>
    <w:rsid w:val="00B372E8"/>
    <w:pPr>
      <w:spacing w:before="100" w:beforeAutospacing="1" w:after="100" w:afterAutospacing="1"/>
    </w:pPr>
    <w:rPr>
      <w:sz w:val="24"/>
      <w:szCs w:val="24"/>
      <w:lang w:val="en-US" w:eastAsia="en-US"/>
    </w:rPr>
  </w:style>
  <w:style w:type="paragraph" w:customStyle="1" w:styleId="bd">
    <w:name w:val="bd"/>
    <w:basedOn w:val="Normal"/>
    <w:rsid w:val="00B372E8"/>
    <w:pPr>
      <w:spacing w:before="100" w:beforeAutospacing="1" w:after="100" w:afterAutospacing="1"/>
    </w:pPr>
    <w:rPr>
      <w:sz w:val="24"/>
      <w:szCs w:val="24"/>
      <w:lang w:val="en-US" w:eastAsia="en-US"/>
    </w:rPr>
  </w:style>
  <w:style w:type="paragraph" w:customStyle="1" w:styleId="bgf">
    <w:name w:val="bgf"/>
    <w:basedOn w:val="Normal"/>
    <w:rsid w:val="00B372E8"/>
    <w:pPr>
      <w:spacing w:before="100" w:beforeAutospacing="1" w:after="100" w:afterAutospacing="1"/>
    </w:pPr>
    <w:rPr>
      <w:sz w:val="24"/>
      <w:szCs w:val="24"/>
      <w:lang w:val="en-US" w:eastAsia="en-US"/>
    </w:rPr>
  </w:style>
  <w:style w:type="paragraph" w:customStyle="1" w:styleId="bgc">
    <w:name w:val="bgc"/>
    <w:basedOn w:val="Normal"/>
    <w:rsid w:val="00B372E8"/>
    <w:pPr>
      <w:spacing w:before="100" w:beforeAutospacing="1" w:after="100" w:afterAutospacing="1"/>
    </w:pPr>
    <w:rPr>
      <w:sz w:val="24"/>
      <w:szCs w:val="24"/>
      <w:lang w:val="en-US" w:eastAsia="en-US"/>
    </w:rPr>
  </w:style>
  <w:style w:type="paragraph" w:customStyle="1" w:styleId="bgg">
    <w:name w:val="bgg"/>
    <w:basedOn w:val="Normal"/>
    <w:rsid w:val="00B372E8"/>
    <w:pPr>
      <w:spacing w:before="100" w:beforeAutospacing="1" w:after="100" w:afterAutospacing="1"/>
    </w:pPr>
    <w:rPr>
      <w:sz w:val="24"/>
      <w:szCs w:val="24"/>
      <w:lang w:val="en-US" w:eastAsia="en-US"/>
    </w:rPr>
  </w:style>
  <w:style w:type="paragraph" w:customStyle="1" w:styleId="bgd">
    <w:name w:val="bgd"/>
    <w:basedOn w:val="Normal"/>
    <w:rsid w:val="00B372E8"/>
    <w:pPr>
      <w:spacing w:before="100" w:beforeAutospacing="1" w:after="100" w:afterAutospacing="1"/>
    </w:pPr>
    <w:rPr>
      <w:sz w:val="24"/>
      <w:szCs w:val="24"/>
      <w:lang w:val="en-US" w:eastAsia="en-US"/>
    </w:rPr>
  </w:style>
  <w:style w:type="paragraph" w:customStyle="1" w:styleId="verd">
    <w:name w:val="verd"/>
    <w:basedOn w:val="Normal"/>
    <w:rsid w:val="00B372E8"/>
    <w:pPr>
      <w:spacing w:before="100" w:beforeAutospacing="1" w:after="100" w:afterAutospacing="1"/>
    </w:pPr>
    <w:rPr>
      <w:sz w:val="24"/>
      <w:szCs w:val="24"/>
      <w:lang w:val="en-US" w:eastAsia="en-US"/>
    </w:rPr>
  </w:style>
  <w:style w:type="paragraph" w:customStyle="1" w:styleId="bg">
    <w:name w:val="bg"/>
    <w:basedOn w:val="Normal"/>
    <w:rsid w:val="00B372E8"/>
    <w:pPr>
      <w:spacing w:before="100" w:beforeAutospacing="1" w:after="100" w:afterAutospacing="1"/>
    </w:pPr>
    <w:rPr>
      <w:sz w:val="24"/>
      <w:szCs w:val="24"/>
      <w:lang w:val="en-US" w:eastAsia="en-US"/>
    </w:rPr>
  </w:style>
  <w:style w:type="character" w:customStyle="1" w:styleId="helptext">
    <w:name w:val="helptext"/>
    <w:rsid w:val="00B372E8"/>
    <w:rPr>
      <w:rFonts w:ascii="Verdana" w:hAnsi="Verdana" w:hint="default"/>
      <w:i w:val="0"/>
      <w:iCs w:val="0"/>
      <w:vanish w:val="0"/>
      <w:webHidden w:val="0"/>
      <w:sz w:val="19"/>
      <w:szCs w:val="19"/>
      <w:specVanish/>
    </w:rPr>
  </w:style>
  <w:style w:type="character" w:customStyle="1" w:styleId="inline">
    <w:name w:val="inline"/>
    <w:rsid w:val="00B372E8"/>
    <w:rPr>
      <w:vanish w:val="0"/>
      <w:webHidden w:val="0"/>
      <w:specVanish/>
    </w:rPr>
  </w:style>
  <w:style w:type="character" w:customStyle="1" w:styleId="first1">
    <w:name w:val="first1"/>
    <w:rsid w:val="00B372E8"/>
  </w:style>
  <w:style w:type="character" w:customStyle="1" w:styleId="last1">
    <w:name w:val="last1"/>
    <w:rsid w:val="00B372E8"/>
  </w:style>
  <w:style w:type="character" w:customStyle="1" w:styleId="filterbutton">
    <w:name w:val="filterbutton"/>
    <w:rsid w:val="00B372E8"/>
  </w:style>
  <w:style w:type="character" w:customStyle="1" w:styleId="selected">
    <w:name w:val="selected"/>
    <w:rsid w:val="00B372E8"/>
  </w:style>
  <w:style w:type="character" w:customStyle="1" w:styleId="hover">
    <w:name w:val="hover"/>
    <w:rsid w:val="00B372E8"/>
  </w:style>
  <w:style w:type="paragraph" w:customStyle="1" w:styleId="NormalWeb2">
    <w:name w:val="Normal (Web)2"/>
    <w:basedOn w:val="Normal"/>
    <w:rsid w:val="00B372E8"/>
    <w:pPr>
      <w:spacing w:before="100" w:beforeAutospacing="1" w:after="100" w:afterAutospacing="1"/>
    </w:pPr>
    <w:rPr>
      <w:sz w:val="24"/>
      <w:szCs w:val="24"/>
      <w:u w:val="single"/>
      <w:lang w:val="en-US" w:eastAsia="en-US"/>
    </w:rPr>
  </w:style>
  <w:style w:type="paragraph" w:customStyle="1" w:styleId="NormalWeb3">
    <w:name w:val="Normal (Web)3"/>
    <w:basedOn w:val="Normal"/>
    <w:rsid w:val="00B372E8"/>
    <w:rPr>
      <w:sz w:val="24"/>
      <w:szCs w:val="24"/>
      <w:lang w:val="en-US" w:eastAsia="en-US"/>
    </w:rPr>
  </w:style>
  <w:style w:type="paragraph" w:customStyle="1" w:styleId="NormalWeb4">
    <w:name w:val="Normal (Web)4"/>
    <w:basedOn w:val="Normal"/>
    <w:rsid w:val="00B372E8"/>
    <w:rPr>
      <w:sz w:val="24"/>
      <w:szCs w:val="24"/>
      <w:lang w:val="en-US" w:eastAsia="en-US"/>
    </w:rPr>
  </w:style>
  <w:style w:type="paragraph" w:customStyle="1" w:styleId="NormalWeb5">
    <w:name w:val="Normal (Web)5"/>
    <w:basedOn w:val="Normal"/>
    <w:rsid w:val="00B372E8"/>
    <w:rPr>
      <w:sz w:val="24"/>
      <w:szCs w:val="24"/>
      <w:lang w:val="en-US" w:eastAsia="en-US"/>
    </w:rPr>
  </w:style>
  <w:style w:type="paragraph" w:customStyle="1" w:styleId="NormalWeb6">
    <w:name w:val="Normal (Web)6"/>
    <w:basedOn w:val="Normal"/>
    <w:rsid w:val="00B372E8"/>
    <w:rPr>
      <w:sz w:val="24"/>
      <w:szCs w:val="24"/>
      <w:lang w:val="en-US" w:eastAsia="en-US"/>
    </w:rPr>
  </w:style>
  <w:style w:type="character" w:customStyle="1" w:styleId="last2">
    <w:name w:val="last2"/>
    <w:rsid w:val="00B372E8"/>
    <w:rPr>
      <w:shd w:val="clear" w:color="auto" w:fill="E1EBFB"/>
    </w:rPr>
  </w:style>
  <w:style w:type="character" w:customStyle="1" w:styleId="first2">
    <w:name w:val="first2"/>
    <w:rsid w:val="00B372E8"/>
    <w:rPr>
      <w:shd w:val="clear" w:color="auto" w:fill="95B3DE"/>
    </w:rPr>
  </w:style>
  <w:style w:type="character" w:customStyle="1" w:styleId="first3">
    <w:name w:val="first3"/>
    <w:rsid w:val="00B372E8"/>
    <w:rPr>
      <w:rFonts w:ascii="Verdana" w:hAnsi="Verdana" w:hint="default"/>
      <w:sz w:val="19"/>
      <w:szCs w:val="19"/>
    </w:rPr>
  </w:style>
  <w:style w:type="character" w:customStyle="1" w:styleId="first4">
    <w:name w:val="first4"/>
    <w:rsid w:val="00B372E8"/>
    <w:rPr>
      <w:shd w:val="clear" w:color="auto" w:fill="95B3DE"/>
    </w:rPr>
  </w:style>
  <w:style w:type="character" w:customStyle="1" w:styleId="filterbutton1">
    <w:name w:val="filterbutton1"/>
    <w:rsid w:val="00B372E8"/>
    <w:rPr>
      <w:rFonts w:ascii="Verdana" w:hAnsi="Verdana" w:hint="default"/>
      <w:i w:val="0"/>
      <w:iCs w:val="0"/>
      <w:vanish w:val="0"/>
      <w:webHidden w:val="0"/>
      <w:sz w:val="24"/>
      <w:szCs w:val="24"/>
      <w:bdr w:val="single" w:sz="6" w:space="0" w:color="FFFFFF" w:frame="1"/>
      <w:shd w:val="clear" w:color="auto" w:fill="FFFFFF"/>
      <w:specVanish/>
    </w:rPr>
  </w:style>
  <w:style w:type="character" w:customStyle="1" w:styleId="last3">
    <w:name w:val="last3"/>
    <w:rsid w:val="00B372E8"/>
    <w:rPr>
      <w:rFonts w:ascii="Verdana" w:hAnsi="Verdana" w:hint="default"/>
      <w:vanish w:val="0"/>
      <w:webHidden w:val="0"/>
      <w:sz w:val="19"/>
      <w:szCs w:val="19"/>
      <w:bdr w:val="none" w:sz="0" w:space="0" w:color="auto" w:frame="1"/>
      <w:specVanish/>
    </w:rPr>
  </w:style>
  <w:style w:type="character" w:customStyle="1" w:styleId="selected1">
    <w:name w:val="selected1"/>
    <w:rsid w:val="00B372E8"/>
    <w:rPr>
      <w:vanish w:val="0"/>
      <w:webHidden w:val="0"/>
      <w:sz w:val="29"/>
      <w:szCs w:val="29"/>
      <w:bdr w:val="single" w:sz="6" w:space="0" w:color="3D77CB" w:frame="1"/>
      <w:specVanish/>
    </w:rPr>
  </w:style>
  <w:style w:type="character" w:customStyle="1" w:styleId="Strong2">
    <w:name w:val="Strong2"/>
    <w:rsid w:val="00B372E8"/>
    <w:rPr>
      <w:b/>
      <w:bCs/>
      <w:vanish/>
      <w:webHidden w:val="0"/>
      <w:specVanish/>
    </w:rPr>
  </w:style>
  <w:style w:type="paragraph" w:customStyle="1" w:styleId="first5">
    <w:name w:val="first5"/>
    <w:basedOn w:val="Normal"/>
    <w:rsid w:val="00B372E8"/>
    <w:rPr>
      <w:sz w:val="24"/>
      <w:szCs w:val="24"/>
      <w:lang w:val="en-US" w:eastAsia="en-US"/>
    </w:rPr>
  </w:style>
  <w:style w:type="paragraph" w:customStyle="1" w:styleId="last4">
    <w:name w:val="last4"/>
    <w:basedOn w:val="Normal"/>
    <w:rsid w:val="00B372E8"/>
    <w:rPr>
      <w:sz w:val="24"/>
      <w:szCs w:val="24"/>
      <w:lang w:val="en-US" w:eastAsia="en-US"/>
    </w:rPr>
  </w:style>
  <w:style w:type="paragraph" w:customStyle="1" w:styleId="first6">
    <w:name w:val="first6"/>
    <w:basedOn w:val="Normal"/>
    <w:rsid w:val="00B372E8"/>
    <w:pPr>
      <w:ind w:left="-120"/>
    </w:pPr>
    <w:rPr>
      <w:sz w:val="24"/>
      <w:szCs w:val="24"/>
      <w:lang w:val="en-US" w:eastAsia="en-US"/>
    </w:rPr>
  </w:style>
  <w:style w:type="paragraph" w:customStyle="1" w:styleId="last5">
    <w:name w:val="last5"/>
    <w:basedOn w:val="Normal"/>
    <w:rsid w:val="00B372E8"/>
    <w:pPr>
      <w:ind w:right="-120"/>
    </w:pPr>
    <w:rPr>
      <w:sz w:val="24"/>
      <w:szCs w:val="24"/>
      <w:lang w:val="en-US" w:eastAsia="en-US"/>
    </w:rPr>
  </w:style>
  <w:style w:type="paragraph" w:customStyle="1" w:styleId="first7">
    <w:name w:val="first7"/>
    <w:basedOn w:val="Normal"/>
    <w:rsid w:val="00B372E8"/>
    <w:pPr>
      <w:ind w:left="-120"/>
    </w:pPr>
    <w:rPr>
      <w:sz w:val="24"/>
      <w:szCs w:val="24"/>
      <w:lang w:val="en-US" w:eastAsia="en-US"/>
    </w:rPr>
  </w:style>
  <w:style w:type="paragraph" w:customStyle="1" w:styleId="last6">
    <w:name w:val="last6"/>
    <w:basedOn w:val="Normal"/>
    <w:rsid w:val="00B372E8"/>
    <w:pPr>
      <w:ind w:right="-120"/>
    </w:pPr>
    <w:rPr>
      <w:sz w:val="24"/>
      <w:szCs w:val="24"/>
      <w:lang w:val="en-US" w:eastAsia="en-US"/>
    </w:rPr>
  </w:style>
  <w:style w:type="paragraph" w:customStyle="1" w:styleId="first8">
    <w:name w:val="first8"/>
    <w:basedOn w:val="Normal"/>
    <w:rsid w:val="00B372E8"/>
    <w:rPr>
      <w:sz w:val="24"/>
      <w:szCs w:val="24"/>
      <w:lang w:val="en-US" w:eastAsia="en-US"/>
    </w:rPr>
  </w:style>
  <w:style w:type="paragraph" w:customStyle="1" w:styleId="last7">
    <w:name w:val="last7"/>
    <w:basedOn w:val="Normal"/>
    <w:rsid w:val="00B372E8"/>
    <w:rPr>
      <w:sz w:val="24"/>
      <w:szCs w:val="24"/>
      <w:lang w:val="en-US" w:eastAsia="en-US"/>
    </w:rPr>
  </w:style>
  <w:style w:type="paragraph" w:customStyle="1" w:styleId="first9">
    <w:name w:val="first9"/>
    <w:basedOn w:val="Normal"/>
    <w:rsid w:val="00B372E8"/>
    <w:pPr>
      <w:ind w:left="-60"/>
    </w:pPr>
    <w:rPr>
      <w:sz w:val="24"/>
      <w:szCs w:val="24"/>
      <w:lang w:val="en-US" w:eastAsia="en-US"/>
    </w:rPr>
  </w:style>
  <w:style w:type="paragraph" w:customStyle="1" w:styleId="last8">
    <w:name w:val="last8"/>
    <w:basedOn w:val="Normal"/>
    <w:rsid w:val="00B372E8"/>
    <w:pPr>
      <w:ind w:right="-60"/>
    </w:pPr>
    <w:rPr>
      <w:sz w:val="24"/>
      <w:szCs w:val="24"/>
      <w:lang w:val="en-US" w:eastAsia="en-US"/>
    </w:rPr>
  </w:style>
  <w:style w:type="paragraph" w:customStyle="1" w:styleId="first10">
    <w:name w:val="first10"/>
    <w:basedOn w:val="Normal"/>
    <w:rsid w:val="00B372E8"/>
    <w:pPr>
      <w:ind w:left="-60"/>
    </w:pPr>
    <w:rPr>
      <w:sz w:val="24"/>
      <w:szCs w:val="24"/>
      <w:lang w:val="en-US" w:eastAsia="en-US"/>
    </w:rPr>
  </w:style>
  <w:style w:type="paragraph" w:customStyle="1" w:styleId="last9">
    <w:name w:val="last9"/>
    <w:basedOn w:val="Normal"/>
    <w:rsid w:val="00B372E8"/>
    <w:pPr>
      <w:ind w:right="-60"/>
    </w:pPr>
    <w:rPr>
      <w:sz w:val="24"/>
      <w:szCs w:val="24"/>
      <w:lang w:val="en-US" w:eastAsia="en-US"/>
    </w:rPr>
  </w:style>
  <w:style w:type="paragraph" w:customStyle="1" w:styleId="last10">
    <w:name w:val="last10"/>
    <w:basedOn w:val="Normal"/>
    <w:rsid w:val="00B372E8"/>
    <w:pPr>
      <w:spacing w:before="100" w:beforeAutospacing="1" w:after="100" w:afterAutospacing="1"/>
      <w:ind w:right="-135"/>
    </w:pPr>
    <w:rPr>
      <w:sz w:val="24"/>
      <w:szCs w:val="24"/>
      <w:lang w:val="en-US" w:eastAsia="en-US"/>
    </w:rPr>
  </w:style>
  <w:style w:type="paragraph" w:customStyle="1" w:styleId="last11">
    <w:name w:val="last11"/>
    <w:basedOn w:val="Normal"/>
    <w:rsid w:val="00B372E8"/>
    <w:pPr>
      <w:spacing w:before="100" w:beforeAutospacing="1" w:after="100" w:afterAutospacing="1"/>
      <w:ind w:right="-135"/>
    </w:pPr>
    <w:rPr>
      <w:sz w:val="24"/>
      <w:szCs w:val="24"/>
      <w:lang w:val="en-US" w:eastAsia="en-US"/>
    </w:rPr>
  </w:style>
  <w:style w:type="paragraph" w:customStyle="1" w:styleId="toptitle1">
    <w:name w:val="toptitle1"/>
    <w:basedOn w:val="Normal"/>
    <w:rsid w:val="00B372E8"/>
    <w:pPr>
      <w:pBdr>
        <w:bottom w:val="single" w:sz="6" w:space="6" w:color="95B3DE"/>
      </w:pBdr>
      <w:shd w:val="clear" w:color="auto" w:fill="E1EBFB"/>
      <w:spacing w:before="100" w:beforeAutospacing="1" w:after="100" w:afterAutospacing="1"/>
    </w:pPr>
    <w:rPr>
      <w:rFonts w:ascii="Verdana" w:hAnsi="Verdana"/>
      <w:sz w:val="19"/>
      <w:szCs w:val="19"/>
      <w:lang w:val="en-US" w:eastAsia="en-US"/>
    </w:rPr>
  </w:style>
  <w:style w:type="character" w:customStyle="1" w:styleId="first11">
    <w:name w:val="first11"/>
    <w:rsid w:val="00B372E8"/>
    <w:rPr>
      <w:rFonts w:ascii="Verdana" w:hAnsi="Verdana" w:hint="default"/>
      <w:b/>
      <w:bCs/>
      <w:sz w:val="19"/>
      <w:szCs w:val="19"/>
      <w:shd w:val="clear" w:color="auto" w:fill="E1EBFB"/>
    </w:rPr>
  </w:style>
  <w:style w:type="paragraph" w:customStyle="1" w:styleId="toptitle2">
    <w:name w:val="toptitle2"/>
    <w:basedOn w:val="Normal"/>
    <w:rsid w:val="00B372E8"/>
    <w:pPr>
      <w:spacing w:before="100" w:beforeAutospacing="1" w:after="100" w:afterAutospacing="1"/>
      <w:jc w:val="right"/>
    </w:pPr>
    <w:rPr>
      <w:rFonts w:ascii="Verdana" w:hAnsi="Verdana"/>
      <w:sz w:val="19"/>
      <w:szCs w:val="19"/>
      <w:lang w:val="en-US" w:eastAsia="en-US"/>
    </w:rPr>
  </w:style>
  <w:style w:type="character" w:customStyle="1" w:styleId="first12">
    <w:name w:val="first12"/>
    <w:rsid w:val="00B372E8"/>
    <w:rPr>
      <w:rFonts w:ascii="Verdana" w:hAnsi="Verdana" w:hint="default"/>
      <w:b/>
      <w:bCs/>
      <w:sz w:val="19"/>
      <w:szCs w:val="19"/>
    </w:rPr>
  </w:style>
  <w:style w:type="character" w:customStyle="1" w:styleId="filterbutton2">
    <w:name w:val="filterbutton2"/>
    <w:rsid w:val="00B372E8"/>
    <w:rPr>
      <w:rFonts w:ascii="Verdana" w:hAnsi="Verdana" w:hint="default"/>
      <w:i w:val="0"/>
      <w:iCs w:val="0"/>
      <w:color w:val="003399"/>
      <w:sz w:val="24"/>
      <w:szCs w:val="24"/>
    </w:rPr>
  </w:style>
  <w:style w:type="paragraph" w:customStyle="1" w:styleId="viewtitle1">
    <w:name w:val="viewtitle1"/>
    <w:basedOn w:val="Normal"/>
    <w:rsid w:val="00B372E8"/>
    <w:pPr>
      <w:spacing w:before="100" w:beforeAutospacing="1" w:after="100" w:afterAutospacing="1"/>
    </w:pPr>
    <w:rPr>
      <w:b/>
      <w:bCs/>
      <w:color w:val="999999"/>
      <w:sz w:val="24"/>
      <w:szCs w:val="24"/>
      <w:lang w:val="en-US" w:eastAsia="en-US"/>
    </w:rPr>
  </w:style>
  <w:style w:type="paragraph" w:customStyle="1" w:styleId="collection1">
    <w:name w:val="collection1"/>
    <w:basedOn w:val="Normal"/>
    <w:rsid w:val="00B372E8"/>
    <w:pPr>
      <w:spacing w:before="120" w:after="100" w:afterAutospacing="1"/>
    </w:pPr>
    <w:rPr>
      <w:sz w:val="24"/>
      <w:szCs w:val="24"/>
      <w:lang w:val="en-US" w:eastAsia="en-US"/>
    </w:rPr>
  </w:style>
  <w:style w:type="paragraph" w:customStyle="1" w:styleId="Heading32">
    <w:name w:val="Heading 32"/>
    <w:basedOn w:val="Normal"/>
    <w:rsid w:val="00B372E8"/>
    <w:pPr>
      <w:spacing w:after="120"/>
      <w:outlineLvl w:val="3"/>
    </w:pPr>
    <w:rPr>
      <w:b/>
      <w:bCs/>
      <w:color w:val="3162A6"/>
      <w:sz w:val="26"/>
      <w:szCs w:val="26"/>
      <w:lang w:val="en-US" w:eastAsia="en-US"/>
    </w:rPr>
  </w:style>
  <w:style w:type="character" w:customStyle="1" w:styleId="Emphasis2">
    <w:name w:val="Emphasis2"/>
    <w:rsid w:val="00B372E8"/>
    <w:rPr>
      <w:b/>
      <w:bCs/>
      <w:i w:val="0"/>
      <w:iCs w:val="0"/>
    </w:rPr>
  </w:style>
  <w:style w:type="paragraph" w:customStyle="1" w:styleId="NormalWeb7">
    <w:name w:val="Normal (Web)7"/>
    <w:basedOn w:val="Normal"/>
    <w:rsid w:val="00B372E8"/>
    <w:pPr>
      <w:spacing w:before="120" w:after="120"/>
    </w:pPr>
    <w:rPr>
      <w:sz w:val="24"/>
      <w:szCs w:val="24"/>
      <w:lang w:val="en-US" w:eastAsia="en-US"/>
    </w:rPr>
  </w:style>
  <w:style w:type="character" w:customStyle="1" w:styleId="first13">
    <w:name w:val="first13"/>
    <w:rsid w:val="00B372E8"/>
  </w:style>
  <w:style w:type="character" w:customStyle="1" w:styleId="last12">
    <w:name w:val="last12"/>
    <w:rsid w:val="00B372E8"/>
    <w:rPr>
      <w:rFonts w:ascii="Verdana" w:hAnsi="Verdana" w:hint="default"/>
      <w:b/>
      <w:bCs/>
      <w:sz w:val="19"/>
      <w:szCs w:val="19"/>
    </w:rPr>
  </w:style>
  <w:style w:type="paragraph" w:customStyle="1" w:styleId="Heading33">
    <w:name w:val="Heading 33"/>
    <w:basedOn w:val="Normal"/>
    <w:rsid w:val="00B372E8"/>
    <w:pPr>
      <w:spacing w:before="120" w:after="120"/>
      <w:outlineLvl w:val="3"/>
    </w:pPr>
    <w:rPr>
      <w:b/>
      <w:bCs/>
      <w:sz w:val="26"/>
      <w:szCs w:val="26"/>
      <w:lang w:val="en-US" w:eastAsia="en-US"/>
    </w:rPr>
  </w:style>
  <w:style w:type="paragraph" w:customStyle="1" w:styleId="NormalWeb8">
    <w:name w:val="Normal (Web)8"/>
    <w:basedOn w:val="Normal"/>
    <w:rsid w:val="00B372E8"/>
    <w:pPr>
      <w:spacing w:before="60" w:after="60"/>
    </w:pPr>
    <w:rPr>
      <w:sz w:val="24"/>
      <w:szCs w:val="24"/>
      <w:lang w:val="en-US" w:eastAsia="en-US"/>
    </w:rPr>
  </w:style>
  <w:style w:type="character" w:customStyle="1" w:styleId="first14">
    <w:name w:val="first14"/>
    <w:rsid w:val="00B372E8"/>
    <w:rPr>
      <w:b/>
      <w:bCs/>
    </w:rPr>
  </w:style>
  <w:style w:type="character" w:customStyle="1" w:styleId="first15">
    <w:name w:val="first15"/>
    <w:rsid w:val="00B372E8"/>
    <w:rPr>
      <w:b/>
      <w:bCs/>
    </w:rPr>
  </w:style>
  <w:style w:type="character" w:customStyle="1" w:styleId="hover1">
    <w:name w:val="hover1"/>
    <w:rsid w:val="00B372E8"/>
    <w:rPr>
      <w:u w:val="single"/>
    </w:rPr>
  </w:style>
  <w:style w:type="character" w:customStyle="1" w:styleId="hover2">
    <w:name w:val="hover2"/>
    <w:rsid w:val="00B372E8"/>
    <w:rPr>
      <w:u w:val="single"/>
    </w:rPr>
  </w:style>
  <w:style w:type="character" w:customStyle="1" w:styleId="first16">
    <w:name w:val="first16"/>
    <w:rsid w:val="00B372E8"/>
    <w:rPr>
      <w:b/>
      <w:bCs/>
    </w:rPr>
  </w:style>
  <w:style w:type="character" w:customStyle="1" w:styleId="hover3">
    <w:name w:val="hover3"/>
    <w:rsid w:val="00B372E8"/>
    <w:rPr>
      <w:u w:val="single"/>
    </w:rPr>
  </w:style>
  <w:style w:type="character" w:customStyle="1" w:styleId="hover4">
    <w:name w:val="hover4"/>
    <w:rsid w:val="00B372E8"/>
    <w:rPr>
      <w:u w:val="single"/>
    </w:rPr>
  </w:style>
  <w:style w:type="paragraph" w:customStyle="1" w:styleId="NormalWeb9">
    <w:name w:val="Normal (Web)9"/>
    <w:basedOn w:val="Normal"/>
    <w:rsid w:val="00B372E8"/>
    <w:rPr>
      <w:sz w:val="24"/>
      <w:szCs w:val="24"/>
      <w:lang w:val="en-US" w:eastAsia="en-US"/>
    </w:rPr>
  </w:style>
  <w:style w:type="paragraph" w:customStyle="1" w:styleId="Heading34">
    <w:name w:val="Heading 34"/>
    <w:basedOn w:val="Normal"/>
    <w:rsid w:val="00B372E8"/>
    <w:pPr>
      <w:outlineLvl w:val="3"/>
    </w:pPr>
    <w:rPr>
      <w:b/>
      <w:bCs/>
      <w:color w:val="3162A6"/>
      <w:sz w:val="29"/>
      <w:szCs w:val="29"/>
      <w:lang w:val="en-US" w:eastAsia="en-US"/>
    </w:rPr>
  </w:style>
  <w:style w:type="paragraph" w:customStyle="1" w:styleId="NormalWeb10">
    <w:name w:val="Normal (Web)10"/>
    <w:basedOn w:val="Normal"/>
    <w:rsid w:val="00B372E8"/>
    <w:rPr>
      <w:sz w:val="24"/>
      <w:szCs w:val="24"/>
      <w:lang w:val="en-US" w:eastAsia="en-US"/>
    </w:rPr>
  </w:style>
  <w:style w:type="paragraph" w:customStyle="1" w:styleId="Heading35">
    <w:name w:val="Heading 35"/>
    <w:basedOn w:val="Normal"/>
    <w:rsid w:val="00B372E8"/>
    <w:pPr>
      <w:spacing w:before="120" w:after="120"/>
      <w:outlineLvl w:val="3"/>
    </w:pPr>
    <w:rPr>
      <w:b/>
      <w:bCs/>
      <w:color w:val="3162A6"/>
      <w:sz w:val="29"/>
      <w:szCs w:val="29"/>
      <w:lang w:val="en-US" w:eastAsia="en-US"/>
    </w:rPr>
  </w:style>
  <w:style w:type="paragraph" w:customStyle="1" w:styleId="NormalWeb11">
    <w:name w:val="Normal (Web)11"/>
    <w:basedOn w:val="Normal"/>
    <w:rsid w:val="00B372E8"/>
    <w:pPr>
      <w:spacing w:before="60" w:after="60"/>
    </w:pPr>
    <w:rPr>
      <w:sz w:val="24"/>
      <w:szCs w:val="24"/>
      <w:lang w:val="en-US" w:eastAsia="en-US"/>
    </w:rPr>
  </w:style>
  <w:style w:type="paragraph" w:customStyle="1" w:styleId="first17">
    <w:name w:val="first17"/>
    <w:basedOn w:val="Normal"/>
    <w:rsid w:val="00B372E8"/>
    <w:pPr>
      <w:spacing w:before="240" w:after="240"/>
    </w:pPr>
    <w:rPr>
      <w:sz w:val="24"/>
      <w:szCs w:val="24"/>
      <w:lang w:val="en-US" w:eastAsia="en-US"/>
    </w:rPr>
  </w:style>
  <w:style w:type="paragraph" w:customStyle="1" w:styleId="last13">
    <w:name w:val="last13"/>
    <w:basedOn w:val="Normal"/>
    <w:rsid w:val="00B372E8"/>
    <w:pPr>
      <w:spacing w:before="240" w:after="240"/>
    </w:pPr>
    <w:rPr>
      <w:sz w:val="24"/>
      <w:szCs w:val="24"/>
      <w:lang w:val="en-US" w:eastAsia="en-US"/>
    </w:rPr>
  </w:style>
  <w:style w:type="paragraph" w:customStyle="1" w:styleId="NormalWeb12">
    <w:name w:val="Normal (Web)12"/>
    <w:basedOn w:val="Normal"/>
    <w:rsid w:val="00B372E8"/>
    <w:pPr>
      <w:pBdr>
        <w:top w:val="single" w:sz="6" w:space="3" w:color="FFFFFF"/>
      </w:pBdr>
    </w:pPr>
    <w:rPr>
      <w:sz w:val="24"/>
      <w:szCs w:val="24"/>
      <w:lang w:val="en-US" w:eastAsia="en-US"/>
    </w:rPr>
  </w:style>
  <w:style w:type="character" w:customStyle="1" w:styleId="Emphasis3">
    <w:name w:val="Emphasis3"/>
    <w:rsid w:val="00B372E8"/>
    <w:rPr>
      <w:b/>
      <w:bCs/>
      <w:i w:val="0"/>
      <w:iCs w:val="0"/>
    </w:rPr>
  </w:style>
  <w:style w:type="character" w:customStyle="1" w:styleId="HTMLTypewriter1">
    <w:name w:val="HTML Typewriter1"/>
    <w:rsid w:val="00B372E8"/>
    <w:rPr>
      <w:rFonts w:ascii="Courier New" w:eastAsia="Times New Roman" w:hAnsi="Courier New" w:cs="Courier New"/>
      <w:sz w:val="20"/>
      <w:szCs w:val="20"/>
    </w:rPr>
  </w:style>
  <w:style w:type="paragraph" w:customStyle="1" w:styleId="Heading22">
    <w:name w:val="Heading 22"/>
    <w:basedOn w:val="Normal"/>
    <w:rsid w:val="00B372E8"/>
    <w:pPr>
      <w:spacing w:before="100" w:beforeAutospacing="1" w:after="100" w:afterAutospacing="1"/>
      <w:outlineLvl w:val="2"/>
    </w:pPr>
    <w:rPr>
      <w:b/>
      <w:bCs/>
      <w:color w:val="3162A6"/>
      <w:sz w:val="34"/>
      <w:szCs w:val="34"/>
      <w:lang w:val="en-US" w:eastAsia="en-US"/>
    </w:rPr>
  </w:style>
  <w:style w:type="paragraph" w:customStyle="1" w:styleId="tabfoldercontent1">
    <w:name w:val="tabfoldercontent1"/>
    <w:basedOn w:val="Normal"/>
    <w:rsid w:val="00B372E8"/>
    <w:pPr>
      <w:pBdr>
        <w:top w:val="single" w:sz="2" w:space="0" w:color="3D77CB"/>
        <w:left w:val="single" w:sz="6" w:space="0" w:color="3D77CB"/>
        <w:bottom w:val="single" w:sz="6" w:space="0" w:color="3D77CB"/>
        <w:right w:val="single" w:sz="6" w:space="0" w:color="3D77CB"/>
      </w:pBdr>
      <w:spacing w:before="120"/>
    </w:pPr>
    <w:rPr>
      <w:lang w:val="en-US" w:eastAsia="en-US"/>
    </w:rPr>
  </w:style>
  <w:style w:type="paragraph" w:customStyle="1" w:styleId="tabfoldertitle1">
    <w:name w:val="tabfoldertitle1"/>
    <w:basedOn w:val="Normal"/>
    <w:rsid w:val="00B372E8"/>
    <w:pPr>
      <w:spacing w:before="120"/>
    </w:pPr>
    <w:rPr>
      <w:sz w:val="24"/>
      <w:szCs w:val="24"/>
      <w:lang w:val="en-US" w:eastAsia="en-US"/>
    </w:rPr>
  </w:style>
  <w:style w:type="paragraph" w:customStyle="1" w:styleId="Heading23">
    <w:name w:val="Heading 23"/>
    <w:basedOn w:val="Normal"/>
    <w:rsid w:val="00B372E8"/>
    <w:pPr>
      <w:outlineLvl w:val="2"/>
    </w:pPr>
    <w:rPr>
      <w:b/>
      <w:bCs/>
      <w:color w:val="3162A6"/>
      <w:sz w:val="34"/>
      <w:szCs w:val="34"/>
      <w:lang w:val="en-US" w:eastAsia="en-US"/>
    </w:rPr>
  </w:style>
  <w:style w:type="paragraph" w:customStyle="1" w:styleId="NormalWeb13">
    <w:name w:val="Normal (Web)13"/>
    <w:basedOn w:val="Normal"/>
    <w:rsid w:val="00B372E8"/>
    <w:pPr>
      <w:ind w:left="120" w:right="120"/>
      <w:jc w:val="center"/>
    </w:pPr>
    <w:rPr>
      <w:rFonts w:ascii="Verdana" w:hAnsi="Verdana"/>
      <w:b/>
      <w:bCs/>
      <w:sz w:val="19"/>
      <w:szCs w:val="19"/>
      <w:lang w:val="en-US" w:eastAsia="en-US"/>
    </w:rPr>
  </w:style>
  <w:style w:type="paragraph" w:customStyle="1" w:styleId="Heading36">
    <w:name w:val="Heading 36"/>
    <w:basedOn w:val="Normal"/>
    <w:rsid w:val="00B372E8"/>
    <w:pPr>
      <w:spacing w:before="100" w:beforeAutospacing="1" w:after="100" w:afterAutospacing="1"/>
      <w:outlineLvl w:val="3"/>
    </w:pPr>
    <w:rPr>
      <w:b/>
      <w:bCs/>
      <w:color w:val="FF9900"/>
      <w:sz w:val="24"/>
      <w:szCs w:val="24"/>
      <w:lang w:val="en-US" w:eastAsia="en-US"/>
    </w:rPr>
  </w:style>
  <w:style w:type="paragraph" w:customStyle="1" w:styleId="Heading37">
    <w:name w:val="Heading 37"/>
    <w:basedOn w:val="Normal"/>
    <w:rsid w:val="00B372E8"/>
    <w:pPr>
      <w:spacing w:before="120" w:after="120"/>
      <w:outlineLvl w:val="3"/>
    </w:pPr>
    <w:rPr>
      <w:b/>
      <w:bCs/>
      <w:color w:val="FF9900"/>
      <w:sz w:val="29"/>
      <w:szCs w:val="29"/>
      <w:lang w:val="en-US" w:eastAsia="en-US"/>
    </w:rPr>
  </w:style>
  <w:style w:type="paragraph" w:customStyle="1" w:styleId="NormalWeb14">
    <w:name w:val="Normal (Web)14"/>
    <w:basedOn w:val="Normal"/>
    <w:rsid w:val="00B372E8"/>
    <w:rPr>
      <w:sz w:val="24"/>
      <w:szCs w:val="24"/>
      <w:lang w:val="en-US" w:eastAsia="en-US"/>
    </w:rPr>
  </w:style>
  <w:style w:type="paragraph" w:customStyle="1" w:styleId="Heading38">
    <w:name w:val="Heading 38"/>
    <w:basedOn w:val="Normal"/>
    <w:rsid w:val="00B372E8"/>
    <w:pPr>
      <w:spacing w:before="120" w:after="120"/>
      <w:ind w:left="120" w:right="120"/>
      <w:outlineLvl w:val="3"/>
    </w:pPr>
    <w:rPr>
      <w:b/>
      <w:bCs/>
      <w:color w:val="3162A6"/>
      <w:sz w:val="24"/>
      <w:szCs w:val="24"/>
      <w:lang w:val="en-US" w:eastAsia="en-US"/>
    </w:rPr>
  </w:style>
  <w:style w:type="paragraph" w:customStyle="1" w:styleId="NormalWeb15">
    <w:name w:val="Normal (Web)15"/>
    <w:basedOn w:val="Normal"/>
    <w:rsid w:val="00B372E8"/>
    <w:pPr>
      <w:spacing w:before="120" w:after="120"/>
      <w:ind w:left="120" w:right="120"/>
    </w:pPr>
    <w:rPr>
      <w:sz w:val="24"/>
      <w:szCs w:val="24"/>
      <w:lang w:val="en-US" w:eastAsia="en-US"/>
    </w:rPr>
  </w:style>
  <w:style w:type="paragraph" w:customStyle="1" w:styleId="bd1">
    <w:name w:val="bd1"/>
    <w:basedOn w:val="Normal"/>
    <w:rsid w:val="00B372E8"/>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pPr>
    <w:rPr>
      <w:sz w:val="24"/>
      <w:szCs w:val="24"/>
      <w:lang w:val="en-US" w:eastAsia="en-US"/>
    </w:rPr>
  </w:style>
  <w:style w:type="paragraph" w:customStyle="1" w:styleId="Heading39">
    <w:name w:val="Heading 39"/>
    <w:basedOn w:val="Normal"/>
    <w:rsid w:val="00B372E8"/>
    <w:pPr>
      <w:pBdr>
        <w:top w:val="single" w:sz="6" w:space="0" w:color="C1C1C1"/>
        <w:left w:val="single" w:sz="6" w:space="0" w:color="FFFFFF"/>
        <w:bottom w:val="single" w:sz="6" w:space="0" w:color="C1C1C1"/>
        <w:right w:val="single" w:sz="6" w:space="0" w:color="E6E6E6"/>
      </w:pBdr>
      <w:shd w:val="clear" w:color="auto" w:fill="E6E6E6"/>
      <w:spacing w:before="100" w:beforeAutospacing="1" w:after="100" w:afterAutospacing="1"/>
      <w:outlineLvl w:val="3"/>
    </w:pPr>
    <w:rPr>
      <w:b/>
      <w:bCs/>
      <w:sz w:val="24"/>
      <w:szCs w:val="24"/>
      <w:lang w:val="en-US" w:eastAsia="en-US"/>
    </w:rPr>
  </w:style>
  <w:style w:type="paragraph" w:customStyle="1" w:styleId="NormalWeb16">
    <w:name w:val="Normal (Web)16"/>
    <w:basedOn w:val="Normal"/>
    <w:rsid w:val="00B372E8"/>
    <w:rPr>
      <w:sz w:val="24"/>
      <w:szCs w:val="24"/>
      <w:lang w:val="en-US" w:eastAsia="en-US"/>
    </w:rPr>
  </w:style>
  <w:style w:type="paragraph" w:customStyle="1" w:styleId="NormalWeb17">
    <w:name w:val="Normal (Web)17"/>
    <w:basedOn w:val="Normal"/>
    <w:rsid w:val="00B372E8"/>
    <w:pPr>
      <w:spacing w:before="60" w:after="60"/>
    </w:pPr>
    <w:rPr>
      <w:sz w:val="24"/>
      <w:szCs w:val="24"/>
      <w:lang w:val="en-US" w:eastAsia="en-US"/>
    </w:rPr>
  </w:style>
  <w:style w:type="paragraph" w:customStyle="1" w:styleId="Heading310">
    <w:name w:val="Heading 310"/>
    <w:basedOn w:val="Normal"/>
    <w:rsid w:val="00B372E8"/>
    <w:pPr>
      <w:spacing w:before="100" w:beforeAutospacing="1" w:after="100" w:afterAutospacing="1"/>
      <w:outlineLvl w:val="3"/>
    </w:pPr>
    <w:rPr>
      <w:b/>
      <w:bCs/>
      <w:sz w:val="24"/>
      <w:szCs w:val="24"/>
      <w:lang w:val="en-US" w:eastAsia="en-US"/>
    </w:rPr>
  </w:style>
  <w:style w:type="paragraph" w:customStyle="1" w:styleId="Heading311">
    <w:name w:val="Heading 311"/>
    <w:basedOn w:val="Normal"/>
    <w:rsid w:val="00B372E8"/>
    <w:pPr>
      <w:spacing w:before="100" w:beforeAutospacing="1" w:after="100" w:afterAutospacing="1"/>
      <w:outlineLvl w:val="3"/>
    </w:pPr>
    <w:rPr>
      <w:b/>
      <w:bCs/>
      <w:sz w:val="24"/>
      <w:szCs w:val="24"/>
      <w:lang w:val="en-US" w:eastAsia="en-US"/>
    </w:rPr>
  </w:style>
  <w:style w:type="paragraph" w:customStyle="1" w:styleId="Heading312">
    <w:name w:val="Heading 312"/>
    <w:basedOn w:val="Normal"/>
    <w:rsid w:val="00B372E8"/>
    <w:pPr>
      <w:outlineLvl w:val="3"/>
    </w:pPr>
    <w:rPr>
      <w:b/>
      <w:bCs/>
      <w:sz w:val="27"/>
      <w:szCs w:val="27"/>
      <w:lang w:val="en-US" w:eastAsia="en-US"/>
    </w:rPr>
  </w:style>
  <w:style w:type="paragraph" w:customStyle="1" w:styleId="first18">
    <w:name w:val="first18"/>
    <w:basedOn w:val="Normal"/>
    <w:rsid w:val="00B372E8"/>
    <w:pPr>
      <w:spacing w:before="100" w:beforeAutospacing="1" w:after="100" w:afterAutospacing="1"/>
    </w:pPr>
    <w:rPr>
      <w:sz w:val="24"/>
      <w:szCs w:val="24"/>
      <w:lang w:val="en-US" w:eastAsia="en-US"/>
    </w:rPr>
  </w:style>
  <w:style w:type="paragraph" w:customStyle="1" w:styleId="Heading313">
    <w:name w:val="Heading 313"/>
    <w:basedOn w:val="Normal"/>
    <w:rsid w:val="00B372E8"/>
    <w:pPr>
      <w:spacing w:before="100" w:beforeAutospacing="1" w:after="100" w:afterAutospacing="1"/>
      <w:outlineLvl w:val="3"/>
    </w:pPr>
    <w:rPr>
      <w:b/>
      <w:bCs/>
      <w:color w:val="BC131A"/>
      <w:sz w:val="27"/>
      <w:szCs w:val="27"/>
      <w:lang w:val="en-US" w:eastAsia="en-US"/>
    </w:rPr>
  </w:style>
  <w:style w:type="character" w:customStyle="1" w:styleId="hover5">
    <w:name w:val="hover5"/>
    <w:rsid w:val="00B372E8"/>
    <w:rPr>
      <w:vanish w:val="0"/>
      <w:webHidden w:val="0"/>
      <w:bdr w:val="single" w:sz="6" w:space="0" w:color="95B3DE" w:frame="1"/>
      <w:specVanish/>
    </w:rPr>
  </w:style>
  <w:style w:type="character" w:customStyle="1" w:styleId="hover6">
    <w:name w:val="hover6"/>
    <w:rsid w:val="00B372E8"/>
    <w:rPr>
      <w:rFonts w:ascii="Verdana" w:hAnsi="Verdana" w:hint="default"/>
      <w:vanish w:val="0"/>
      <w:webHidden w:val="0"/>
      <w:sz w:val="19"/>
      <w:szCs w:val="19"/>
      <w:bdr w:val="none" w:sz="0" w:space="0" w:color="auto" w:frame="1"/>
      <w:specVanish/>
    </w:rPr>
  </w:style>
  <w:style w:type="paragraph" w:customStyle="1" w:styleId="first19">
    <w:name w:val="first19"/>
    <w:basedOn w:val="Normal"/>
    <w:rsid w:val="00B372E8"/>
    <w:pPr>
      <w:spacing w:before="100" w:beforeAutospacing="1" w:after="100" w:afterAutospacing="1"/>
    </w:pPr>
    <w:rPr>
      <w:sz w:val="24"/>
      <w:szCs w:val="24"/>
      <w:lang w:val="en-US" w:eastAsia="en-US"/>
    </w:rPr>
  </w:style>
  <w:style w:type="paragraph" w:customStyle="1" w:styleId="last14">
    <w:name w:val="last14"/>
    <w:basedOn w:val="Normal"/>
    <w:rsid w:val="00B372E8"/>
    <w:pPr>
      <w:spacing w:before="100" w:beforeAutospacing="1" w:after="100" w:afterAutospacing="1"/>
    </w:pPr>
    <w:rPr>
      <w:sz w:val="24"/>
      <w:szCs w:val="24"/>
      <w:lang w:val="en-US" w:eastAsia="en-US"/>
    </w:rPr>
  </w:style>
  <w:style w:type="paragraph" w:customStyle="1" w:styleId="first20">
    <w:name w:val="first20"/>
    <w:basedOn w:val="Normal"/>
    <w:rsid w:val="00B372E8"/>
    <w:pPr>
      <w:spacing w:before="100" w:beforeAutospacing="1" w:after="100" w:afterAutospacing="1"/>
    </w:pPr>
    <w:rPr>
      <w:sz w:val="24"/>
      <w:szCs w:val="24"/>
      <w:lang w:val="en-US" w:eastAsia="en-US"/>
    </w:rPr>
  </w:style>
  <w:style w:type="paragraph" w:customStyle="1" w:styleId="last15">
    <w:name w:val="last15"/>
    <w:basedOn w:val="Normal"/>
    <w:rsid w:val="00B372E8"/>
    <w:pPr>
      <w:spacing w:before="100" w:beforeAutospacing="1" w:after="100" w:afterAutospacing="1"/>
    </w:pPr>
    <w:rPr>
      <w:sz w:val="24"/>
      <w:szCs w:val="24"/>
      <w:lang w:val="en-US" w:eastAsia="en-US"/>
    </w:rPr>
  </w:style>
  <w:style w:type="paragraph" w:customStyle="1" w:styleId="first21">
    <w:name w:val="first21"/>
    <w:basedOn w:val="Normal"/>
    <w:rsid w:val="00B372E8"/>
    <w:pPr>
      <w:spacing w:before="100" w:beforeAutospacing="1" w:after="100" w:afterAutospacing="1"/>
    </w:pPr>
    <w:rPr>
      <w:sz w:val="24"/>
      <w:szCs w:val="24"/>
      <w:lang w:val="en-US" w:eastAsia="en-US"/>
    </w:rPr>
  </w:style>
  <w:style w:type="paragraph" w:customStyle="1" w:styleId="last16">
    <w:name w:val="last16"/>
    <w:basedOn w:val="Normal"/>
    <w:rsid w:val="00B372E8"/>
    <w:pPr>
      <w:spacing w:before="100" w:beforeAutospacing="1" w:after="100" w:afterAutospacing="1"/>
    </w:pPr>
    <w:rPr>
      <w:sz w:val="24"/>
      <w:szCs w:val="24"/>
      <w:lang w:val="en-US" w:eastAsia="en-US"/>
    </w:rPr>
  </w:style>
  <w:style w:type="paragraph" w:customStyle="1" w:styleId="first22">
    <w:name w:val="first22"/>
    <w:basedOn w:val="Normal"/>
    <w:rsid w:val="00B372E8"/>
    <w:pPr>
      <w:spacing w:before="100" w:beforeAutospacing="1" w:after="100" w:afterAutospacing="1"/>
    </w:pPr>
    <w:rPr>
      <w:sz w:val="24"/>
      <w:szCs w:val="24"/>
      <w:lang w:val="en-US" w:eastAsia="en-US"/>
    </w:rPr>
  </w:style>
  <w:style w:type="paragraph" w:customStyle="1" w:styleId="last17">
    <w:name w:val="last17"/>
    <w:basedOn w:val="Normal"/>
    <w:rsid w:val="00B372E8"/>
    <w:pPr>
      <w:spacing w:before="100" w:beforeAutospacing="1" w:after="100" w:afterAutospacing="1"/>
    </w:pPr>
    <w:rPr>
      <w:sz w:val="24"/>
      <w:szCs w:val="24"/>
      <w:lang w:val="en-US" w:eastAsia="en-US"/>
    </w:rPr>
  </w:style>
  <w:style w:type="paragraph" w:customStyle="1" w:styleId="first23">
    <w:name w:val="first23"/>
    <w:basedOn w:val="Normal"/>
    <w:rsid w:val="00B372E8"/>
    <w:pPr>
      <w:spacing w:before="100" w:beforeAutospacing="1" w:after="100" w:afterAutospacing="1"/>
    </w:pPr>
    <w:rPr>
      <w:sz w:val="24"/>
      <w:szCs w:val="24"/>
      <w:lang w:val="en-US" w:eastAsia="en-US"/>
    </w:rPr>
  </w:style>
  <w:style w:type="paragraph" w:customStyle="1" w:styleId="first24">
    <w:name w:val="first24"/>
    <w:basedOn w:val="Normal"/>
    <w:rsid w:val="00B372E8"/>
    <w:pPr>
      <w:spacing w:before="100" w:beforeAutospacing="1" w:after="100" w:afterAutospacing="1"/>
    </w:pPr>
    <w:rPr>
      <w:sz w:val="24"/>
      <w:szCs w:val="24"/>
      <w:lang w:val="en-US" w:eastAsia="en-US"/>
    </w:rPr>
  </w:style>
  <w:style w:type="paragraph" w:customStyle="1" w:styleId="first25">
    <w:name w:val="first25"/>
    <w:basedOn w:val="Normal"/>
    <w:rsid w:val="00B372E8"/>
    <w:pPr>
      <w:spacing w:before="100" w:beforeAutospacing="1" w:after="100" w:afterAutospacing="1"/>
    </w:pPr>
    <w:rPr>
      <w:sz w:val="24"/>
      <w:szCs w:val="24"/>
      <w:lang w:val="en-US" w:eastAsia="en-US"/>
    </w:rPr>
  </w:style>
  <w:style w:type="paragraph" w:customStyle="1" w:styleId="last18">
    <w:name w:val="last18"/>
    <w:basedOn w:val="Normal"/>
    <w:rsid w:val="00B372E8"/>
    <w:pPr>
      <w:spacing w:before="100" w:beforeAutospacing="1" w:after="100" w:afterAutospacing="1"/>
    </w:pPr>
    <w:rPr>
      <w:sz w:val="24"/>
      <w:szCs w:val="24"/>
      <w:lang w:val="en-US" w:eastAsia="en-US"/>
    </w:rPr>
  </w:style>
  <w:style w:type="paragraph" w:customStyle="1" w:styleId="first26">
    <w:name w:val="first26"/>
    <w:basedOn w:val="Normal"/>
    <w:rsid w:val="00B372E8"/>
    <w:pPr>
      <w:spacing w:before="100" w:beforeAutospacing="1" w:after="100" w:afterAutospacing="1"/>
    </w:pPr>
    <w:rPr>
      <w:sz w:val="24"/>
      <w:szCs w:val="24"/>
      <w:lang w:val="en-US" w:eastAsia="en-US"/>
    </w:rPr>
  </w:style>
  <w:style w:type="paragraph" w:customStyle="1" w:styleId="last19">
    <w:name w:val="last19"/>
    <w:basedOn w:val="Normal"/>
    <w:rsid w:val="00B372E8"/>
    <w:pPr>
      <w:spacing w:before="100" w:beforeAutospacing="1" w:after="100" w:afterAutospacing="1"/>
    </w:pPr>
    <w:rPr>
      <w:sz w:val="24"/>
      <w:szCs w:val="24"/>
      <w:lang w:val="en-US" w:eastAsia="en-US"/>
    </w:rPr>
  </w:style>
  <w:style w:type="character" w:customStyle="1" w:styleId="first27">
    <w:name w:val="first27"/>
    <w:rsid w:val="00B372E8"/>
    <w:rPr>
      <w:shd w:val="clear" w:color="auto" w:fill="DBEBC1"/>
    </w:rPr>
  </w:style>
  <w:style w:type="character" w:customStyle="1" w:styleId="first28">
    <w:name w:val="first28"/>
    <w:rsid w:val="00B372E8"/>
    <w:rPr>
      <w:shd w:val="clear" w:color="auto" w:fill="F9E9B5"/>
    </w:rPr>
  </w:style>
  <w:style w:type="character" w:customStyle="1" w:styleId="first29">
    <w:name w:val="first29"/>
    <w:rsid w:val="00B372E8"/>
    <w:rPr>
      <w:shd w:val="clear" w:color="auto" w:fill="FFC1C1"/>
    </w:rPr>
  </w:style>
  <w:style w:type="paragraph" w:customStyle="1" w:styleId="first30">
    <w:name w:val="first30"/>
    <w:basedOn w:val="Normal"/>
    <w:rsid w:val="00B372E8"/>
    <w:pPr>
      <w:ind w:left="-120"/>
    </w:pPr>
    <w:rPr>
      <w:sz w:val="24"/>
      <w:szCs w:val="24"/>
      <w:lang w:val="en-US" w:eastAsia="en-US"/>
    </w:rPr>
  </w:style>
  <w:style w:type="paragraph" w:customStyle="1" w:styleId="last20">
    <w:name w:val="last20"/>
    <w:basedOn w:val="Normal"/>
    <w:rsid w:val="00B372E8"/>
    <w:pPr>
      <w:ind w:right="-120"/>
    </w:pPr>
    <w:rPr>
      <w:sz w:val="24"/>
      <w:szCs w:val="24"/>
      <w:lang w:val="en-US" w:eastAsia="en-US"/>
    </w:rPr>
  </w:style>
  <w:style w:type="paragraph" w:customStyle="1" w:styleId="first31">
    <w:name w:val="first31"/>
    <w:basedOn w:val="Normal"/>
    <w:rsid w:val="00B372E8"/>
    <w:pPr>
      <w:ind w:left="-120"/>
    </w:pPr>
    <w:rPr>
      <w:sz w:val="24"/>
      <w:szCs w:val="24"/>
      <w:lang w:val="en-US" w:eastAsia="en-US"/>
    </w:rPr>
  </w:style>
  <w:style w:type="paragraph" w:customStyle="1" w:styleId="last21">
    <w:name w:val="last21"/>
    <w:basedOn w:val="Normal"/>
    <w:rsid w:val="00B372E8"/>
    <w:pPr>
      <w:ind w:right="-120"/>
    </w:pPr>
    <w:rPr>
      <w:sz w:val="24"/>
      <w:szCs w:val="24"/>
      <w:lang w:val="en-US" w:eastAsia="en-US"/>
    </w:rPr>
  </w:style>
  <w:style w:type="paragraph" w:customStyle="1" w:styleId="bgf1">
    <w:name w:val="bgf1"/>
    <w:basedOn w:val="Normal"/>
    <w:rsid w:val="00B372E8"/>
    <w:pPr>
      <w:shd w:val="clear" w:color="auto" w:fill="FFFFFF"/>
      <w:spacing w:before="100" w:beforeAutospacing="1" w:after="100" w:afterAutospacing="1"/>
    </w:pPr>
    <w:rPr>
      <w:sz w:val="24"/>
      <w:szCs w:val="24"/>
      <w:lang w:val="en-US" w:eastAsia="en-US"/>
    </w:rPr>
  </w:style>
  <w:style w:type="paragraph" w:customStyle="1" w:styleId="bgc1">
    <w:name w:val="bgc1"/>
    <w:basedOn w:val="Normal"/>
    <w:rsid w:val="00B372E8"/>
    <w:pPr>
      <w:shd w:val="clear" w:color="auto" w:fill="3D77CB"/>
      <w:spacing w:before="100" w:beforeAutospacing="1" w:after="100" w:afterAutospacing="1"/>
    </w:pPr>
    <w:rPr>
      <w:sz w:val="24"/>
      <w:szCs w:val="24"/>
      <w:lang w:val="en-US" w:eastAsia="en-US"/>
    </w:rPr>
  </w:style>
  <w:style w:type="paragraph" w:customStyle="1" w:styleId="bgg1">
    <w:name w:val="bgg1"/>
    <w:basedOn w:val="Normal"/>
    <w:rsid w:val="00B372E8"/>
    <w:pPr>
      <w:shd w:val="clear" w:color="auto" w:fill="C1C1C1"/>
      <w:spacing w:before="100" w:beforeAutospacing="1" w:after="100" w:afterAutospacing="1"/>
    </w:pPr>
    <w:rPr>
      <w:sz w:val="24"/>
      <w:szCs w:val="24"/>
      <w:lang w:val="en-US" w:eastAsia="en-US"/>
    </w:rPr>
  </w:style>
  <w:style w:type="paragraph" w:customStyle="1" w:styleId="bgd1">
    <w:name w:val="bgd1"/>
    <w:basedOn w:val="Normal"/>
    <w:rsid w:val="00B372E8"/>
    <w:pPr>
      <w:shd w:val="clear" w:color="auto" w:fill="95B3DE"/>
      <w:spacing w:before="100" w:beforeAutospacing="1" w:after="100" w:afterAutospacing="1"/>
    </w:pPr>
    <w:rPr>
      <w:sz w:val="24"/>
      <w:szCs w:val="24"/>
      <w:lang w:val="en-US" w:eastAsia="en-US"/>
    </w:rPr>
  </w:style>
  <w:style w:type="paragraph" w:customStyle="1" w:styleId="verd1">
    <w:name w:val="verd1"/>
    <w:basedOn w:val="Normal"/>
    <w:rsid w:val="00B372E8"/>
    <w:pPr>
      <w:spacing w:before="100" w:beforeAutospacing="1" w:after="100" w:afterAutospacing="1"/>
    </w:pPr>
    <w:rPr>
      <w:color w:val="FFFFFF"/>
      <w:sz w:val="24"/>
      <w:szCs w:val="24"/>
      <w:lang w:val="en-US" w:eastAsia="en-US"/>
    </w:rPr>
  </w:style>
  <w:style w:type="paragraph" w:customStyle="1" w:styleId="ovt1">
    <w:name w:val="ovt1"/>
    <w:basedOn w:val="Normal"/>
    <w:rsid w:val="00B372E8"/>
    <w:pPr>
      <w:pBdr>
        <w:top w:val="single" w:sz="6" w:space="0" w:color="BDBEBD"/>
        <w:left w:val="single" w:sz="2" w:space="0" w:color="BDBEBD"/>
        <w:bottom w:val="single" w:sz="2" w:space="0" w:color="BDBEBD"/>
        <w:right w:val="single" w:sz="2" w:space="0" w:color="BDBEBD"/>
      </w:pBdr>
      <w:spacing w:before="225" w:after="100" w:afterAutospacing="1"/>
    </w:pPr>
    <w:rPr>
      <w:sz w:val="24"/>
      <w:szCs w:val="24"/>
      <w:lang w:val="en-US" w:eastAsia="en-US"/>
    </w:rPr>
  </w:style>
  <w:style w:type="paragraph" w:customStyle="1" w:styleId="ovt2">
    <w:name w:val="ovt2"/>
    <w:basedOn w:val="Normal"/>
    <w:rsid w:val="00B372E8"/>
    <w:pPr>
      <w:pBdr>
        <w:top w:val="single" w:sz="6" w:space="0" w:color="BDBEBD"/>
        <w:left w:val="single" w:sz="2" w:space="0" w:color="BDBEBD"/>
        <w:bottom w:val="single" w:sz="2" w:space="0" w:color="BDBEBD"/>
        <w:right w:val="single" w:sz="2" w:space="0" w:color="BDBEBD"/>
      </w:pBdr>
      <w:spacing w:before="225" w:after="100" w:afterAutospacing="1"/>
    </w:pPr>
    <w:rPr>
      <w:sz w:val="24"/>
      <w:szCs w:val="24"/>
      <w:lang w:val="en-US" w:eastAsia="en-US"/>
    </w:rPr>
  </w:style>
  <w:style w:type="paragraph" w:customStyle="1" w:styleId="disclaimer1">
    <w:name w:val="disclaimer1"/>
    <w:basedOn w:val="Normal"/>
    <w:rsid w:val="00B372E8"/>
    <w:pPr>
      <w:pBdr>
        <w:top w:val="single" w:sz="6" w:space="0" w:color="BDBEBD"/>
        <w:left w:val="single" w:sz="6" w:space="0" w:color="BDBEBD"/>
        <w:bottom w:val="single" w:sz="6" w:space="0" w:color="BDBEBD"/>
        <w:right w:val="single" w:sz="6" w:space="0" w:color="BDBEBD"/>
      </w:pBdr>
      <w:shd w:val="clear" w:color="auto" w:fill="FFFFFF"/>
      <w:spacing w:before="225" w:after="100" w:afterAutospacing="1"/>
      <w:ind w:left="150"/>
    </w:pPr>
    <w:rPr>
      <w:sz w:val="19"/>
      <w:szCs w:val="19"/>
      <w:lang w:val="en-US" w:eastAsia="en-US"/>
    </w:rPr>
  </w:style>
  <w:style w:type="paragraph" w:customStyle="1" w:styleId="whatsthis1">
    <w:name w:val="whatsthis1"/>
    <w:basedOn w:val="Normal"/>
    <w:rsid w:val="00B372E8"/>
    <w:pPr>
      <w:pBdr>
        <w:top w:val="single" w:sz="6" w:space="0" w:color="BDBEBD"/>
        <w:left w:val="single" w:sz="6" w:space="0" w:color="BDBEBD"/>
        <w:bottom w:val="single" w:sz="6" w:space="0" w:color="BDBEBD"/>
        <w:right w:val="single" w:sz="6" w:space="0" w:color="BDBEBD"/>
      </w:pBdr>
      <w:spacing w:before="225" w:after="100" w:afterAutospacing="1"/>
      <w:jc w:val="center"/>
    </w:pPr>
    <w:rPr>
      <w:sz w:val="19"/>
      <w:szCs w:val="19"/>
      <w:lang w:val="en-US" w:eastAsia="en-US"/>
    </w:rPr>
  </w:style>
  <w:style w:type="character" w:customStyle="1" w:styleId="Emphasis4">
    <w:name w:val="Emphasis4"/>
    <w:rsid w:val="00B372E8"/>
    <w:rPr>
      <w:i w:val="0"/>
      <w:iCs w:val="0"/>
      <w:color w:val="008000"/>
    </w:rPr>
  </w:style>
  <w:style w:type="paragraph" w:customStyle="1" w:styleId="odd1">
    <w:name w:val="odd1"/>
    <w:basedOn w:val="Normal"/>
    <w:rsid w:val="00B372E8"/>
    <w:pPr>
      <w:pBdr>
        <w:top w:val="single" w:sz="6" w:space="0" w:color="BDBEBD"/>
        <w:left w:val="single" w:sz="6" w:space="0" w:color="BDBEBD"/>
        <w:bottom w:val="single" w:sz="6" w:space="0" w:color="BDBEBD"/>
        <w:right w:val="single" w:sz="6" w:space="0" w:color="BDBEBD"/>
      </w:pBdr>
      <w:shd w:val="clear" w:color="auto" w:fill="EEEEEE"/>
      <w:spacing w:before="225" w:after="100" w:afterAutospacing="1"/>
    </w:pPr>
    <w:rPr>
      <w:sz w:val="24"/>
      <w:szCs w:val="24"/>
      <w:lang w:val="en-US" w:eastAsia="en-US"/>
    </w:rPr>
  </w:style>
  <w:style w:type="paragraph" w:customStyle="1" w:styleId="bg1">
    <w:name w:val="bg1"/>
    <w:basedOn w:val="Normal"/>
    <w:rsid w:val="00B372E8"/>
    <w:pPr>
      <w:shd w:val="clear" w:color="auto" w:fill="FFFFCC"/>
      <w:spacing w:before="100" w:beforeAutospacing="1" w:after="100" w:afterAutospacing="1"/>
    </w:pPr>
    <w:rPr>
      <w:sz w:val="24"/>
      <w:szCs w:val="24"/>
      <w:lang w:val="en-US" w:eastAsia="en-US"/>
    </w:rPr>
  </w:style>
  <w:style w:type="character" w:customStyle="1" w:styleId="first32">
    <w:name w:val="first32"/>
    <w:rsid w:val="00B372E8"/>
  </w:style>
  <w:style w:type="character" w:customStyle="1" w:styleId="last22">
    <w:name w:val="last22"/>
    <w:rsid w:val="00B372E8"/>
  </w:style>
  <w:style w:type="paragraph" w:customStyle="1" w:styleId="NormalWeb18">
    <w:name w:val="Normal (Web)18"/>
    <w:basedOn w:val="Normal"/>
    <w:rsid w:val="00B372E8"/>
    <w:pPr>
      <w:spacing w:before="100" w:beforeAutospacing="1" w:after="100" w:afterAutospacing="1"/>
    </w:pPr>
    <w:rPr>
      <w:sz w:val="24"/>
      <w:szCs w:val="24"/>
      <w:u w:val="single"/>
      <w:lang w:val="en-US" w:eastAsia="en-US"/>
    </w:rPr>
  </w:style>
  <w:style w:type="paragraph" w:customStyle="1" w:styleId="NormalWeb19">
    <w:name w:val="Normal (Web)19"/>
    <w:basedOn w:val="Normal"/>
    <w:rsid w:val="00B372E8"/>
    <w:pPr>
      <w:spacing w:before="100" w:beforeAutospacing="1" w:after="100" w:afterAutospacing="1"/>
    </w:pPr>
    <w:rPr>
      <w:sz w:val="24"/>
      <w:szCs w:val="24"/>
      <w:u w:val="single"/>
      <w:lang w:val="en-US" w:eastAsia="en-US"/>
    </w:rPr>
  </w:style>
  <w:style w:type="paragraph" w:customStyle="1" w:styleId="NormalWeb20">
    <w:name w:val="Normal (Web)20"/>
    <w:basedOn w:val="Normal"/>
    <w:rsid w:val="00B372E8"/>
    <w:rPr>
      <w:sz w:val="24"/>
      <w:szCs w:val="24"/>
      <w:lang w:val="en-US" w:eastAsia="en-US"/>
    </w:rPr>
  </w:style>
  <w:style w:type="paragraph" w:customStyle="1" w:styleId="NormalWeb21">
    <w:name w:val="Normal (Web)21"/>
    <w:basedOn w:val="Normal"/>
    <w:rsid w:val="00B372E8"/>
    <w:rPr>
      <w:sz w:val="24"/>
      <w:szCs w:val="24"/>
      <w:lang w:val="en-US" w:eastAsia="en-US"/>
    </w:rPr>
  </w:style>
  <w:style w:type="paragraph" w:customStyle="1" w:styleId="NormalWeb22">
    <w:name w:val="Normal (Web)22"/>
    <w:basedOn w:val="Normal"/>
    <w:rsid w:val="00B372E8"/>
    <w:rPr>
      <w:sz w:val="24"/>
      <w:szCs w:val="24"/>
      <w:lang w:val="en-US" w:eastAsia="en-US"/>
    </w:rPr>
  </w:style>
  <w:style w:type="paragraph" w:customStyle="1" w:styleId="Heading314">
    <w:name w:val="Heading 314"/>
    <w:basedOn w:val="Normal"/>
    <w:rsid w:val="00B372E8"/>
    <w:pPr>
      <w:outlineLvl w:val="3"/>
    </w:pPr>
    <w:rPr>
      <w:b/>
      <w:bCs/>
      <w:sz w:val="24"/>
      <w:szCs w:val="24"/>
      <w:lang w:val="en-US" w:eastAsia="en-US"/>
    </w:rPr>
  </w:style>
  <w:style w:type="character" w:customStyle="1" w:styleId="Emphasis5">
    <w:name w:val="Emphasis5"/>
    <w:rsid w:val="00B372E8"/>
    <w:rPr>
      <w:b/>
      <w:bCs/>
      <w:i w:val="0"/>
      <w:iCs w:val="0"/>
    </w:rPr>
  </w:style>
  <w:style w:type="paragraph" w:customStyle="1" w:styleId="NormalWeb23">
    <w:name w:val="Normal (Web)23"/>
    <w:basedOn w:val="Normal"/>
    <w:rsid w:val="00B372E8"/>
    <w:rPr>
      <w:sz w:val="24"/>
      <w:szCs w:val="24"/>
      <w:lang w:val="en-US" w:eastAsia="en-US"/>
    </w:rPr>
  </w:style>
  <w:style w:type="character" w:customStyle="1" w:styleId="last23">
    <w:name w:val="last23"/>
    <w:rsid w:val="00B372E8"/>
    <w:rPr>
      <w:shd w:val="clear" w:color="auto" w:fill="E1EBFB"/>
    </w:rPr>
  </w:style>
  <w:style w:type="character" w:customStyle="1" w:styleId="first33">
    <w:name w:val="first33"/>
    <w:rsid w:val="00B372E8"/>
    <w:rPr>
      <w:shd w:val="clear" w:color="auto" w:fill="95B3DE"/>
    </w:rPr>
  </w:style>
  <w:style w:type="character" w:customStyle="1" w:styleId="first34">
    <w:name w:val="first34"/>
    <w:rsid w:val="00B372E8"/>
    <w:rPr>
      <w:rFonts w:ascii="Verdana" w:hAnsi="Verdana" w:hint="default"/>
      <w:sz w:val="19"/>
      <w:szCs w:val="19"/>
    </w:rPr>
  </w:style>
  <w:style w:type="character" w:customStyle="1" w:styleId="first35">
    <w:name w:val="first35"/>
    <w:rsid w:val="00B372E8"/>
    <w:rPr>
      <w:shd w:val="clear" w:color="auto" w:fill="95B3DE"/>
    </w:rPr>
  </w:style>
  <w:style w:type="character" w:customStyle="1" w:styleId="filterbutton3">
    <w:name w:val="filterbutton3"/>
    <w:rsid w:val="00B372E8"/>
    <w:rPr>
      <w:rFonts w:ascii="Verdana" w:hAnsi="Verdana" w:hint="default"/>
      <w:i w:val="0"/>
      <w:iCs w:val="0"/>
      <w:vanish w:val="0"/>
      <w:webHidden w:val="0"/>
      <w:sz w:val="24"/>
      <w:szCs w:val="24"/>
      <w:bdr w:val="single" w:sz="6" w:space="0" w:color="FFFFFF" w:frame="1"/>
      <w:shd w:val="clear" w:color="auto" w:fill="FFFFFF"/>
      <w:specVanish/>
    </w:rPr>
  </w:style>
  <w:style w:type="character" w:customStyle="1" w:styleId="Strong3">
    <w:name w:val="Strong3"/>
    <w:rsid w:val="00B372E8"/>
    <w:rPr>
      <w:b/>
      <w:bCs/>
      <w:vanish/>
      <w:webHidden w:val="0"/>
      <w:specVanish/>
    </w:rPr>
  </w:style>
  <w:style w:type="character" w:customStyle="1" w:styleId="last24">
    <w:name w:val="last24"/>
    <w:rsid w:val="00B372E8"/>
    <w:rPr>
      <w:rFonts w:ascii="Verdana" w:hAnsi="Verdana" w:hint="default"/>
      <w:vanish w:val="0"/>
      <w:webHidden w:val="0"/>
      <w:sz w:val="19"/>
      <w:szCs w:val="19"/>
      <w:bdr w:val="none" w:sz="0" w:space="0" w:color="auto" w:frame="1"/>
      <w:specVanish/>
    </w:rPr>
  </w:style>
  <w:style w:type="character" w:customStyle="1" w:styleId="selected2">
    <w:name w:val="selected2"/>
    <w:rsid w:val="00B372E8"/>
    <w:rPr>
      <w:vanish w:val="0"/>
      <w:webHidden w:val="0"/>
      <w:sz w:val="29"/>
      <w:szCs w:val="29"/>
      <w:bdr w:val="single" w:sz="6" w:space="0" w:color="3D77CB" w:frame="1"/>
      <w:specVanish/>
    </w:rPr>
  </w:style>
  <w:style w:type="character" w:customStyle="1" w:styleId="Strong4">
    <w:name w:val="Strong4"/>
    <w:rsid w:val="00B372E8"/>
    <w:rPr>
      <w:b/>
      <w:bCs/>
      <w:vanish/>
      <w:webHidden w:val="0"/>
      <w:specVanish/>
    </w:rPr>
  </w:style>
  <w:style w:type="paragraph" w:customStyle="1" w:styleId="first36">
    <w:name w:val="first36"/>
    <w:basedOn w:val="Normal"/>
    <w:rsid w:val="00B372E8"/>
    <w:rPr>
      <w:sz w:val="24"/>
      <w:szCs w:val="24"/>
      <w:lang w:val="en-US" w:eastAsia="en-US"/>
    </w:rPr>
  </w:style>
  <w:style w:type="paragraph" w:customStyle="1" w:styleId="last25">
    <w:name w:val="last25"/>
    <w:basedOn w:val="Normal"/>
    <w:rsid w:val="00B372E8"/>
    <w:rPr>
      <w:sz w:val="24"/>
      <w:szCs w:val="24"/>
      <w:lang w:val="en-US" w:eastAsia="en-US"/>
    </w:rPr>
  </w:style>
  <w:style w:type="paragraph" w:customStyle="1" w:styleId="first37">
    <w:name w:val="first37"/>
    <w:basedOn w:val="Normal"/>
    <w:rsid w:val="00B372E8"/>
    <w:pPr>
      <w:ind w:left="-120"/>
    </w:pPr>
    <w:rPr>
      <w:sz w:val="24"/>
      <w:szCs w:val="24"/>
      <w:lang w:val="en-US" w:eastAsia="en-US"/>
    </w:rPr>
  </w:style>
  <w:style w:type="paragraph" w:customStyle="1" w:styleId="last26">
    <w:name w:val="last26"/>
    <w:basedOn w:val="Normal"/>
    <w:rsid w:val="00B372E8"/>
    <w:pPr>
      <w:ind w:right="-120"/>
    </w:pPr>
    <w:rPr>
      <w:sz w:val="24"/>
      <w:szCs w:val="24"/>
      <w:lang w:val="en-US" w:eastAsia="en-US"/>
    </w:rPr>
  </w:style>
  <w:style w:type="paragraph" w:customStyle="1" w:styleId="first38">
    <w:name w:val="first38"/>
    <w:basedOn w:val="Normal"/>
    <w:rsid w:val="00B372E8"/>
    <w:pPr>
      <w:ind w:left="-120"/>
    </w:pPr>
    <w:rPr>
      <w:sz w:val="24"/>
      <w:szCs w:val="24"/>
      <w:lang w:val="en-US" w:eastAsia="en-US"/>
    </w:rPr>
  </w:style>
  <w:style w:type="paragraph" w:customStyle="1" w:styleId="last27">
    <w:name w:val="last27"/>
    <w:basedOn w:val="Normal"/>
    <w:rsid w:val="00B372E8"/>
    <w:pPr>
      <w:ind w:right="-120"/>
    </w:pPr>
    <w:rPr>
      <w:sz w:val="24"/>
      <w:szCs w:val="24"/>
      <w:lang w:val="en-US" w:eastAsia="en-US"/>
    </w:rPr>
  </w:style>
  <w:style w:type="paragraph" w:customStyle="1" w:styleId="first39">
    <w:name w:val="first39"/>
    <w:basedOn w:val="Normal"/>
    <w:rsid w:val="00B372E8"/>
    <w:rPr>
      <w:sz w:val="24"/>
      <w:szCs w:val="24"/>
      <w:lang w:val="en-US" w:eastAsia="en-US"/>
    </w:rPr>
  </w:style>
  <w:style w:type="paragraph" w:customStyle="1" w:styleId="last28">
    <w:name w:val="last28"/>
    <w:basedOn w:val="Normal"/>
    <w:rsid w:val="00B372E8"/>
    <w:rPr>
      <w:sz w:val="24"/>
      <w:szCs w:val="24"/>
      <w:lang w:val="en-US" w:eastAsia="en-US"/>
    </w:rPr>
  </w:style>
  <w:style w:type="paragraph" w:customStyle="1" w:styleId="first40">
    <w:name w:val="first40"/>
    <w:basedOn w:val="Normal"/>
    <w:rsid w:val="00B372E8"/>
    <w:pPr>
      <w:ind w:left="-60"/>
    </w:pPr>
    <w:rPr>
      <w:sz w:val="24"/>
      <w:szCs w:val="24"/>
      <w:lang w:val="en-US" w:eastAsia="en-US"/>
    </w:rPr>
  </w:style>
  <w:style w:type="paragraph" w:customStyle="1" w:styleId="last29">
    <w:name w:val="last29"/>
    <w:basedOn w:val="Normal"/>
    <w:rsid w:val="00B372E8"/>
    <w:pPr>
      <w:ind w:right="-60"/>
    </w:pPr>
    <w:rPr>
      <w:sz w:val="24"/>
      <w:szCs w:val="24"/>
      <w:lang w:val="en-US" w:eastAsia="en-US"/>
    </w:rPr>
  </w:style>
  <w:style w:type="paragraph" w:customStyle="1" w:styleId="first41">
    <w:name w:val="first41"/>
    <w:basedOn w:val="Normal"/>
    <w:rsid w:val="00B372E8"/>
    <w:pPr>
      <w:ind w:left="-60"/>
    </w:pPr>
    <w:rPr>
      <w:sz w:val="24"/>
      <w:szCs w:val="24"/>
      <w:lang w:val="en-US" w:eastAsia="en-US"/>
    </w:rPr>
  </w:style>
  <w:style w:type="paragraph" w:customStyle="1" w:styleId="last30">
    <w:name w:val="last30"/>
    <w:basedOn w:val="Normal"/>
    <w:rsid w:val="00B372E8"/>
    <w:pPr>
      <w:ind w:right="-60"/>
    </w:pPr>
    <w:rPr>
      <w:sz w:val="24"/>
      <w:szCs w:val="24"/>
      <w:lang w:val="en-US" w:eastAsia="en-US"/>
    </w:rPr>
  </w:style>
  <w:style w:type="paragraph" w:customStyle="1" w:styleId="last31">
    <w:name w:val="last31"/>
    <w:basedOn w:val="Normal"/>
    <w:rsid w:val="00B372E8"/>
    <w:pPr>
      <w:spacing w:before="100" w:beforeAutospacing="1" w:after="100" w:afterAutospacing="1"/>
      <w:ind w:right="-135"/>
    </w:pPr>
    <w:rPr>
      <w:sz w:val="24"/>
      <w:szCs w:val="24"/>
      <w:lang w:val="en-US" w:eastAsia="en-US"/>
    </w:rPr>
  </w:style>
  <w:style w:type="paragraph" w:customStyle="1" w:styleId="last32">
    <w:name w:val="last32"/>
    <w:basedOn w:val="Normal"/>
    <w:rsid w:val="00B372E8"/>
    <w:pPr>
      <w:spacing w:before="100" w:beforeAutospacing="1" w:after="100" w:afterAutospacing="1"/>
      <w:ind w:right="-135"/>
    </w:pPr>
    <w:rPr>
      <w:sz w:val="24"/>
      <w:szCs w:val="24"/>
      <w:lang w:val="en-US" w:eastAsia="en-US"/>
    </w:rPr>
  </w:style>
  <w:style w:type="paragraph" w:customStyle="1" w:styleId="toptitle3">
    <w:name w:val="toptitle3"/>
    <w:basedOn w:val="Normal"/>
    <w:rsid w:val="00B372E8"/>
    <w:pPr>
      <w:pBdr>
        <w:bottom w:val="single" w:sz="6" w:space="6" w:color="95B3DE"/>
      </w:pBdr>
      <w:shd w:val="clear" w:color="auto" w:fill="E1EBFB"/>
      <w:spacing w:before="100" w:beforeAutospacing="1" w:after="100" w:afterAutospacing="1"/>
    </w:pPr>
    <w:rPr>
      <w:rFonts w:ascii="Verdana" w:hAnsi="Verdana"/>
      <w:sz w:val="19"/>
      <w:szCs w:val="19"/>
      <w:lang w:val="en-US" w:eastAsia="en-US"/>
    </w:rPr>
  </w:style>
  <w:style w:type="character" w:customStyle="1" w:styleId="first42">
    <w:name w:val="first42"/>
    <w:rsid w:val="00B372E8"/>
    <w:rPr>
      <w:rFonts w:ascii="Verdana" w:hAnsi="Verdana" w:hint="default"/>
      <w:b/>
      <w:bCs/>
      <w:sz w:val="19"/>
      <w:szCs w:val="19"/>
      <w:shd w:val="clear" w:color="auto" w:fill="E1EBFB"/>
    </w:rPr>
  </w:style>
  <w:style w:type="paragraph" w:customStyle="1" w:styleId="toptitle4">
    <w:name w:val="toptitle4"/>
    <w:basedOn w:val="Normal"/>
    <w:rsid w:val="00B372E8"/>
    <w:pPr>
      <w:spacing w:before="100" w:beforeAutospacing="1" w:after="100" w:afterAutospacing="1"/>
      <w:jc w:val="right"/>
    </w:pPr>
    <w:rPr>
      <w:rFonts w:ascii="Verdana" w:hAnsi="Verdana"/>
      <w:sz w:val="19"/>
      <w:szCs w:val="19"/>
      <w:lang w:val="en-US" w:eastAsia="en-US"/>
    </w:rPr>
  </w:style>
  <w:style w:type="character" w:customStyle="1" w:styleId="first43">
    <w:name w:val="first43"/>
    <w:rsid w:val="00B372E8"/>
    <w:rPr>
      <w:rFonts w:ascii="Verdana" w:hAnsi="Verdana" w:hint="default"/>
      <w:b/>
      <w:bCs/>
      <w:sz w:val="19"/>
      <w:szCs w:val="19"/>
    </w:rPr>
  </w:style>
  <w:style w:type="character" w:customStyle="1" w:styleId="filterbutton4">
    <w:name w:val="filterbutton4"/>
    <w:rsid w:val="00B372E8"/>
    <w:rPr>
      <w:rFonts w:ascii="Verdana" w:hAnsi="Verdana" w:hint="default"/>
      <w:i w:val="0"/>
      <w:iCs w:val="0"/>
      <w:color w:val="003399"/>
      <w:sz w:val="24"/>
      <w:szCs w:val="24"/>
    </w:rPr>
  </w:style>
  <w:style w:type="paragraph" w:customStyle="1" w:styleId="viewtitle2">
    <w:name w:val="viewtitle2"/>
    <w:basedOn w:val="Normal"/>
    <w:rsid w:val="00B372E8"/>
    <w:pPr>
      <w:spacing w:before="100" w:beforeAutospacing="1" w:after="100" w:afterAutospacing="1"/>
    </w:pPr>
    <w:rPr>
      <w:b/>
      <w:bCs/>
      <w:color w:val="999999"/>
      <w:sz w:val="24"/>
      <w:szCs w:val="24"/>
      <w:lang w:val="en-US" w:eastAsia="en-US"/>
    </w:rPr>
  </w:style>
  <w:style w:type="paragraph" w:customStyle="1" w:styleId="collection2">
    <w:name w:val="collection2"/>
    <w:basedOn w:val="Normal"/>
    <w:rsid w:val="00B372E8"/>
    <w:pPr>
      <w:spacing w:before="120" w:after="100" w:afterAutospacing="1"/>
    </w:pPr>
    <w:rPr>
      <w:sz w:val="24"/>
      <w:szCs w:val="24"/>
      <w:lang w:val="en-US" w:eastAsia="en-US"/>
    </w:rPr>
  </w:style>
  <w:style w:type="paragraph" w:customStyle="1" w:styleId="Heading315">
    <w:name w:val="Heading 315"/>
    <w:basedOn w:val="Normal"/>
    <w:rsid w:val="00B372E8"/>
    <w:pPr>
      <w:spacing w:after="120"/>
      <w:outlineLvl w:val="3"/>
    </w:pPr>
    <w:rPr>
      <w:b/>
      <w:bCs/>
      <w:color w:val="3162A6"/>
      <w:sz w:val="26"/>
      <w:szCs w:val="26"/>
      <w:lang w:val="en-US" w:eastAsia="en-US"/>
    </w:rPr>
  </w:style>
  <w:style w:type="character" w:customStyle="1" w:styleId="Emphasis6">
    <w:name w:val="Emphasis6"/>
    <w:rsid w:val="00B372E8"/>
    <w:rPr>
      <w:b/>
      <w:bCs/>
      <w:i w:val="0"/>
      <w:iCs w:val="0"/>
    </w:rPr>
  </w:style>
  <w:style w:type="paragraph" w:customStyle="1" w:styleId="NormalWeb24">
    <w:name w:val="Normal (Web)24"/>
    <w:basedOn w:val="Normal"/>
    <w:rsid w:val="00B372E8"/>
    <w:pPr>
      <w:spacing w:before="120" w:after="120"/>
    </w:pPr>
    <w:rPr>
      <w:sz w:val="24"/>
      <w:szCs w:val="24"/>
      <w:lang w:val="en-US" w:eastAsia="en-US"/>
    </w:rPr>
  </w:style>
  <w:style w:type="character" w:customStyle="1" w:styleId="first44">
    <w:name w:val="first44"/>
    <w:rsid w:val="00B372E8"/>
  </w:style>
  <w:style w:type="character" w:customStyle="1" w:styleId="last33">
    <w:name w:val="last33"/>
    <w:rsid w:val="00B372E8"/>
    <w:rPr>
      <w:rFonts w:ascii="Verdana" w:hAnsi="Verdana" w:hint="default"/>
      <w:b/>
      <w:bCs/>
      <w:sz w:val="19"/>
      <w:szCs w:val="19"/>
    </w:rPr>
  </w:style>
  <w:style w:type="paragraph" w:customStyle="1" w:styleId="Heading24">
    <w:name w:val="Heading 24"/>
    <w:basedOn w:val="Normal"/>
    <w:rsid w:val="00B372E8"/>
    <w:pPr>
      <w:outlineLvl w:val="2"/>
    </w:pPr>
    <w:rPr>
      <w:b/>
      <w:bCs/>
      <w:color w:val="3162A6"/>
      <w:sz w:val="34"/>
      <w:szCs w:val="34"/>
      <w:lang w:val="en-US" w:eastAsia="en-US"/>
    </w:rPr>
  </w:style>
  <w:style w:type="paragraph" w:customStyle="1" w:styleId="Heading316">
    <w:name w:val="Heading 316"/>
    <w:basedOn w:val="Normal"/>
    <w:rsid w:val="00B372E8"/>
    <w:pPr>
      <w:spacing w:before="120" w:after="120"/>
      <w:outlineLvl w:val="3"/>
    </w:pPr>
    <w:rPr>
      <w:b/>
      <w:bCs/>
      <w:sz w:val="26"/>
      <w:szCs w:val="26"/>
      <w:lang w:val="en-US" w:eastAsia="en-US"/>
    </w:rPr>
  </w:style>
  <w:style w:type="paragraph" w:customStyle="1" w:styleId="NormalWeb25">
    <w:name w:val="Normal (Web)25"/>
    <w:basedOn w:val="Normal"/>
    <w:rsid w:val="00B372E8"/>
    <w:pPr>
      <w:spacing w:before="60" w:after="60"/>
    </w:pPr>
    <w:rPr>
      <w:sz w:val="24"/>
      <w:szCs w:val="24"/>
      <w:lang w:val="en-US" w:eastAsia="en-US"/>
    </w:rPr>
  </w:style>
  <w:style w:type="character" w:customStyle="1" w:styleId="first45">
    <w:name w:val="first45"/>
    <w:rsid w:val="00B372E8"/>
    <w:rPr>
      <w:b/>
      <w:bCs/>
    </w:rPr>
  </w:style>
  <w:style w:type="character" w:customStyle="1" w:styleId="first46">
    <w:name w:val="first46"/>
    <w:rsid w:val="00B372E8"/>
    <w:rPr>
      <w:b/>
      <w:bCs/>
    </w:rPr>
  </w:style>
  <w:style w:type="character" w:customStyle="1" w:styleId="hover7">
    <w:name w:val="hover7"/>
    <w:rsid w:val="00B372E8"/>
    <w:rPr>
      <w:u w:val="single"/>
    </w:rPr>
  </w:style>
  <w:style w:type="character" w:customStyle="1" w:styleId="hover8">
    <w:name w:val="hover8"/>
    <w:rsid w:val="00B372E8"/>
    <w:rPr>
      <w:u w:val="single"/>
    </w:rPr>
  </w:style>
  <w:style w:type="character" w:customStyle="1" w:styleId="first47">
    <w:name w:val="first47"/>
    <w:rsid w:val="00B372E8"/>
    <w:rPr>
      <w:b/>
      <w:bCs/>
    </w:rPr>
  </w:style>
  <w:style w:type="character" w:customStyle="1" w:styleId="hover9">
    <w:name w:val="hover9"/>
    <w:rsid w:val="00B372E8"/>
    <w:rPr>
      <w:u w:val="single"/>
    </w:rPr>
  </w:style>
  <w:style w:type="character" w:customStyle="1" w:styleId="hover10">
    <w:name w:val="hover10"/>
    <w:rsid w:val="00B372E8"/>
    <w:rPr>
      <w:u w:val="single"/>
    </w:rPr>
  </w:style>
  <w:style w:type="paragraph" w:customStyle="1" w:styleId="NormalWeb26">
    <w:name w:val="Normal (Web)26"/>
    <w:basedOn w:val="Normal"/>
    <w:rsid w:val="00B372E8"/>
    <w:rPr>
      <w:sz w:val="24"/>
      <w:szCs w:val="24"/>
      <w:lang w:val="en-US" w:eastAsia="en-US"/>
    </w:rPr>
  </w:style>
  <w:style w:type="paragraph" w:customStyle="1" w:styleId="Heading317">
    <w:name w:val="Heading 317"/>
    <w:basedOn w:val="Normal"/>
    <w:rsid w:val="00B372E8"/>
    <w:pPr>
      <w:outlineLvl w:val="3"/>
    </w:pPr>
    <w:rPr>
      <w:b/>
      <w:bCs/>
      <w:color w:val="3162A6"/>
      <w:sz w:val="29"/>
      <w:szCs w:val="29"/>
      <w:lang w:val="en-US" w:eastAsia="en-US"/>
    </w:rPr>
  </w:style>
  <w:style w:type="paragraph" w:customStyle="1" w:styleId="NormalWeb27">
    <w:name w:val="Normal (Web)27"/>
    <w:basedOn w:val="Normal"/>
    <w:rsid w:val="00B372E8"/>
    <w:rPr>
      <w:sz w:val="24"/>
      <w:szCs w:val="24"/>
      <w:lang w:val="en-US" w:eastAsia="en-US"/>
    </w:rPr>
  </w:style>
  <w:style w:type="paragraph" w:customStyle="1" w:styleId="Heading318">
    <w:name w:val="Heading 318"/>
    <w:basedOn w:val="Normal"/>
    <w:rsid w:val="00B372E8"/>
    <w:pPr>
      <w:spacing w:before="120" w:after="120"/>
      <w:outlineLvl w:val="3"/>
    </w:pPr>
    <w:rPr>
      <w:b/>
      <w:bCs/>
      <w:color w:val="3162A6"/>
      <w:sz w:val="29"/>
      <w:szCs w:val="29"/>
      <w:lang w:val="en-US" w:eastAsia="en-US"/>
    </w:rPr>
  </w:style>
  <w:style w:type="paragraph" w:customStyle="1" w:styleId="NormalWeb28">
    <w:name w:val="Normal (Web)28"/>
    <w:basedOn w:val="Normal"/>
    <w:rsid w:val="00B372E8"/>
    <w:pPr>
      <w:spacing w:before="60" w:after="60"/>
    </w:pPr>
    <w:rPr>
      <w:sz w:val="24"/>
      <w:szCs w:val="24"/>
      <w:lang w:val="en-US" w:eastAsia="en-US"/>
    </w:rPr>
  </w:style>
  <w:style w:type="paragraph" w:customStyle="1" w:styleId="first48">
    <w:name w:val="first48"/>
    <w:basedOn w:val="Normal"/>
    <w:rsid w:val="00B372E8"/>
    <w:pPr>
      <w:spacing w:before="240" w:after="240"/>
    </w:pPr>
    <w:rPr>
      <w:sz w:val="24"/>
      <w:szCs w:val="24"/>
      <w:lang w:val="en-US" w:eastAsia="en-US"/>
    </w:rPr>
  </w:style>
  <w:style w:type="paragraph" w:customStyle="1" w:styleId="last34">
    <w:name w:val="last34"/>
    <w:basedOn w:val="Normal"/>
    <w:rsid w:val="00B372E8"/>
    <w:pPr>
      <w:spacing w:before="240" w:after="240"/>
    </w:pPr>
    <w:rPr>
      <w:sz w:val="24"/>
      <w:szCs w:val="24"/>
      <w:lang w:val="en-US" w:eastAsia="en-US"/>
    </w:rPr>
  </w:style>
  <w:style w:type="paragraph" w:customStyle="1" w:styleId="NormalWeb29">
    <w:name w:val="Normal (Web)29"/>
    <w:basedOn w:val="Normal"/>
    <w:rsid w:val="00B372E8"/>
    <w:pPr>
      <w:pBdr>
        <w:top w:val="single" w:sz="6" w:space="3" w:color="FFFFFF"/>
      </w:pBdr>
    </w:pPr>
    <w:rPr>
      <w:sz w:val="24"/>
      <w:szCs w:val="24"/>
      <w:lang w:val="en-US" w:eastAsia="en-US"/>
    </w:rPr>
  </w:style>
  <w:style w:type="character" w:customStyle="1" w:styleId="Emphasis7">
    <w:name w:val="Emphasis7"/>
    <w:rsid w:val="00B372E8"/>
    <w:rPr>
      <w:b/>
      <w:bCs/>
      <w:i w:val="0"/>
      <w:iCs w:val="0"/>
    </w:rPr>
  </w:style>
  <w:style w:type="character" w:customStyle="1" w:styleId="HTMLTypewriter2">
    <w:name w:val="HTML Typewriter2"/>
    <w:rsid w:val="00B372E8"/>
    <w:rPr>
      <w:rFonts w:ascii="Courier New" w:eastAsia="Times New Roman" w:hAnsi="Courier New" w:cs="Courier New"/>
      <w:sz w:val="20"/>
      <w:szCs w:val="20"/>
    </w:rPr>
  </w:style>
  <w:style w:type="paragraph" w:customStyle="1" w:styleId="Heading25">
    <w:name w:val="Heading 25"/>
    <w:basedOn w:val="Normal"/>
    <w:rsid w:val="00B372E8"/>
    <w:pPr>
      <w:spacing w:before="100" w:beforeAutospacing="1" w:after="100" w:afterAutospacing="1"/>
      <w:outlineLvl w:val="2"/>
    </w:pPr>
    <w:rPr>
      <w:b/>
      <w:bCs/>
      <w:color w:val="3162A6"/>
      <w:sz w:val="34"/>
      <w:szCs w:val="34"/>
      <w:lang w:val="en-US" w:eastAsia="en-US"/>
    </w:rPr>
  </w:style>
  <w:style w:type="paragraph" w:customStyle="1" w:styleId="tabfoldercontent2">
    <w:name w:val="tabfoldercontent2"/>
    <w:basedOn w:val="Normal"/>
    <w:rsid w:val="00B372E8"/>
    <w:pPr>
      <w:pBdr>
        <w:top w:val="single" w:sz="2" w:space="0" w:color="3D77CB"/>
        <w:left w:val="single" w:sz="6" w:space="0" w:color="3D77CB"/>
        <w:bottom w:val="single" w:sz="6" w:space="0" w:color="3D77CB"/>
        <w:right w:val="single" w:sz="6" w:space="0" w:color="3D77CB"/>
      </w:pBdr>
      <w:spacing w:before="120"/>
    </w:pPr>
    <w:rPr>
      <w:lang w:val="en-US" w:eastAsia="en-US"/>
    </w:rPr>
  </w:style>
  <w:style w:type="paragraph" w:customStyle="1" w:styleId="tabfoldertitle2">
    <w:name w:val="tabfoldertitle2"/>
    <w:basedOn w:val="Normal"/>
    <w:rsid w:val="00B372E8"/>
    <w:pPr>
      <w:spacing w:before="120"/>
    </w:pPr>
    <w:rPr>
      <w:sz w:val="24"/>
      <w:szCs w:val="24"/>
      <w:lang w:val="en-US" w:eastAsia="en-US"/>
    </w:rPr>
  </w:style>
  <w:style w:type="paragraph" w:customStyle="1" w:styleId="Heading26">
    <w:name w:val="Heading 26"/>
    <w:basedOn w:val="Normal"/>
    <w:rsid w:val="00B372E8"/>
    <w:pPr>
      <w:outlineLvl w:val="2"/>
    </w:pPr>
    <w:rPr>
      <w:b/>
      <w:bCs/>
      <w:color w:val="3162A6"/>
      <w:sz w:val="34"/>
      <w:szCs w:val="34"/>
      <w:lang w:val="en-US" w:eastAsia="en-US"/>
    </w:rPr>
  </w:style>
  <w:style w:type="paragraph" w:customStyle="1" w:styleId="NormalWeb30">
    <w:name w:val="Normal (Web)30"/>
    <w:basedOn w:val="Normal"/>
    <w:rsid w:val="00B372E8"/>
    <w:pPr>
      <w:ind w:left="120" w:right="120"/>
      <w:jc w:val="center"/>
    </w:pPr>
    <w:rPr>
      <w:rFonts w:ascii="Verdana" w:hAnsi="Verdana"/>
      <w:b/>
      <w:bCs/>
      <w:sz w:val="19"/>
      <w:szCs w:val="19"/>
      <w:lang w:val="en-US" w:eastAsia="en-US"/>
    </w:rPr>
  </w:style>
  <w:style w:type="paragraph" w:customStyle="1" w:styleId="Heading319">
    <w:name w:val="Heading 319"/>
    <w:basedOn w:val="Normal"/>
    <w:rsid w:val="00B372E8"/>
    <w:pPr>
      <w:spacing w:before="100" w:beforeAutospacing="1" w:after="100" w:afterAutospacing="1"/>
      <w:outlineLvl w:val="3"/>
    </w:pPr>
    <w:rPr>
      <w:b/>
      <w:bCs/>
      <w:color w:val="FF9900"/>
      <w:sz w:val="24"/>
      <w:szCs w:val="24"/>
      <w:lang w:val="en-US" w:eastAsia="en-US"/>
    </w:rPr>
  </w:style>
  <w:style w:type="paragraph" w:customStyle="1" w:styleId="Heading320">
    <w:name w:val="Heading 320"/>
    <w:basedOn w:val="Normal"/>
    <w:rsid w:val="00B372E8"/>
    <w:pPr>
      <w:spacing w:before="120" w:after="120"/>
      <w:outlineLvl w:val="3"/>
    </w:pPr>
    <w:rPr>
      <w:b/>
      <w:bCs/>
      <w:color w:val="FF9900"/>
      <w:sz w:val="29"/>
      <w:szCs w:val="29"/>
      <w:lang w:val="en-US" w:eastAsia="en-US"/>
    </w:rPr>
  </w:style>
  <w:style w:type="paragraph" w:customStyle="1" w:styleId="NormalWeb31">
    <w:name w:val="Normal (Web)31"/>
    <w:basedOn w:val="Normal"/>
    <w:rsid w:val="00B372E8"/>
    <w:rPr>
      <w:sz w:val="24"/>
      <w:szCs w:val="24"/>
      <w:lang w:val="en-US" w:eastAsia="en-US"/>
    </w:rPr>
  </w:style>
  <w:style w:type="paragraph" w:customStyle="1" w:styleId="Heading321">
    <w:name w:val="Heading 321"/>
    <w:basedOn w:val="Normal"/>
    <w:rsid w:val="00B372E8"/>
    <w:pPr>
      <w:spacing w:before="120" w:after="120"/>
      <w:ind w:left="120" w:right="120"/>
      <w:outlineLvl w:val="3"/>
    </w:pPr>
    <w:rPr>
      <w:b/>
      <w:bCs/>
      <w:color w:val="3162A6"/>
      <w:sz w:val="24"/>
      <w:szCs w:val="24"/>
      <w:lang w:val="en-US" w:eastAsia="en-US"/>
    </w:rPr>
  </w:style>
  <w:style w:type="paragraph" w:customStyle="1" w:styleId="NormalWeb32">
    <w:name w:val="Normal (Web)32"/>
    <w:basedOn w:val="Normal"/>
    <w:rsid w:val="00B372E8"/>
    <w:pPr>
      <w:spacing w:before="120" w:after="120"/>
      <w:ind w:left="120" w:right="120"/>
    </w:pPr>
    <w:rPr>
      <w:sz w:val="24"/>
      <w:szCs w:val="24"/>
      <w:lang w:val="en-US" w:eastAsia="en-US"/>
    </w:rPr>
  </w:style>
  <w:style w:type="paragraph" w:customStyle="1" w:styleId="bd2">
    <w:name w:val="bd2"/>
    <w:basedOn w:val="Normal"/>
    <w:rsid w:val="00B372E8"/>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pPr>
    <w:rPr>
      <w:sz w:val="24"/>
      <w:szCs w:val="24"/>
      <w:lang w:val="en-US" w:eastAsia="en-US"/>
    </w:rPr>
  </w:style>
  <w:style w:type="paragraph" w:customStyle="1" w:styleId="Heading322">
    <w:name w:val="Heading 322"/>
    <w:basedOn w:val="Normal"/>
    <w:rsid w:val="00B372E8"/>
    <w:pPr>
      <w:pBdr>
        <w:top w:val="single" w:sz="6" w:space="0" w:color="C1C1C1"/>
        <w:left w:val="single" w:sz="6" w:space="0" w:color="FFFFFF"/>
        <w:bottom w:val="single" w:sz="6" w:space="0" w:color="C1C1C1"/>
        <w:right w:val="single" w:sz="6" w:space="0" w:color="E6E6E6"/>
      </w:pBdr>
      <w:shd w:val="clear" w:color="auto" w:fill="E6E6E6"/>
      <w:spacing w:before="100" w:beforeAutospacing="1" w:after="100" w:afterAutospacing="1"/>
      <w:outlineLvl w:val="3"/>
    </w:pPr>
    <w:rPr>
      <w:b/>
      <w:bCs/>
      <w:sz w:val="24"/>
      <w:szCs w:val="24"/>
      <w:lang w:val="en-US" w:eastAsia="en-US"/>
    </w:rPr>
  </w:style>
  <w:style w:type="paragraph" w:customStyle="1" w:styleId="Heading42">
    <w:name w:val="Heading 42"/>
    <w:basedOn w:val="Normal"/>
    <w:rsid w:val="00B372E8"/>
    <w:pPr>
      <w:spacing w:before="240"/>
      <w:outlineLvl w:val="4"/>
    </w:pPr>
    <w:rPr>
      <w:b/>
      <w:bCs/>
      <w:sz w:val="24"/>
      <w:szCs w:val="24"/>
      <w:lang w:val="en-US" w:eastAsia="en-US"/>
    </w:rPr>
  </w:style>
  <w:style w:type="paragraph" w:customStyle="1" w:styleId="NormalWeb33">
    <w:name w:val="Normal (Web)33"/>
    <w:basedOn w:val="Normal"/>
    <w:rsid w:val="00B372E8"/>
    <w:rPr>
      <w:sz w:val="24"/>
      <w:szCs w:val="24"/>
      <w:lang w:val="en-US" w:eastAsia="en-US"/>
    </w:rPr>
  </w:style>
  <w:style w:type="paragraph" w:customStyle="1" w:styleId="NormalWeb34">
    <w:name w:val="Normal (Web)34"/>
    <w:basedOn w:val="Normal"/>
    <w:rsid w:val="00B372E8"/>
    <w:pPr>
      <w:spacing w:before="60" w:after="60"/>
    </w:pPr>
    <w:rPr>
      <w:sz w:val="24"/>
      <w:szCs w:val="24"/>
      <w:lang w:val="en-US" w:eastAsia="en-US"/>
    </w:rPr>
  </w:style>
  <w:style w:type="paragraph" w:customStyle="1" w:styleId="Heading323">
    <w:name w:val="Heading 323"/>
    <w:basedOn w:val="Normal"/>
    <w:rsid w:val="00B372E8"/>
    <w:pPr>
      <w:spacing w:before="100" w:beforeAutospacing="1" w:after="100" w:afterAutospacing="1"/>
      <w:outlineLvl w:val="3"/>
    </w:pPr>
    <w:rPr>
      <w:b/>
      <w:bCs/>
      <w:sz w:val="24"/>
      <w:szCs w:val="24"/>
      <w:lang w:val="en-US" w:eastAsia="en-US"/>
    </w:rPr>
  </w:style>
  <w:style w:type="paragraph" w:customStyle="1" w:styleId="Heading324">
    <w:name w:val="Heading 324"/>
    <w:basedOn w:val="Normal"/>
    <w:rsid w:val="00B372E8"/>
    <w:pPr>
      <w:spacing w:before="100" w:beforeAutospacing="1" w:after="100" w:afterAutospacing="1"/>
      <w:outlineLvl w:val="3"/>
    </w:pPr>
    <w:rPr>
      <w:b/>
      <w:bCs/>
      <w:sz w:val="24"/>
      <w:szCs w:val="24"/>
      <w:lang w:val="en-US" w:eastAsia="en-US"/>
    </w:rPr>
  </w:style>
  <w:style w:type="paragraph" w:customStyle="1" w:styleId="Heading325">
    <w:name w:val="Heading 325"/>
    <w:basedOn w:val="Normal"/>
    <w:rsid w:val="00B372E8"/>
    <w:pPr>
      <w:outlineLvl w:val="3"/>
    </w:pPr>
    <w:rPr>
      <w:b/>
      <w:bCs/>
      <w:sz w:val="27"/>
      <w:szCs w:val="27"/>
      <w:lang w:val="en-US" w:eastAsia="en-US"/>
    </w:rPr>
  </w:style>
  <w:style w:type="paragraph" w:customStyle="1" w:styleId="first49">
    <w:name w:val="first49"/>
    <w:basedOn w:val="Normal"/>
    <w:rsid w:val="00B372E8"/>
    <w:pPr>
      <w:spacing w:before="100" w:beforeAutospacing="1" w:after="100" w:afterAutospacing="1"/>
    </w:pPr>
    <w:rPr>
      <w:sz w:val="24"/>
      <w:szCs w:val="24"/>
      <w:lang w:val="en-US" w:eastAsia="en-US"/>
    </w:rPr>
  </w:style>
  <w:style w:type="paragraph" w:customStyle="1" w:styleId="Heading326">
    <w:name w:val="Heading 326"/>
    <w:basedOn w:val="Normal"/>
    <w:rsid w:val="00B372E8"/>
    <w:pPr>
      <w:spacing w:before="100" w:beforeAutospacing="1" w:after="100" w:afterAutospacing="1"/>
      <w:outlineLvl w:val="3"/>
    </w:pPr>
    <w:rPr>
      <w:b/>
      <w:bCs/>
      <w:color w:val="BC131A"/>
      <w:sz w:val="27"/>
      <w:szCs w:val="27"/>
      <w:lang w:val="en-US" w:eastAsia="en-US"/>
    </w:rPr>
  </w:style>
  <w:style w:type="character" w:customStyle="1" w:styleId="hover11">
    <w:name w:val="hover11"/>
    <w:rsid w:val="00B372E8"/>
    <w:rPr>
      <w:vanish w:val="0"/>
      <w:webHidden w:val="0"/>
      <w:bdr w:val="single" w:sz="6" w:space="0" w:color="95B3DE" w:frame="1"/>
      <w:specVanish/>
    </w:rPr>
  </w:style>
  <w:style w:type="character" w:customStyle="1" w:styleId="hover12">
    <w:name w:val="hover12"/>
    <w:rsid w:val="00B372E8"/>
    <w:rPr>
      <w:rFonts w:ascii="Verdana" w:hAnsi="Verdana" w:hint="default"/>
      <w:vanish w:val="0"/>
      <w:webHidden w:val="0"/>
      <w:sz w:val="19"/>
      <w:szCs w:val="19"/>
      <w:bdr w:val="none" w:sz="0" w:space="0" w:color="auto" w:frame="1"/>
      <w:specVanish/>
    </w:rPr>
  </w:style>
  <w:style w:type="paragraph" w:customStyle="1" w:styleId="first50">
    <w:name w:val="first50"/>
    <w:basedOn w:val="Normal"/>
    <w:rsid w:val="00B372E8"/>
    <w:pPr>
      <w:spacing w:before="100" w:beforeAutospacing="1" w:after="100" w:afterAutospacing="1"/>
    </w:pPr>
    <w:rPr>
      <w:sz w:val="24"/>
      <w:szCs w:val="24"/>
      <w:lang w:val="en-US" w:eastAsia="en-US"/>
    </w:rPr>
  </w:style>
  <w:style w:type="paragraph" w:customStyle="1" w:styleId="last35">
    <w:name w:val="last35"/>
    <w:basedOn w:val="Normal"/>
    <w:rsid w:val="00B372E8"/>
    <w:pPr>
      <w:spacing w:before="100" w:beforeAutospacing="1" w:after="100" w:afterAutospacing="1"/>
    </w:pPr>
    <w:rPr>
      <w:sz w:val="24"/>
      <w:szCs w:val="24"/>
      <w:lang w:val="en-US" w:eastAsia="en-US"/>
    </w:rPr>
  </w:style>
  <w:style w:type="paragraph" w:customStyle="1" w:styleId="first51">
    <w:name w:val="first51"/>
    <w:basedOn w:val="Normal"/>
    <w:rsid w:val="00B372E8"/>
    <w:pPr>
      <w:spacing w:before="100" w:beforeAutospacing="1" w:after="100" w:afterAutospacing="1"/>
    </w:pPr>
    <w:rPr>
      <w:sz w:val="24"/>
      <w:szCs w:val="24"/>
      <w:lang w:val="en-US" w:eastAsia="en-US"/>
    </w:rPr>
  </w:style>
  <w:style w:type="paragraph" w:customStyle="1" w:styleId="last36">
    <w:name w:val="last36"/>
    <w:basedOn w:val="Normal"/>
    <w:rsid w:val="00B372E8"/>
    <w:pPr>
      <w:spacing w:before="100" w:beforeAutospacing="1" w:after="100" w:afterAutospacing="1"/>
    </w:pPr>
    <w:rPr>
      <w:sz w:val="24"/>
      <w:szCs w:val="24"/>
      <w:lang w:val="en-US" w:eastAsia="en-US"/>
    </w:rPr>
  </w:style>
  <w:style w:type="paragraph" w:customStyle="1" w:styleId="first52">
    <w:name w:val="first52"/>
    <w:basedOn w:val="Normal"/>
    <w:rsid w:val="00B372E8"/>
    <w:pPr>
      <w:spacing w:before="100" w:beforeAutospacing="1" w:after="100" w:afterAutospacing="1"/>
    </w:pPr>
    <w:rPr>
      <w:sz w:val="24"/>
      <w:szCs w:val="24"/>
      <w:lang w:val="en-US" w:eastAsia="en-US"/>
    </w:rPr>
  </w:style>
  <w:style w:type="paragraph" w:customStyle="1" w:styleId="last37">
    <w:name w:val="last37"/>
    <w:basedOn w:val="Normal"/>
    <w:rsid w:val="00B372E8"/>
    <w:pPr>
      <w:spacing w:before="100" w:beforeAutospacing="1" w:after="100" w:afterAutospacing="1"/>
    </w:pPr>
    <w:rPr>
      <w:sz w:val="24"/>
      <w:szCs w:val="24"/>
      <w:lang w:val="en-US" w:eastAsia="en-US"/>
    </w:rPr>
  </w:style>
  <w:style w:type="paragraph" w:customStyle="1" w:styleId="first53">
    <w:name w:val="first53"/>
    <w:basedOn w:val="Normal"/>
    <w:rsid w:val="00B372E8"/>
    <w:pPr>
      <w:spacing w:before="100" w:beforeAutospacing="1" w:after="100" w:afterAutospacing="1"/>
    </w:pPr>
    <w:rPr>
      <w:sz w:val="24"/>
      <w:szCs w:val="24"/>
      <w:lang w:val="en-US" w:eastAsia="en-US"/>
    </w:rPr>
  </w:style>
  <w:style w:type="paragraph" w:customStyle="1" w:styleId="last38">
    <w:name w:val="last38"/>
    <w:basedOn w:val="Normal"/>
    <w:rsid w:val="00B372E8"/>
    <w:pPr>
      <w:spacing w:before="100" w:beforeAutospacing="1" w:after="100" w:afterAutospacing="1"/>
    </w:pPr>
    <w:rPr>
      <w:sz w:val="24"/>
      <w:szCs w:val="24"/>
      <w:lang w:val="en-US" w:eastAsia="en-US"/>
    </w:rPr>
  </w:style>
  <w:style w:type="paragraph" w:customStyle="1" w:styleId="first54">
    <w:name w:val="first54"/>
    <w:basedOn w:val="Normal"/>
    <w:rsid w:val="00B372E8"/>
    <w:pPr>
      <w:spacing w:before="100" w:beforeAutospacing="1" w:after="100" w:afterAutospacing="1"/>
    </w:pPr>
    <w:rPr>
      <w:sz w:val="24"/>
      <w:szCs w:val="24"/>
      <w:lang w:val="en-US" w:eastAsia="en-US"/>
    </w:rPr>
  </w:style>
  <w:style w:type="paragraph" w:customStyle="1" w:styleId="first55">
    <w:name w:val="first55"/>
    <w:basedOn w:val="Normal"/>
    <w:rsid w:val="00B372E8"/>
    <w:pPr>
      <w:spacing w:before="100" w:beforeAutospacing="1" w:after="100" w:afterAutospacing="1"/>
    </w:pPr>
    <w:rPr>
      <w:sz w:val="24"/>
      <w:szCs w:val="24"/>
      <w:lang w:val="en-US" w:eastAsia="en-US"/>
    </w:rPr>
  </w:style>
  <w:style w:type="paragraph" w:customStyle="1" w:styleId="first56">
    <w:name w:val="first56"/>
    <w:basedOn w:val="Normal"/>
    <w:rsid w:val="00B372E8"/>
    <w:pPr>
      <w:spacing w:before="100" w:beforeAutospacing="1" w:after="100" w:afterAutospacing="1"/>
    </w:pPr>
    <w:rPr>
      <w:sz w:val="24"/>
      <w:szCs w:val="24"/>
      <w:lang w:val="en-US" w:eastAsia="en-US"/>
    </w:rPr>
  </w:style>
  <w:style w:type="paragraph" w:customStyle="1" w:styleId="last39">
    <w:name w:val="last39"/>
    <w:basedOn w:val="Normal"/>
    <w:rsid w:val="00B372E8"/>
    <w:pPr>
      <w:spacing w:before="100" w:beforeAutospacing="1" w:after="100" w:afterAutospacing="1"/>
    </w:pPr>
    <w:rPr>
      <w:sz w:val="24"/>
      <w:szCs w:val="24"/>
      <w:lang w:val="en-US" w:eastAsia="en-US"/>
    </w:rPr>
  </w:style>
  <w:style w:type="paragraph" w:customStyle="1" w:styleId="first57">
    <w:name w:val="first57"/>
    <w:basedOn w:val="Normal"/>
    <w:rsid w:val="00B372E8"/>
    <w:pPr>
      <w:spacing w:before="100" w:beforeAutospacing="1" w:after="100" w:afterAutospacing="1"/>
    </w:pPr>
    <w:rPr>
      <w:sz w:val="24"/>
      <w:szCs w:val="24"/>
      <w:lang w:val="en-US" w:eastAsia="en-US"/>
    </w:rPr>
  </w:style>
  <w:style w:type="paragraph" w:customStyle="1" w:styleId="last40">
    <w:name w:val="last40"/>
    <w:basedOn w:val="Normal"/>
    <w:rsid w:val="00B372E8"/>
    <w:pPr>
      <w:spacing w:before="100" w:beforeAutospacing="1" w:after="100" w:afterAutospacing="1"/>
    </w:pPr>
    <w:rPr>
      <w:sz w:val="24"/>
      <w:szCs w:val="24"/>
      <w:lang w:val="en-US" w:eastAsia="en-US"/>
    </w:rPr>
  </w:style>
  <w:style w:type="character" w:customStyle="1" w:styleId="first58">
    <w:name w:val="first58"/>
    <w:rsid w:val="00B372E8"/>
    <w:rPr>
      <w:shd w:val="clear" w:color="auto" w:fill="DBEBC1"/>
    </w:rPr>
  </w:style>
  <w:style w:type="character" w:customStyle="1" w:styleId="first59">
    <w:name w:val="first59"/>
    <w:rsid w:val="00B372E8"/>
    <w:rPr>
      <w:shd w:val="clear" w:color="auto" w:fill="F9E9B5"/>
    </w:rPr>
  </w:style>
  <w:style w:type="character" w:customStyle="1" w:styleId="first60">
    <w:name w:val="first60"/>
    <w:rsid w:val="00B372E8"/>
    <w:rPr>
      <w:shd w:val="clear" w:color="auto" w:fill="FFC1C1"/>
    </w:rPr>
  </w:style>
  <w:style w:type="paragraph" w:customStyle="1" w:styleId="first61">
    <w:name w:val="first61"/>
    <w:basedOn w:val="Normal"/>
    <w:rsid w:val="00B372E8"/>
    <w:pPr>
      <w:ind w:left="-120"/>
    </w:pPr>
    <w:rPr>
      <w:sz w:val="24"/>
      <w:szCs w:val="24"/>
      <w:lang w:val="en-US" w:eastAsia="en-US"/>
    </w:rPr>
  </w:style>
  <w:style w:type="paragraph" w:customStyle="1" w:styleId="last41">
    <w:name w:val="last41"/>
    <w:basedOn w:val="Normal"/>
    <w:rsid w:val="00B372E8"/>
    <w:pPr>
      <w:ind w:right="-120"/>
    </w:pPr>
    <w:rPr>
      <w:sz w:val="24"/>
      <w:szCs w:val="24"/>
      <w:lang w:val="en-US" w:eastAsia="en-US"/>
    </w:rPr>
  </w:style>
  <w:style w:type="paragraph" w:customStyle="1" w:styleId="first62">
    <w:name w:val="first62"/>
    <w:basedOn w:val="Normal"/>
    <w:rsid w:val="00B372E8"/>
    <w:pPr>
      <w:ind w:left="-120"/>
    </w:pPr>
    <w:rPr>
      <w:sz w:val="24"/>
      <w:szCs w:val="24"/>
      <w:lang w:val="en-US" w:eastAsia="en-US"/>
    </w:rPr>
  </w:style>
  <w:style w:type="paragraph" w:customStyle="1" w:styleId="last42">
    <w:name w:val="last42"/>
    <w:basedOn w:val="Normal"/>
    <w:rsid w:val="00B372E8"/>
    <w:pPr>
      <w:ind w:right="-120"/>
    </w:pPr>
    <w:rPr>
      <w:sz w:val="24"/>
      <w:szCs w:val="24"/>
      <w:lang w:val="en-US" w:eastAsia="en-US"/>
    </w:rPr>
  </w:style>
  <w:style w:type="paragraph" w:customStyle="1" w:styleId="bgf2">
    <w:name w:val="bgf2"/>
    <w:basedOn w:val="Normal"/>
    <w:rsid w:val="00B372E8"/>
    <w:pPr>
      <w:shd w:val="clear" w:color="auto" w:fill="FFFFFF"/>
      <w:spacing w:before="100" w:beforeAutospacing="1" w:after="100" w:afterAutospacing="1"/>
    </w:pPr>
    <w:rPr>
      <w:sz w:val="24"/>
      <w:szCs w:val="24"/>
      <w:lang w:val="en-US" w:eastAsia="en-US"/>
    </w:rPr>
  </w:style>
  <w:style w:type="paragraph" w:customStyle="1" w:styleId="bgc2">
    <w:name w:val="bgc2"/>
    <w:basedOn w:val="Normal"/>
    <w:rsid w:val="00B372E8"/>
    <w:pPr>
      <w:shd w:val="clear" w:color="auto" w:fill="3D77CB"/>
      <w:spacing w:before="100" w:beforeAutospacing="1" w:after="100" w:afterAutospacing="1"/>
    </w:pPr>
    <w:rPr>
      <w:sz w:val="24"/>
      <w:szCs w:val="24"/>
      <w:lang w:val="en-US" w:eastAsia="en-US"/>
    </w:rPr>
  </w:style>
  <w:style w:type="paragraph" w:customStyle="1" w:styleId="bgg2">
    <w:name w:val="bgg2"/>
    <w:basedOn w:val="Normal"/>
    <w:rsid w:val="00B372E8"/>
    <w:pPr>
      <w:shd w:val="clear" w:color="auto" w:fill="C1C1C1"/>
      <w:spacing w:before="100" w:beforeAutospacing="1" w:after="100" w:afterAutospacing="1"/>
    </w:pPr>
    <w:rPr>
      <w:sz w:val="24"/>
      <w:szCs w:val="24"/>
      <w:lang w:val="en-US" w:eastAsia="en-US"/>
    </w:rPr>
  </w:style>
  <w:style w:type="paragraph" w:customStyle="1" w:styleId="bgd2">
    <w:name w:val="bgd2"/>
    <w:basedOn w:val="Normal"/>
    <w:rsid w:val="00B372E8"/>
    <w:pPr>
      <w:shd w:val="clear" w:color="auto" w:fill="95B3DE"/>
      <w:spacing w:before="100" w:beforeAutospacing="1" w:after="100" w:afterAutospacing="1"/>
    </w:pPr>
    <w:rPr>
      <w:sz w:val="24"/>
      <w:szCs w:val="24"/>
      <w:lang w:val="en-US" w:eastAsia="en-US"/>
    </w:rPr>
  </w:style>
  <w:style w:type="paragraph" w:customStyle="1" w:styleId="verd2">
    <w:name w:val="verd2"/>
    <w:basedOn w:val="Normal"/>
    <w:rsid w:val="00B372E8"/>
    <w:pPr>
      <w:spacing w:before="100" w:beforeAutospacing="1" w:after="100" w:afterAutospacing="1"/>
    </w:pPr>
    <w:rPr>
      <w:color w:val="FFFFFF"/>
      <w:sz w:val="24"/>
      <w:szCs w:val="24"/>
      <w:lang w:val="en-US" w:eastAsia="en-US"/>
    </w:rPr>
  </w:style>
  <w:style w:type="paragraph" w:customStyle="1" w:styleId="ovt3">
    <w:name w:val="ovt3"/>
    <w:basedOn w:val="Normal"/>
    <w:rsid w:val="00B372E8"/>
    <w:pPr>
      <w:pBdr>
        <w:top w:val="single" w:sz="6" w:space="0" w:color="BDBEBD"/>
        <w:left w:val="single" w:sz="2" w:space="0" w:color="BDBEBD"/>
        <w:bottom w:val="single" w:sz="2" w:space="0" w:color="BDBEBD"/>
        <w:right w:val="single" w:sz="2" w:space="0" w:color="BDBEBD"/>
      </w:pBdr>
      <w:spacing w:before="225" w:after="100" w:afterAutospacing="1"/>
    </w:pPr>
    <w:rPr>
      <w:sz w:val="24"/>
      <w:szCs w:val="24"/>
      <w:lang w:val="en-US" w:eastAsia="en-US"/>
    </w:rPr>
  </w:style>
  <w:style w:type="paragraph" w:customStyle="1" w:styleId="ovt4">
    <w:name w:val="ovt4"/>
    <w:basedOn w:val="Normal"/>
    <w:rsid w:val="00B372E8"/>
    <w:pPr>
      <w:pBdr>
        <w:top w:val="single" w:sz="6" w:space="0" w:color="BDBEBD"/>
        <w:left w:val="single" w:sz="2" w:space="0" w:color="BDBEBD"/>
        <w:bottom w:val="single" w:sz="2" w:space="0" w:color="BDBEBD"/>
        <w:right w:val="single" w:sz="2" w:space="0" w:color="BDBEBD"/>
      </w:pBdr>
      <w:spacing w:before="225" w:after="100" w:afterAutospacing="1"/>
    </w:pPr>
    <w:rPr>
      <w:sz w:val="24"/>
      <w:szCs w:val="24"/>
      <w:lang w:val="en-US" w:eastAsia="en-US"/>
    </w:rPr>
  </w:style>
  <w:style w:type="paragraph" w:customStyle="1" w:styleId="disclaimer2">
    <w:name w:val="disclaimer2"/>
    <w:basedOn w:val="Normal"/>
    <w:rsid w:val="00B372E8"/>
    <w:pPr>
      <w:pBdr>
        <w:top w:val="single" w:sz="6" w:space="0" w:color="BDBEBD"/>
        <w:left w:val="single" w:sz="6" w:space="0" w:color="BDBEBD"/>
        <w:bottom w:val="single" w:sz="6" w:space="0" w:color="BDBEBD"/>
        <w:right w:val="single" w:sz="6" w:space="0" w:color="BDBEBD"/>
      </w:pBdr>
      <w:shd w:val="clear" w:color="auto" w:fill="FFFFFF"/>
      <w:spacing w:before="225" w:after="100" w:afterAutospacing="1"/>
      <w:ind w:left="150"/>
    </w:pPr>
    <w:rPr>
      <w:sz w:val="19"/>
      <w:szCs w:val="19"/>
      <w:lang w:val="en-US" w:eastAsia="en-US"/>
    </w:rPr>
  </w:style>
  <w:style w:type="paragraph" w:customStyle="1" w:styleId="whatsthis2">
    <w:name w:val="whatsthis2"/>
    <w:basedOn w:val="Normal"/>
    <w:rsid w:val="00B372E8"/>
    <w:pPr>
      <w:pBdr>
        <w:top w:val="single" w:sz="6" w:space="0" w:color="BDBEBD"/>
        <w:left w:val="single" w:sz="6" w:space="0" w:color="BDBEBD"/>
        <w:bottom w:val="single" w:sz="6" w:space="0" w:color="BDBEBD"/>
        <w:right w:val="single" w:sz="6" w:space="0" w:color="BDBEBD"/>
      </w:pBdr>
      <w:spacing w:before="225" w:after="100" w:afterAutospacing="1"/>
      <w:jc w:val="center"/>
    </w:pPr>
    <w:rPr>
      <w:sz w:val="19"/>
      <w:szCs w:val="19"/>
      <w:lang w:val="en-US" w:eastAsia="en-US"/>
    </w:rPr>
  </w:style>
  <w:style w:type="character" w:customStyle="1" w:styleId="Emphasis8">
    <w:name w:val="Emphasis8"/>
    <w:rsid w:val="00B372E8"/>
    <w:rPr>
      <w:i w:val="0"/>
      <w:iCs w:val="0"/>
      <w:color w:val="008000"/>
    </w:rPr>
  </w:style>
  <w:style w:type="paragraph" w:customStyle="1" w:styleId="odd2">
    <w:name w:val="odd2"/>
    <w:basedOn w:val="Normal"/>
    <w:rsid w:val="00B372E8"/>
    <w:pPr>
      <w:pBdr>
        <w:top w:val="single" w:sz="6" w:space="0" w:color="BDBEBD"/>
        <w:left w:val="single" w:sz="6" w:space="0" w:color="BDBEBD"/>
        <w:bottom w:val="single" w:sz="6" w:space="0" w:color="BDBEBD"/>
        <w:right w:val="single" w:sz="6" w:space="0" w:color="BDBEBD"/>
      </w:pBdr>
      <w:shd w:val="clear" w:color="auto" w:fill="EEEEEE"/>
      <w:spacing w:before="225" w:after="100" w:afterAutospacing="1"/>
    </w:pPr>
    <w:rPr>
      <w:sz w:val="24"/>
      <w:szCs w:val="24"/>
      <w:lang w:val="en-US" w:eastAsia="en-US"/>
    </w:rPr>
  </w:style>
  <w:style w:type="paragraph" w:customStyle="1" w:styleId="bg2">
    <w:name w:val="bg2"/>
    <w:basedOn w:val="Normal"/>
    <w:rsid w:val="00B372E8"/>
    <w:pPr>
      <w:shd w:val="clear" w:color="auto" w:fill="FFFFCC"/>
      <w:spacing w:before="100" w:beforeAutospacing="1" w:after="100" w:afterAutospacing="1"/>
    </w:pPr>
    <w:rPr>
      <w:sz w:val="24"/>
      <w:szCs w:val="24"/>
      <w:lang w:val="en-US" w:eastAsia="en-US"/>
    </w:rPr>
  </w:style>
  <w:style w:type="table" w:customStyle="1" w:styleId="MediumGrid11">
    <w:name w:val="Medium Grid 11"/>
    <w:uiPriority w:val="99"/>
    <w:rsid w:val="00B372E8"/>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ColorfulList1">
    <w:name w:val="Colorful List1"/>
    <w:uiPriority w:val="72"/>
    <w:rsid w:val="00B372E8"/>
    <w:rPr>
      <w:rFonts w:ascii="Calibri" w:eastAsia="Calibri" w:hAnsi="Calibri" w:cs="Arial"/>
      <w:color w:val="000000"/>
      <w:lang w:bidi="fa-IR"/>
    </w:rPr>
    <w:tblPr>
      <w:tblStyleRowBandSize w:val="1"/>
      <w:tblStyleColBandSize w:val="1"/>
      <w:tblCellMar>
        <w:top w:w="0" w:type="dxa"/>
        <w:left w:w="108" w:type="dxa"/>
        <w:bottom w:w="0" w:type="dxa"/>
        <w:right w:w="108" w:type="dxa"/>
      </w:tblCellMar>
    </w:tblPr>
    <w:tcPr>
      <w:shd w:val="clear" w:color="auto" w:fill="E6E6E6"/>
    </w:tcPr>
  </w:style>
  <w:style w:type="table" w:styleId="ColorfulShading-Accent4">
    <w:name w:val="Colorful Shading Accent 4"/>
    <w:basedOn w:val="TableNormal"/>
    <w:uiPriority w:val="71"/>
    <w:rsid w:val="00B372E8"/>
    <w:rPr>
      <w:rFonts w:ascii="Calibri" w:eastAsia="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List-Accent5">
    <w:name w:val="Colorful List Accent 5"/>
    <w:basedOn w:val="TableNormal"/>
    <w:uiPriority w:val="72"/>
    <w:rsid w:val="00B372E8"/>
    <w:rPr>
      <w:rFonts w:ascii="Calibri" w:eastAsia="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2">
    <w:name w:val="Colorful List2"/>
    <w:basedOn w:val="TableNormal"/>
    <w:uiPriority w:val="72"/>
    <w:rsid w:val="00B372E8"/>
    <w:rPr>
      <w:rFonts w:ascii="Calibri" w:eastAsia="Calibri" w:hAnsi="Calibri" w:cs="Arial"/>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1f3">
    <w:name w:val="1متن"/>
    <w:basedOn w:val="Normal"/>
    <w:link w:val="1Char5"/>
    <w:rsid w:val="00B372E8"/>
    <w:pPr>
      <w:bidi/>
      <w:spacing w:line="360" w:lineRule="auto"/>
      <w:ind w:firstLine="284"/>
      <w:jc w:val="both"/>
    </w:pPr>
    <w:rPr>
      <w:rFonts w:ascii="H_Mitra" w:hAnsi="H_Mitra"/>
      <w:bCs/>
      <w:sz w:val="32"/>
      <w:szCs w:val="28"/>
      <w:lang w:val="en-US" w:eastAsia="en-US"/>
    </w:rPr>
  </w:style>
  <w:style w:type="character" w:customStyle="1" w:styleId="1Char5">
    <w:name w:val="1متن Char"/>
    <w:link w:val="1f3"/>
    <w:rsid w:val="00B372E8"/>
    <w:rPr>
      <w:rFonts w:ascii="H_Mitra" w:hAnsi="H_Mitra"/>
      <w:bCs/>
      <w:sz w:val="32"/>
      <w:szCs w:val="28"/>
    </w:rPr>
  </w:style>
  <w:style w:type="character" w:customStyle="1" w:styleId="Hyperlink2">
    <w:name w:val="Hyperlink2"/>
    <w:uiPriority w:val="99"/>
    <w:semiHidden/>
    <w:unhideWhenUsed/>
    <w:rsid w:val="00B372E8"/>
    <w:rPr>
      <w:color w:val="0000FF"/>
      <w:u w:val="single"/>
    </w:rPr>
  </w:style>
  <w:style w:type="character" w:customStyle="1" w:styleId="FollowedHyperlink2">
    <w:name w:val="FollowedHyperlink2"/>
    <w:uiPriority w:val="99"/>
    <w:semiHidden/>
    <w:unhideWhenUsed/>
    <w:rsid w:val="00B372E8"/>
    <w:rPr>
      <w:color w:val="800080"/>
      <w:u w:val="single"/>
    </w:rPr>
  </w:style>
  <w:style w:type="paragraph" w:customStyle="1" w:styleId="affffffffffff1">
    <w:name w:val="سر فصل کوچک"/>
    <w:basedOn w:val="Normal"/>
    <w:link w:val="Charffff7"/>
    <w:qFormat/>
    <w:rsid w:val="00B372E8"/>
    <w:pPr>
      <w:spacing w:before="240" w:after="240"/>
      <w:ind w:left="238" w:right="-284"/>
      <w:jc w:val="both"/>
    </w:pPr>
    <w:rPr>
      <w:rFonts w:ascii="B Lotus" w:hAnsi="B Lotus" w:cs="B Lotus"/>
      <w:b/>
      <w:bCs/>
      <w:color w:val="00B0F0"/>
      <w:sz w:val="32"/>
      <w:szCs w:val="28"/>
      <w:lang w:val="en-US" w:eastAsia="en-US"/>
    </w:rPr>
  </w:style>
  <w:style w:type="character" w:customStyle="1" w:styleId="Charffff7">
    <w:name w:val="سر فصل کوچک Char"/>
    <w:link w:val="affffffffffff1"/>
    <w:rsid w:val="00B372E8"/>
    <w:rPr>
      <w:rFonts w:ascii="B Lotus" w:hAnsi="B Lotus" w:cs="B Lotus"/>
      <w:b/>
      <w:bCs/>
      <w:color w:val="00B0F0"/>
      <w:sz w:val="32"/>
      <w:szCs w:val="28"/>
    </w:rPr>
  </w:style>
  <w:style w:type="table" w:customStyle="1" w:styleId="LightShading-Accent31">
    <w:name w:val="Light Shading - Accent 31"/>
    <w:basedOn w:val="TableNormal"/>
    <w:next w:val="LightShading-Accent3"/>
    <w:uiPriority w:val="60"/>
    <w:rsid w:val="00B372E8"/>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Elegant1">
    <w:name w:val="Table Elegant1"/>
    <w:basedOn w:val="TableNormal"/>
    <w:next w:val="TableElegant"/>
    <w:rsid w:val="00B372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B372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Accent111">
    <w:name w:val="Light Shading - Accent 111"/>
    <w:basedOn w:val="TableNormal"/>
    <w:uiPriority w:val="60"/>
    <w:rsid w:val="00B372E8"/>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31">
    <w:name w:val="Medium Shading 1 - Accent 31"/>
    <w:basedOn w:val="TableNormal"/>
    <w:next w:val="MediumShading1-Accent3"/>
    <w:uiPriority w:val="63"/>
    <w:rsid w:val="00B372E8"/>
    <w:rPr>
      <w:rFonts w:ascii="Calibri" w:eastAsia="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rsid w:val="00B372E8"/>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1">
    <w:name w:val="Colorful Grid - Accent 61"/>
    <w:basedOn w:val="TableNormal"/>
    <w:next w:val="ColorfulGrid-Accent6"/>
    <w:uiPriority w:val="73"/>
    <w:rsid w:val="00B372E8"/>
    <w:rPr>
      <w:rFonts w:ascii="Calibri" w:eastAsia="Calibri" w:hAnsi="Calibri" w:cs="Arial"/>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41">
    <w:name w:val="Light Shading - Accent 41"/>
    <w:basedOn w:val="TableNormal"/>
    <w:next w:val="LightShading-Accent4"/>
    <w:uiPriority w:val="60"/>
    <w:rsid w:val="00B372E8"/>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List1-Accent111">
    <w:name w:val="Medium List 1 - Accent 111"/>
    <w:basedOn w:val="TableNormal"/>
    <w:uiPriority w:val="65"/>
    <w:rsid w:val="00B372E8"/>
    <w:rPr>
      <w:rFonts w:ascii="Calibri" w:eastAsia="Calibri" w:hAnsi="Calibri" w:cs="Arial"/>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1">
    <w:name w:val="Light Shading - Accent 51"/>
    <w:basedOn w:val="TableNormal"/>
    <w:next w:val="LightShading-Accent5"/>
    <w:uiPriority w:val="60"/>
    <w:rsid w:val="00B372E8"/>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B372E8"/>
    <w:rPr>
      <w:rFonts w:ascii="Calibri" w:eastAsia="Calibri"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
    <w:name w:val="Colorful List - Accent 31"/>
    <w:basedOn w:val="TableNormal"/>
    <w:next w:val="ColorfulList-Accent3"/>
    <w:uiPriority w:val="72"/>
    <w:rsid w:val="00B372E8"/>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111">
    <w:name w:val="Medium Grid 111"/>
    <w:uiPriority w:val="99"/>
    <w:rsid w:val="00B372E8"/>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ColorfulList11">
    <w:name w:val="Colorful List11"/>
    <w:uiPriority w:val="72"/>
    <w:rsid w:val="00B372E8"/>
    <w:rPr>
      <w:rFonts w:ascii="Calibri" w:eastAsia="Calibri" w:hAnsi="Calibri" w:cs="Arial"/>
      <w:color w:val="000000"/>
      <w:lang w:bidi="fa-IR"/>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Accent41">
    <w:name w:val="Colorful Shading - Accent 41"/>
    <w:basedOn w:val="TableNormal"/>
    <w:next w:val="ColorfulShading-Accent4"/>
    <w:uiPriority w:val="71"/>
    <w:rsid w:val="00B372E8"/>
    <w:rPr>
      <w:rFonts w:ascii="Calibri" w:eastAsia="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51">
    <w:name w:val="Colorful List - Accent 51"/>
    <w:basedOn w:val="TableNormal"/>
    <w:next w:val="ColorfulList-Accent5"/>
    <w:uiPriority w:val="72"/>
    <w:rsid w:val="00B372E8"/>
    <w:rPr>
      <w:rFonts w:ascii="Calibri" w:eastAsia="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21">
    <w:name w:val="Colorful List21"/>
    <w:basedOn w:val="TableNormal"/>
    <w:uiPriority w:val="72"/>
    <w:rsid w:val="00B372E8"/>
    <w:rPr>
      <w:rFonts w:ascii="Calibri" w:eastAsia="Calibri" w:hAnsi="Calibri" w:cs="Arial"/>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numbering" w:customStyle="1" w:styleId="NoList1111111111">
    <w:name w:val="No List1111111111"/>
    <w:next w:val="NoList"/>
    <w:uiPriority w:val="99"/>
    <w:semiHidden/>
    <w:unhideWhenUsed/>
    <w:rsid w:val="00B372E8"/>
  </w:style>
  <w:style w:type="numbering" w:customStyle="1" w:styleId="NoList11111111111">
    <w:name w:val="No List11111111111"/>
    <w:next w:val="NoList"/>
    <w:uiPriority w:val="99"/>
    <w:semiHidden/>
    <w:unhideWhenUsed/>
    <w:rsid w:val="00B372E8"/>
  </w:style>
  <w:style w:type="character" w:customStyle="1" w:styleId="spanenspanen">
    <w:name w:val="spanen spanen"/>
    <w:rsid w:val="00B372E8"/>
  </w:style>
  <w:style w:type="character" w:customStyle="1" w:styleId="spanen">
    <w:name w:val="spanen"/>
    <w:rsid w:val="00B372E8"/>
  </w:style>
  <w:style w:type="paragraph" w:customStyle="1" w:styleId="Style-5">
    <w:name w:val="Style-5"/>
    <w:basedOn w:val="Normal"/>
    <w:rsid w:val="00B372E8"/>
    <w:pPr>
      <w:tabs>
        <w:tab w:val="center" w:pos="3168"/>
      </w:tabs>
      <w:autoSpaceDE w:val="0"/>
      <w:autoSpaceDN w:val="0"/>
      <w:bidi/>
      <w:adjustRightInd w:val="0"/>
      <w:ind w:firstLine="567"/>
      <w:jc w:val="center"/>
    </w:pPr>
    <w:rPr>
      <w:rFonts w:cs="B Titr"/>
      <w:color w:val="000000"/>
      <w:sz w:val="24"/>
      <w:szCs w:val="24"/>
      <w:lang w:val="en-US" w:eastAsia="en-US" w:bidi="fa-IR"/>
    </w:rPr>
  </w:style>
  <w:style w:type="paragraph" w:customStyle="1" w:styleId="affffffffffff2">
    <w:name w:val="محمدلو"/>
    <w:basedOn w:val="Normal"/>
    <w:link w:val="Charffff8"/>
    <w:qFormat/>
    <w:rsid w:val="00B372E8"/>
    <w:pPr>
      <w:spacing w:line="360" w:lineRule="auto"/>
      <w:ind w:left="238" w:right="-284"/>
      <w:jc w:val="both"/>
    </w:pPr>
    <w:rPr>
      <w:rFonts w:ascii="B Lotus" w:hAnsi="B Lotus" w:cs="B Lotus"/>
      <w:color w:val="7030A0"/>
      <w:sz w:val="22"/>
      <w:szCs w:val="28"/>
      <w:lang w:val="en-US" w:eastAsia="en-US"/>
    </w:rPr>
  </w:style>
  <w:style w:type="character" w:customStyle="1" w:styleId="Charffff8">
    <w:name w:val="محمدلو Char"/>
    <w:link w:val="affffffffffff2"/>
    <w:locked/>
    <w:rsid w:val="00B372E8"/>
    <w:rPr>
      <w:rFonts w:ascii="B Lotus" w:hAnsi="B Lotus" w:cs="B Lotus"/>
      <w:color w:val="7030A0"/>
      <w:sz w:val="22"/>
      <w:szCs w:val="28"/>
    </w:rPr>
  </w:style>
  <w:style w:type="paragraph" w:customStyle="1" w:styleId="affffffffffff3">
    <w:name w:val="میرزاخانی"/>
    <w:basedOn w:val="Normal"/>
    <w:next w:val="Normal"/>
    <w:qFormat/>
    <w:rsid w:val="00B372E8"/>
    <w:pPr>
      <w:keepNext/>
      <w:framePr w:wrap="notBeside" w:vAnchor="text" w:hAnchor="text" w:y="1"/>
      <w:spacing w:line="360" w:lineRule="auto"/>
      <w:jc w:val="right"/>
      <w:outlineLvl w:val="4"/>
    </w:pPr>
    <w:rPr>
      <w:rFonts w:cs="B Lotus"/>
      <w:noProof/>
      <w:color w:val="2E74B5"/>
      <w:sz w:val="32"/>
      <w:szCs w:val="32"/>
      <w:lang w:val="en-US" w:eastAsia="en-US"/>
    </w:rPr>
  </w:style>
  <w:style w:type="paragraph" w:customStyle="1" w:styleId="affffffffffff4">
    <w:name w:val="میرزاخانی سرگرد"/>
    <w:basedOn w:val="Normal"/>
    <w:link w:val="Charffff9"/>
    <w:qFormat/>
    <w:rsid w:val="00B372E8"/>
    <w:pPr>
      <w:spacing w:line="360" w:lineRule="auto"/>
      <w:ind w:left="238" w:right="-284"/>
      <w:jc w:val="right"/>
    </w:pPr>
    <w:rPr>
      <w:rFonts w:ascii="B Lotus" w:eastAsia="Calibri" w:hAnsi="B Lotus" w:cs="B Lotus"/>
      <w:color w:val="00B0F0"/>
      <w:sz w:val="32"/>
      <w:szCs w:val="32"/>
      <w:lang w:val="en-US" w:eastAsia="en-US"/>
    </w:rPr>
  </w:style>
  <w:style w:type="character" w:customStyle="1" w:styleId="Charffff9">
    <w:name w:val="میرزاخانی سرگرد Char"/>
    <w:link w:val="affffffffffff4"/>
    <w:rsid w:val="00B372E8"/>
    <w:rPr>
      <w:rFonts w:ascii="B Lotus" w:eastAsia="Calibri" w:hAnsi="B Lotus" w:cs="B Lotus"/>
      <w:color w:val="00B0F0"/>
      <w:sz w:val="32"/>
      <w:szCs w:val="32"/>
    </w:rPr>
  </w:style>
  <w:style w:type="paragraph" w:customStyle="1" w:styleId="affffffffffff5">
    <w:name w:val="اااااا"/>
    <w:basedOn w:val="Normal"/>
    <w:next w:val="Normal"/>
    <w:qFormat/>
    <w:rsid w:val="00B372E8"/>
    <w:pPr>
      <w:keepNext/>
      <w:framePr w:wrap="notBeside" w:vAnchor="text" w:hAnchor="text" w:y="1"/>
      <w:spacing w:line="360" w:lineRule="auto"/>
      <w:jc w:val="right"/>
      <w:outlineLvl w:val="4"/>
    </w:pPr>
    <w:rPr>
      <w:rFonts w:cs="B Lotus"/>
      <w:noProof/>
      <w:color w:val="2E74B5"/>
      <w:sz w:val="32"/>
      <w:szCs w:val="32"/>
      <w:lang w:val="en-US" w:eastAsia="en-US"/>
    </w:rPr>
  </w:style>
  <w:style w:type="paragraph" w:customStyle="1" w:styleId="affffffffffff6">
    <w:name w:val="فهرست آقامحمدی"/>
    <w:basedOn w:val="Normal"/>
    <w:next w:val="Normal"/>
    <w:qFormat/>
    <w:rsid w:val="00B372E8"/>
    <w:pPr>
      <w:keepNext/>
      <w:jc w:val="right"/>
      <w:outlineLvl w:val="4"/>
    </w:pPr>
    <w:rPr>
      <w:rFonts w:ascii="B Lotus" w:hAnsi="B Lotus" w:cs="B Mitra"/>
      <w:noProof/>
      <w:color w:val="2E74B5"/>
      <w:sz w:val="22"/>
      <w:szCs w:val="28"/>
      <w:lang w:val="en-US" w:eastAsia="en-US"/>
    </w:rPr>
  </w:style>
  <w:style w:type="paragraph" w:customStyle="1" w:styleId="affffffffffff7">
    <w:name w:val="آقا محمدی"/>
    <w:basedOn w:val="Normal"/>
    <w:next w:val="Normal"/>
    <w:qFormat/>
    <w:rsid w:val="00B372E8"/>
    <w:pPr>
      <w:keepNext/>
      <w:framePr w:wrap="notBeside" w:vAnchor="text" w:hAnchor="text" w:y="1"/>
      <w:spacing w:line="360" w:lineRule="auto"/>
      <w:jc w:val="right"/>
      <w:outlineLvl w:val="4"/>
    </w:pPr>
    <w:rPr>
      <w:rFonts w:ascii="Times New Roman Bold" w:hAnsi="Times New Roman Bold" w:cs="B Mitra"/>
      <w:noProof/>
      <w:color w:val="2E74B5"/>
      <w:sz w:val="22"/>
      <w:szCs w:val="28"/>
      <w:lang w:val="en-US" w:eastAsia="en-US"/>
    </w:rPr>
  </w:style>
  <w:style w:type="paragraph" w:customStyle="1" w:styleId="affffffffffff8">
    <w:name w:val="آقاآقا"/>
    <w:basedOn w:val="Normal"/>
    <w:link w:val="Charffffa"/>
    <w:qFormat/>
    <w:rsid w:val="00B372E8"/>
    <w:pPr>
      <w:ind w:left="238" w:right="-284"/>
      <w:jc w:val="both"/>
    </w:pPr>
    <w:rPr>
      <w:rFonts w:ascii="B Lotus" w:eastAsia="Calibri" w:hAnsi="B Lotus" w:cs="B Mitra"/>
      <w:color w:val="7030A0"/>
      <w:sz w:val="22"/>
      <w:szCs w:val="28"/>
      <w:lang w:val="en-US" w:eastAsia="en-US"/>
    </w:rPr>
  </w:style>
  <w:style w:type="character" w:customStyle="1" w:styleId="Charffffa">
    <w:name w:val="آقاآقا Char"/>
    <w:link w:val="affffffffffff8"/>
    <w:rsid w:val="00B372E8"/>
    <w:rPr>
      <w:rFonts w:ascii="B Lotus" w:eastAsia="Calibri" w:hAnsi="B Lotus" w:cs="B Mitra"/>
      <w:color w:val="7030A0"/>
      <w:sz w:val="22"/>
      <w:szCs w:val="28"/>
    </w:rPr>
  </w:style>
  <w:style w:type="paragraph" w:customStyle="1" w:styleId="affffffffffff9">
    <w:name w:val="شروع به جرم"/>
    <w:basedOn w:val="Normal"/>
    <w:link w:val="Charffffb"/>
    <w:qFormat/>
    <w:rsid w:val="00B372E8"/>
    <w:pPr>
      <w:spacing w:line="360" w:lineRule="auto"/>
      <w:ind w:left="237" w:right="-284"/>
      <w:jc w:val="both"/>
    </w:pPr>
    <w:rPr>
      <w:rFonts w:ascii="B Lotus" w:hAnsi="B Lotus" w:cs="B Lotus"/>
      <w:color w:val="7030A0"/>
      <w:sz w:val="22"/>
      <w:szCs w:val="28"/>
      <w:lang w:val="en-US" w:eastAsia="en-US"/>
    </w:rPr>
  </w:style>
  <w:style w:type="character" w:customStyle="1" w:styleId="Charffffb">
    <w:name w:val="شروع به جرم Char"/>
    <w:link w:val="affffffffffff9"/>
    <w:rsid w:val="00B372E8"/>
    <w:rPr>
      <w:rFonts w:ascii="B Lotus" w:hAnsi="B Lotus" w:cs="B Lotus"/>
      <w:color w:val="7030A0"/>
      <w:sz w:val="22"/>
      <w:szCs w:val="28"/>
    </w:rPr>
  </w:style>
  <w:style w:type="paragraph" w:customStyle="1" w:styleId="affffffffffffa">
    <w:name w:val="پناهی هلال"/>
    <w:basedOn w:val="Normal"/>
    <w:link w:val="Charffffc"/>
    <w:qFormat/>
    <w:rsid w:val="00B372E8"/>
    <w:pPr>
      <w:spacing w:line="360" w:lineRule="auto"/>
      <w:ind w:left="238" w:right="-284"/>
      <w:jc w:val="both"/>
    </w:pPr>
    <w:rPr>
      <w:rFonts w:ascii="B Lotus" w:eastAsia="Calibri" w:hAnsi="B Lotus" w:cs="B Lotus"/>
      <w:color w:val="002060"/>
      <w:sz w:val="22"/>
      <w:szCs w:val="28"/>
      <w:lang w:val="en-US" w:eastAsia="en-US"/>
    </w:rPr>
  </w:style>
  <w:style w:type="character" w:customStyle="1" w:styleId="Charffffc">
    <w:name w:val="پناهی هلال Char"/>
    <w:link w:val="affffffffffffa"/>
    <w:rsid w:val="00B372E8"/>
    <w:rPr>
      <w:rFonts w:ascii="B Lotus" w:eastAsia="Calibri" w:hAnsi="B Lotus" w:cs="B Lotus"/>
      <w:color w:val="002060"/>
      <w:sz w:val="22"/>
      <w:szCs w:val="28"/>
    </w:rPr>
  </w:style>
  <w:style w:type="table" w:customStyle="1" w:styleId="LightShading-Accent32">
    <w:name w:val="Light Shading - Accent 32"/>
    <w:basedOn w:val="TableNormal"/>
    <w:next w:val="LightShading-Accent3"/>
    <w:uiPriority w:val="60"/>
    <w:rsid w:val="00B372E8"/>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Elegant2">
    <w:name w:val="Table Elegant2"/>
    <w:basedOn w:val="TableNormal"/>
    <w:next w:val="TableElegant"/>
    <w:rsid w:val="00B372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B372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Accent112">
    <w:name w:val="Light Shading - Accent 112"/>
    <w:basedOn w:val="TableNormal"/>
    <w:uiPriority w:val="60"/>
    <w:rsid w:val="00B372E8"/>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32">
    <w:name w:val="Medium Shading 1 - Accent 32"/>
    <w:basedOn w:val="TableNormal"/>
    <w:next w:val="MediumShading1-Accent3"/>
    <w:uiPriority w:val="63"/>
    <w:locked/>
    <w:rsid w:val="00B372E8"/>
    <w:rPr>
      <w:rFonts w:ascii="Calibri" w:eastAsia="Calibri" w:hAnsi="Calibri" w:cs="Arial"/>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62">
    <w:name w:val="Light Grid - Accent 62"/>
    <w:basedOn w:val="TableNormal"/>
    <w:next w:val="LightGrid-Accent6"/>
    <w:uiPriority w:val="62"/>
    <w:rsid w:val="00B372E8"/>
    <w:rPr>
      <w:rFonts w:ascii="Calibri" w:eastAsia="Calibri" w:hAnsi="Calibri" w:cs="Arial"/>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2">
    <w:name w:val="Colorful Grid - Accent 62"/>
    <w:basedOn w:val="TableNormal"/>
    <w:next w:val="ColorfulGrid-Accent6"/>
    <w:uiPriority w:val="73"/>
    <w:rsid w:val="00B372E8"/>
    <w:rPr>
      <w:rFonts w:ascii="Calibri" w:eastAsia="Calibri" w:hAnsi="Calibri" w:cs="Arial"/>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42">
    <w:name w:val="Light Shading - Accent 42"/>
    <w:basedOn w:val="TableNormal"/>
    <w:next w:val="LightShading-Accent4"/>
    <w:uiPriority w:val="60"/>
    <w:rsid w:val="00B372E8"/>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List1-Accent112">
    <w:name w:val="Medium List 1 - Accent 112"/>
    <w:basedOn w:val="TableNormal"/>
    <w:uiPriority w:val="65"/>
    <w:rsid w:val="00B372E8"/>
    <w:rPr>
      <w:rFonts w:ascii="Calibri" w:eastAsia="Calibri" w:hAnsi="Calibri" w:cs="Arial"/>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2">
    <w:name w:val="Light Shading - Accent 52"/>
    <w:basedOn w:val="TableNormal"/>
    <w:next w:val="LightShading-Accent5"/>
    <w:uiPriority w:val="60"/>
    <w:rsid w:val="00B372E8"/>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B372E8"/>
    <w:rPr>
      <w:rFonts w:ascii="Calibri" w:eastAsia="Calibri"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112">
    <w:name w:val="Light Shading112"/>
    <w:basedOn w:val="TableNormal"/>
    <w:uiPriority w:val="60"/>
    <w:rsid w:val="00B372E8"/>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Accent32">
    <w:name w:val="Colorful List - Accent 32"/>
    <w:basedOn w:val="TableNormal"/>
    <w:next w:val="ColorfulList-Accent3"/>
    <w:uiPriority w:val="72"/>
    <w:rsid w:val="00B372E8"/>
    <w:rPr>
      <w:rFonts w:ascii="Calibri" w:eastAsia="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112">
    <w:name w:val="Medium Grid 112"/>
    <w:uiPriority w:val="99"/>
    <w:rsid w:val="00B372E8"/>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ColorfulList12">
    <w:name w:val="Colorful List12"/>
    <w:uiPriority w:val="72"/>
    <w:rsid w:val="00B372E8"/>
    <w:rPr>
      <w:rFonts w:ascii="Calibri" w:eastAsia="Calibri" w:hAnsi="Calibri" w:cs="Arial"/>
      <w:color w:val="000000"/>
      <w:lang w:bidi="fa-IR"/>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Accent42">
    <w:name w:val="Colorful Shading - Accent 42"/>
    <w:basedOn w:val="TableNormal"/>
    <w:next w:val="ColorfulShading-Accent4"/>
    <w:uiPriority w:val="71"/>
    <w:locked/>
    <w:rsid w:val="00B372E8"/>
    <w:rPr>
      <w:rFonts w:ascii="Calibri" w:eastAsia="Calibri" w:hAnsi="Calibri" w:cs="Arial"/>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52">
    <w:name w:val="Colorful List - Accent 52"/>
    <w:basedOn w:val="TableNormal"/>
    <w:next w:val="ColorfulList-Accent5"/>
    <w:uiPriority w:val="72"/>
    <w:rsid w:val="00B372E8"/>
    <w:rPr>
      <w:rFonts w:ascii="Calibri" w:eastAsia="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22">
    <w:name w:val="Colorful List22"/>
    <w:basedOn w:val="TableNormal"/>
    <w:uiPriority w:val="72"/>
    <w:rsid w:val="00B372E8"/>
    <w:rPr>
      <w:rFonts w:ascii="Calibri" w:eastAsia="Calibri" w:hAnsi="Calibri" w:cs="Arial"/>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List-Accent112">
    <w:name w:val="Light List - Accent 112"/>
    <w:basedOn w:val="TableNormal"/>
    <w:uiPriority w:val="61"/>
    <w:rsid w:val="00B372E8"/>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gl30e">
    <w:name w:val="gl30e"/>
    <w:basedOn w:val="DefaultParagraphFont"/>
    <w:rsid w:val="00B372E8"/>
  </w:style>
  <w:style w:type="character" w:customStyle="1" w:styleId="field-content">
    <w:name w:val="field-content"/>
    <w:basedOn w:val="DefaultParagraphFont"/>
    <w:rsid w:val="00B372E8"/>
  </w:style>
  <w:style w:type="character" w:customStyle="1" w:styleId="longtext0">
    <w:name w:val="longtext"/>
    <w:basedOn w:val="DefaultParagraphFont"/>
    <w:rsid w:val="00B372E8"/>
  </w:style>
  <w:style w:type="character" w:customStyle="1" w:styleId="fontstyle11">
    <w:name w:val="fontstyle11"/>
    <w:basedOn w:val="DefaultParagraphFont"/>
    <w:rsid w:val="00B372E8"/>
    <w:rPr>
      <w:rFonts w:cs="B Lotus" w:hint="cs"/>
      <w:b/>
      <w:bCs/>
      <w:i w:val="0"/>
      <w:iCs w:val="0"/>
      <w:color w:val="000000"/>
      <w:sz w:val="32"/>
      <w:szCs w:val="32"/>
    </w:rPr>
  </w:style>
  <w:style w:type="table" w:customStyle="1" w:styleId="LightShading-Accent12">
    <w:name w:val="Light Shading - Accent 12"/>
    <w:basedOn w:val="TableNormal"/>
    <w:uiPriority w:val="60"/>
    <w:rsid w:val="00B372E8"/>
    <w:rPr>
      <w:rFonts w:ascii="Calibri" w:eastAsia="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8">
    <w:name w:val="Light Shading8"/>
    <w:basedOn w:val="TableNormal"/>
    <w:uiPriority w:val="60"/>
    <w:rsid w:val="00B372E8"/>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6">
    <w:name w:val="Light List6"/>
    <w:basedOn w:val="TableNormal"/>
    <w:uiPriority w:val="61"/>
    <w:rsid w:val="00B372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7">
    <w:name w:val="Light List - Accent 17"/>
    <w:basedOn w:val="TableNormal"/>
    <w:uiPriority w:val="61"/>
    <w:rsid w:val="00B372E8"/>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6">
    <w:name w:val="Light Grid6"/>
    <w:basedOn w:val="TableNormal"/>
    <w:uiPriority w:val="62"/>
    <w:rsid w:val="00B372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9">
    <w:name w:val="تست2"/>
    <w:qFormat/>
    <w:rsid w:val="00B372E8"/>
    <w:pPr>
      <w:bidi/>
      <w:spacing w:after="200" w:line="360" w:lineRule="auto"/>
    </w:pPr>
    <w:rPr>
      <w:rFonts w:asciiTheme="minorHAnsi" w:eastAsiaTheme="minorHAnsi" w:hAnsiTheme="minorHAnsi" w:cs="B Titr"/>
      <w:sz w:val="28"/>
      <w:szCs w:val="28"/>
      <w:lang w:bidi="fa-IR"/>
    </w:rPr>
  </w:style>
  <w:style w:type="paragraph" w:customStyle="1" w:styleId="36">
    <w:name w:val="تست3"/>
    <w:basedOn w:val="Normal"/>
    <w:qFormat/>
    <w:rsid w:val="00B372E8"/>
    <w:pPr>
      <w:bidi/>
      <w:spacing w:line="360" w:lineRule="auto"/>
      <w:jc w:val="center"/>
    </w:pPr>
    <w:rPr>
      <w:rFonts w:cs="B Titr"/>
      <w:sz w:val="110"/>
      <w:szCs w:val="110"/>
      <w:lang w:val="en-US" w:eastAsia="en-US" w:bidi="fa-IR"/>
    </w:rPr>
  </w:style>
  <w:style w:type="paragraph" w:customStyle="1" w:styleId="final">
    <w:name w:val="final"/>
    <w:basedOn w:val="Subtitle"/>
    <w:rsid w:val="00B372E8"/>
    <w:pPr>
      <w:bidi/>
      <w:contextualSpacing w:val="0"/>
    </w:pPr>
    <w:rPr>
      <w:rFonts w:ascii="Arial" w:hAnsi="Arial" w:cs="B Titr"/>
      <w:szCs w:val="36"/>
      <w:lang w:bidi="ar-SA"/>
    </w:rPr>
  </w:style>
  <w:style w:type="paragraph" w:customStyle="1" w:styleId="style01">
    <w:name w:val="style01"/>
    <w:link w:val="style01CharChar"/>
    <w:autoRedefine/>
    <w:rsid w:val="00B372E8"/>
    <w:pPr>
      <w:spacing w:after="200" w:line="360" w:lineRule="auto"/>
    </w:pPr>
    <w:rPr>
      <w:rFonts w:asciiTheme="minorHAnsi" w:eastAsiaTheme="minorHAnsi" w:hAnsiTheme="minorHAnsi" w:cs="B Titr"/>
      <w:sz w:val="28"/>
      <w:szCs w:val="28"/>
      <w:lang w:bidi="fa-IR"/>
    </w:rPr>
  </w:style>
  <w:style w:type="character" w:customStyle="1" w:styleId="style01CharChar">
    <w:name w:val="style01 Char Char"/>
    <w:link w:val="style01"/>
    <w:rsid w:val="00B372E8"/>
    <w:rPr>
      <w:rFonts w:asciiTheme="minorHAnsi" w:eastAsiaTheme="minorHAnsi" w:hAnsiTheme="minorHAnsi" w:cs="B Titr"/>
      <w:sz w:val="28"/>
      <w:szCs w:val="28"/>
      <w:lang w:bidi="fa-IR"/>
    </w:rPr>
  </w:style>
  <w:style w:type="character" w:customStyle="1" w:styleId="gt-card-ttl-txt">
    <w:name w:val="gt-card-ttl-txt"/>
    <w:rsid w:val="00B372E8"/>
  </w:style>
  <w:style w:type="table" w:styleId="TableProfessional">
    <w:name w:val="Table Professional"/>
    <w:basedOn w:val="TableNormal"/>
    <w:unhideWhenUsed/>
    <w:rsid w:val="00B372E8"/>
    <w:pPr>
      <w:jc w:val="righ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
    <w:name w:val="Table Professional1"/>
    <w:basedOn w:val="TableNormal"/>
    <w:next w:val="TableProfessional"/>
    <w:semiHidden/>
    <w:unhideWhenUsed/>
    <w:rsid w:val="00B372E8"/>
    <w:pPr>
      <w:jc w:val="righ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MediumShading23">
    <w:name w:val="Medium Shading 23"/>
    <w:basedOn w:val="TableNormal"/>
    <w:uiPriority w:val="64"/>
    <w:rsid w:val="00B372E8"/>
    <w:rPr>
      <w:rFonts w:asciiTheme="minorHAnsi" w:eastAsiaTheme="minorHAnsi" w:hAnsiTheme="minorHAnsi" w:cstheme="minorBidi"/>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Professional2">
    <w:name w:val="Table Professional2"/>
    <w:basedOn w:val="TableNormal"/>
    <w:next w:val="TableProfessional"/>
    <w:unhideWhenUsed/>
    <w:rsid w:val="00B372E8"/>
    <w:pPr>
      <w:jc w:val="righ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1">
    <w:name w:val="Table Professional11"/>
    <w:basedOn w:val="TableNormal"/>
    <w:next w:val="TableProfessional"/>
    <w:semiHidden/>
    <w:unhideWhenUsed/>
    <w:rsid w:val="00B372E8"/>
    <w:pPr>
      <w:jc w:val="righ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Shading-Accent21">
    <w:name w:val="Light Shading - Accent 21"/>
    <w:basedOn w:val="TableNormal"/>
    <w:next w:val="LightShading-Accent2"/>
    <w:uiPriority w:val="60"/>
    <w:rsid w:val="00B372E8"/>
    <w:rPr>
      <w:rFonts w:asciiTheme="minorHAnsi" w:eastAsiaTheme="minorHAnsi" w:hAnsiTheme="minorHAnsi" w:cstheme="minorBidi"/>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MediumShading1-Accent61">
    <w:name w:val="Medium Shading 1 - Accent 61"/>
    <w:basedOn w:val="TableNormal"/>
    <w:next w:val="MediumShading1-Accent6"/>
    <w:uiPriority w:val="63"/>
    <w:rsid w:val="00B372E8"/>
    <w:rPr>
      <w:rFonts w:asciiTheme="minorHAnsi" w:eastAsiaTheme="minorHAnsi" w:hAnsiTheme="minorHAnsi" w:cstheme="minorBidi"/>
      <w:sz w:val="22"/>
      <w:szCs w:val="22"/>
      <w:lang w:bidi="fa-I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Accent21">
    <w:name w:val="Medium Shading 2 - Accent 21"/>
    <w:basedOn w:val="TableNormal"/>
    <w:next w:val="MediumShading2-Accent2"/>
    <w:uiPriority w:val="64"/>
    <w:rsid w:val="00B372E8"/>
    <w:rPr>
      <w:rFonts w:asciiTheme="minorHAnsi" w:eastAsiaTheme="minorHAnsi" w:hAnsiTheme="minorHAnsi" w:cstheme="minorBidi"/>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gt-baf-back1">
    <w:name w:val="gt-baf-back1"/>
    <w:rsid w:val="00B372E8"/>
  </w:style>
  <w:style w:type="paragraph" w:customStyle="1" w:styleId="Text-ER">
    <w:name w:val="Text-ER"/>
    <w:basedOn w:val="Normal"/>
    <w:rsid w:val="00B372E8"/>
    <w:pPr>
      <w:spacing w:line="360" w:lineRule="auto"/>
      <w:ind w:firstLine="450"/>
      <w:jc w:val="both"/>
    </w:pPr>
    <w:rPr>
      <w:color w:val="000000"/>
      <w:sz w:val="24"/>
      <w:szCs w:val="24"/>
      <w:lang w:val="en-US" w:eastAsia="en-US"/>
    </w:rPr>
  </w:style>
  <w:style w:type="paragraph" w:customStyle="1" w:styleId="3-digit-bulletted">
    <w:name w:val="3-digit-bulletted"/>
    <w:basedOn w:val="Normal"/>
    <w:rsid w:val="00B372E8"/>
    <w:pPr>
      <w:numPr>
        <w:numId w:val="57"/>
      </w:numPr>
      <w:tabs>
        <w:tab w:val="clear" w:pos="3600"/>
      </w:tabs>
      <w:spacing w:line="360" w:lineRule="auto"/>
      <w:ind w:left="0" w:firstLine="0"/>
      <w:jc w:val="both"/>
    </w:pPr>
    <w:rPr>
      <w:color w:val="000000"/>
      <w:sz w:val="24"/>
      <w:szCs w:val="24"/>
      <w:lang w:val="en-US" w:eastAsia="en-US"/>
    </w:rPr>
  </w:style>
  <w:style w:type="paragraph" w:customStyle="1" w:styleId="3-digit">
    <w:name w:val="3-digit"/>
    <w:basedOn w:val="Normal"/>
    <w:rsid w:val="00B372E8"/>
    <w:pPr>
      <w:spacing w:before="120" w:after="60" w:line="360" w:lineRule="auto"/>
      <w:jc w:val="both"/>
    </w:pPr>
    <w:rPr>
      <w:b/>
      <w:bCs/>
      <w:color w:val="000000"/>
      <w:sz w:val="28"/>
      <w:szCs w:val="28"/>
      <w:lang w:val="en-US" w:eastAsia="en-US"/>
    </w:rPr>
  </w:style>
  <w:style w:type="character" w:customStyle="1" w:styleId="fntdes">
    <w:name w:val="fntdes"/>
    <w:basedOn w:val="DefaultParagraphFont"/>
    <w:rsid w:val="00B372E8"/>
  </w:style>
  <w:style w:type="paragraph" w:customStyle="1" w:styleId="pstyle1">
    <w:name w:val="pstyle1"/>
    <w:basedOn w:val="Normal"/>
    <w:rsid w:val="00B372E8"/>
    <w:pPr>
      <w:spacing w:before="100" w:beforeAutospacing="1" w:after="100" w:afterAutospacing="1"/>
    </w:pPr>
    <w:rPr>
      <w:sz w:val="24"/>
      <w:szCs w:val="24"/>
      <w:lang w:val="en-US" w:eastAsia="en-US"/>
    </w:rPr>
  </w:style>
  <w:style w:type="table" w:customStyle="1" w:styleId="MediumShading1-Accent12">
    <w:name w:val="Medium Shading 1 - Accent 12"/>
    <w:basedOn w:val="TableNormal"/>
    <w:uiPriority w:val="63"/>
    <w:rsid w:val="00B372E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2">
    <w:name w:val="Light Grid - Accent 12"/>
    <w:basedOn w:val="TableNormal"/>
    <w:uiPriority w:val="62"/>
    <w:rsid w:val="00B372E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justify1">
    <w:name w:val="justify1"/>
    <w:basedOn w:val="DefaultParagraphFont"/>
    <w:rsid w:val="00B372E8"/>
  </w:style>
  <w:style w:type="character" w:customStyle="1" w:styleId="hlight">
    <w:name w:val="hlight"/>
    <w:basedOn w:val="DefaultParagraphFont"/>
    <w:rsid w:val="00B372E8"/>
  </w:style>
  <w:style w:type="paragraph" w:customStyle="1" w:styleId="1f4">
    <w:name w:val="س1"/>
    <w:basedOn w:val="TOC1"/>
    <w:qFormat/>
    <w:rsid w:val="00B372E8"/>
    <w:pPr>
      <w:tabs>
        <w:tab w:val="left" w:pos="4692"/>
        <w:tab w:val="right" w:leader="dot" w:pos="9062"/>
        <w:tab w:val="right" w:leader="dot" w:pos="9168"/>
        <w:tab w:val="right" w:leader="dot" w:pos="9350"/>
      </w:tabs>
      <w:bidi/>
      <w:spacing w:after="0" w:line="276" w:lineRule="auto"/>
      <w:ind w:left="-36" w:firstLine="36"/>
      <w:jc w:val="lowKashida"/>
    </w:pPr>
    <w:rPr>
      <w:rFonts w:ascii="Times New Roman" w:eastAsia="Calibri" w:hAnsi="Times New Roman" w:cs="B Lotus"/>
      <w:b/>
      <w:bCs/>
      <w:caps/>
      <w:noProof/>
      <w:color w:val="806000"/>
      <w:sz w:val="28"/>
      <w:szCs w:val="28"/>
      <w:u w:val="single"/>
      <w:lang w:bidi="fa-IR"/>
    </w:rPr>
  </w:style>
  <w:style w:type="paragraph" w:customStyle="1" w:styleId="affffffffffffb">
    <w:name w:val="دورقمی"/>
    <w:basedOn w:val="Normal"/>
    <w:qFormat/>
    <w:rsid w:val="00B372E8"/>
    <w:pPr>
      <w:tabs>
        <w:tab w:val="left" w:pos="4046"/>
      </w:tabs>
      <w:bidi/>
    </w:pPr>
    <w:rPr>
      <w:rFonts w:eastAsia="Calibri" w:cs="B Lotus"/>
      <w:sz w:val="24"/>
      <w:szCs w:val="28"/>
      <w:lang w:val="en-US" w:eastAsia="en-US" w:bidi="fa-IR"/>
    </w:rPr>
  </w:style>
  <w:style w:type="character" w:customStyle="1" w:styleId="ykmvie">
    <w:name w:val="ykmvie"/>
    <w:basedOn w:val="DefaultParagraphFont"/>
    <w:rsid w:val="00B372E8"/>
  </w:style>
  <w:style w:type="character" w:customStyle="1" w:styleId="black">
    <w:name w:val="black"/>
    <w:rsid w:val="00B372E8"/>
  </w:style>
  <w:style w:type="character" w:customStyle="1" w:styleId="tools-pdf">
    <w:name w:val="tools-pdf"/>
    <w:rsid w:val="00B372E8"/>
  </w:style>
  <w:style w:type="character" w:customStyle="1" w:styleId="tooltiptext">
    <w:name w:val="tooltiptext"/>
    <w:rsid w:val="00B372E8"/>
  </w:style>
  <w:style w:type="numbering" w:customStyle="1" w:styleId="10">
    <w:name w:val="سبک1"/>
    <w:uiPriority w:val="99"/>
    <w:rsid w:val="00B372E8"/>
    <w:pPr>
      <w:numPr>
        <w:numId w:val="58"/>
      </w:numPr>
    </w:pPr>
  </w:style>
  <w:style w:type="character" w:customStyle="1" w:styleId="whitespace-pre-wrap">
    <w:name w:val="whitespace-pre-wrap"/>
    <w:basedOn w:val="DefaultParagraphFont"/>
    <w:rsid w:val="00B372E8"/>
  </w:style>
  <w:style w:type="paragraph" w:customStyle="1" w:styleId="display-inline">
    <w:name w:val="display-inline"/>
    <w:basedOn w:val="Normal"/>
    <w:rsid w:val="00B372E8"/>
    <w:pPr>
      <w:spacing w:before="100" w:beforeAutospacing="1" w:after="100" w:afterAutospacing="1"/>
      <w:jc w:val="both"/>
    </w:pPr>
    <w:rPr>
      <w:sz w:val="24"/>
      <w:szCs w:val="24"/>
      <w:lang w:val="en-US" w:eastAsia="en-US" w:bidi="fa-IR"/>
    </w:rPr>
  </w:style>
  <w:style w:type="table" w:styleId="GridTable6Colorful-Accent4">
    <w:name w:val="Grid Table 6 Colorful Accent 4"/>
    <w:basedOn w:val="TableNormal"/>
    <w:uiPriority w:val="51"/>
    <w:rsid w:val="00B372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1Light-Accent6">
    <w:name w:val="Grid Table 1 Light Accent 6"/>
    <w:basedOn w:val="TableNormal"/>
    <w:uiPriority w:val="46"/>
    <w:rsid w:val="00B372E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6Colorful-Accent6">
    <w:name w:val="Grid Table 6 Colorful Accent 6"/>
    <w:basedOn w:val="TableNormal"/>
    <w:uiPriority w:val="51"/>
    <w:rsid w:val="00B372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6Colorful-Accent2">
    <w:name w:val="Grid Table 6 Colorful Accent 2"/>
    <w:basedOn w:val="TableNormal"/>
    <w:uiPriority w:val="51"/>
    <w:rsid w:val="00B372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1">
    <w:name w:val="Grid Table 6 Colorful Accent 1"/>
    <w:basedOn w:val="TableNormal"/>
    <w:uiPriority w:val="51"/>
    <w:rsid w:val="00B372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2">
    <w:name w:val="Grid Table 1 Light Accent 2"/>
    <w:basedOn w:val="TableNormal"/>
    <w:uiPriority w:val="46"/>
    <w:rsid w:val="00B372E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Normal0">
    <w:name w:val="TableNormal"/>
    <w:rsid w:val="00B372E8"/>
    <w:pPr>
      <w:spacing w:after="200" w:line="276" w:lineRule="auto"/>
    </w:pPr>
    <w:rPr>
      <w:rFonts w:ascii="Calibri" w:eastAsia="Calibri" w:hAnsi="Calibri" w:cs="Calibri"/>
      <w:sz w:val="22"/>
      <w:szCs w:val="22"/>
      <w:lang w:val="en"/>
    </w:rPr>
    <w:tblPr>
      <w:tblCellMar>
        <w:top w:w="0" w:type="dxa"/>
        <w:left w:w="0" w:type="dxa"/>
        <w:bottom w:w="0" w:type="dxa"/>
        <w:right w:w="0" w:type="dxa"/>
      </w:tblCellMar>
    </w:tblPr>
  </w:style>
  <w:style w:type="paragraph" w:customStyle="1" w:styleId="fpara">
    <w:name w:val="fpara"/>
    <w:basedOn w:val="Normal"/>
    <w:qFormat/>
    <w:rsid w:val="00B372E8"/>
    <w:pPr>
      <w:widowControl w:val="0"/>
      <w:bidi/>
      <w:spacing w:line="216" w:lineRule="auto"/>
      <w:jc w:val="lowKashida"/>
    </w:pPr>
    <w:rPr>
      <w:rFonts w:eastAsia="Calibri" w:cs="B Nazanin"/>
      <w:sz w:val="24"/>
      <w:szCs w:val="26"/>
      <w:lang w:val="en-US" w:eastAsia="en-US"/>
    </w:rPr>
  </w:style>
  <w:style w:type="paragraph" w:customStyle="1" w:styleId="table0">
    <w:name w:val="table"/>
    <w:basedOn w:val="figure"/>
    <w:qFormat/>
    <w:rsid w:val="00B372E8"/>
    <w:pPr>
      <w:widowControl w:val="0"/>
      <w:numPr>
        <w:ilvl w:val="0"/>
        <w:numId w:val="0"/>
      </w:numPr>
      <w:spacing w:before="0" w:line="216" w:lineRule="auto"/>
      <w:jc w:val="lowKashida"/>
    </w:pPr>
    <w:rPr>
      <w:rFonts w:eastAsia="Calibri" w:cs="Times New Roman"/>
      <w:szCs w:val="20"/>
      <w:lang w:val="x-none" w:eastAsia="x-none"/>
    </w:rPr>
  </w:style>
  <w:style w:type="character" w:customStyle="1" w:styleId="abstractChar0">
    <w:name w:val="abstract Char"/>
    <w:link w:val="abstract0"/>
    <w:rsid w:val="00B372E8"/>
    <w:rPr>
      <w:color w:val="1D1A96"/>
      <w:sz w:val="24"/>
      <w:szCs w:val="24"/>
      <w:lang w:bidi="fa-IR"/>
    </w:rPr>
  </w:style>
  <w:style w:type="paragraph" w:customStyle="1" w:styleId="figcenter">
    <w:name w:val="figcenter"/>
    <w:basedOn w:val="Normal"/>
    <w:link w:val="figcenterChar"/>
    <w:qFormat/>
    <w:rsid w:val="00B372E8"/>
    <w:pPr>
      <w:widowControl w:val="0"/>
      <w:bidi/>
      <w:spacing w:before="100" w:beforeAutospacing="1" w:line="216" w:lineRule="auto"/>
      <w:jc w:val="center"/>
    </w:pPr>
    <w:rPr>
      <w:rFonts w:eastAsia="Calibri" w:cs="B Nazanin"/>
      <w:b/>
      <w:bCs/>
      <w:sz w:val="18"/>
      <w:lang w:val="x-none" w:eastAsia="x-none" w:bidi="fa-IR"/>
    </w:rPr>
  </w:style>
  <w:style w:type="paragraph" w:customStyle="1" w:styleId="fighanging">
    <w:name w:val="fighanging"/>
    <w:basedOn w:val="figcenter"/>
    <w:link w:val="fighangingChar"/>
    <w:qFormat/>
    <w:rsid w:val="00B372E8"/>
    <w:pPr>
      <w:widowControl/>
      <w:pBdr>
        <w:top w:val="single" w:sz="8" w:space="1" w:color="auto"/>
      </w:pBdr>
      <w:bidi w:val="0"/>
      <w:spacing w:before="0" w:beforeAutospacing="0" w:after="220" w:line="240" w:lineRule="auto"/>
      <w:jc w:val="left"/>
    </w:pPr>
    <w:rPr>
      <w:rFonts w:eastAsia="Times New Roman" w:cs="Times New Roman"/>
      <w:bCs w:val="0"/>
      <w:lang w:val="en-GB" w:eastAsia="it-IT" w:bidi="ar-SA"/>
    </w:rPr>
  </w:style>
  <w:style w:type="character" w:customStyle="1" w:styleId="figcenterChar">
    <w:name w:val="figcenter Char"/>
    <w:link w:val="figcenter"/>
    <w:rsid w:val="00B372E8"/>
    <w:rPr>
      <w:rFonts w:eastAsia="Calibri" w:cs="B Nazanin"/>
      <w:b/>
      <w:bCs/>
      <w:sz w:val="18"/>
      <w:lang w:val="x-none" w:eastAsia="x-none" w:bidi="fa-IR"/>
    </w:rPr>
  </w:style>
  <w:style w:type="paragraph" w:customStyle="1" w:styleId="refrence">
    <w:name w:val="refrence"/>
    <w:basedOn w:val="Normal"/>
    <w:link w:val="refrenceChar"/>
    <w:qFormat/>
    <w:rsid w:val="00B372E8"/>
    <w:pPr>
      <w:widowControl w:val="0"/>
      <w:bidi/>
      <w:spacing w:line="216" w:lineRule="auto"/>
      <w:ind w:left="510" w:hanging="510"/>
      <w:jc w:val="lowKashida"/>
    </w:pPr>
    <w:rPr>
      <w:rFonts w:eastAsia="Calibri"/>
      <w:lang w:val="x-none" w:eastAsia="x-none"/>
    </w:rPr>
  </w:style>
  <w:style w:type="character" w:customStyle="1" w:styleId="fighangingChar">
    <w:name w:val="fighanging Char"/>
    <w:link w:val="fighanging"/>
    <w:rsid w:val="00B372E8"/>
    <w:rPr>
      <w:b/>
      <w:sz w:val="18"/>
      <w:lang w:val="en-GB" w:eastAsia="it-IT"/>
    </w:rPr>
  </w:style>
  <w:style w:type="character" w:customStyle="1" w:styleId="refrenceChar">
    <w:name w:val="refrence Char"/>
    <w:link w:val="refrence"/>
    <w:rsid w:val="00B372E8"/>
    <w:rPr>
      <w:rFonts w:eastAsia="Calibri"/>
      <w:lang w:val="x-none" w:eastAsia="x-none"/>
    </w:rPr>
  </w:style>
  <w:style w:type="character" w:customStyle="1" w:styleId="Charffffd">
    <w:name w:val="شناسنامه Char"/>
    <w:link w:val="affffffffffffc"/>
    <w:rsid w:val="00B372E8"/>
    <w:rPr>
      <w:rFonts w:cs="B Yagut"/>
      <w:w w:val="95"/>
    </w:rPr>
  </w:style>
  <w:style w:type="paragraph" w:customStyle="1" w:styleId="affffffffffffc">
    <w:name w:val="شناسنامه"/>
    <w:basedOn w:val="Normal"/>
    <w:link w:val="Charffffd"/>
    <w:rsid w:val="00B372E8"/>
    <w:pPr>
      <w:widowControl w:val="0"/>
      <w:bidi/>
      <w:spacing w:line="216" w:lineRule="auto"/>
      <w:jc w:val="center"/>
    </w:pPr>
    <w:rPr>
      <w:rFonts w:cs="B Yagut"/>
      <w:w w:val="95"/>
      <w:lang w:val="en-US" w:eastAsia="en-US"/>
    </w:rPr>
  </w:style>
  <w:style w:type="paragraph" w:customStyle="1" w:styleId="Normal125pt">
    <w:name w:val="Normal + 12.5 pt"/>
    <w:aliases w:val="Bold,All caps,Centered,Character scale: 95%"/>
    <w:basedOn w:val="Normal"/>
    <w:rsid w:val="00B372E8"/>
    <w:pPr>
      <w:widowControl w:val="0"/>
      <w:bidi/>
      <w:ind w:firstLine="284"/>
      <w:jc w:val="center"/>
    </w:pPr>
    <w:rPr>
      <w:rFonts w:cs="B Lotus"/>
      <w:b/>
      <w:bCs/>
      <w:caps/>
      <w:w w:val="95"/>
      <w:sz w:val="25"/>
      <w:szCs w:val="25"/>
      <w:lang w:val="en-US" w:eastAsia="en-US" w:bidi="fa-IR"/>
    </w:rPr>
  </w:style>
  <w:style w:type="paragraph" w:customStyle="1" w:styleId="affffffffffffd">
    <w:name w:val="تیتر جدول"/>
    <w:basedOn w:val="Normal125pt"/>
    <w:rsid w:val="00B372E8"/>
    <w:pPr>
      <w:widowControl/>
      <w:bidi w:val="0"/>
      <w:ind w:firstLine="0"/>
      <w:jc w:val="left"/>
    </w:pPr>
    <w:rPr>
      <w:rFonts w:cs="Times New Roman"/>
      <w:b w:val="0"/>
      <w:bCs w:val="0"/>
      <w:caps w:val="0"/>
      <w:w w:val="100"/>
      <w:sz w:val="20"/>
      <w:szCs w:val="20"/>
      <w:lang w:val="en-GB" w:eastAsia="it-IT" w:bidi="ar-SA"/>
    </w:rPr>
  </w:style>
  <w:style w:type="paragraph" w:customStyle="1" w:styleId="StyleRight">
    <w:name w:val="Style متن جدول + Right"/>
    <w:basedOn w:val="af7"/>
    <w:rsid w:val="00B372E8"/>
    <w:pPr>
      <w:bidi w:val="0"/>
      <w:jc w:val="left"/>
    </w:pPr>
    <w:rPr>
      <w:rFonts w:ascii="Times New Roman" w:eastAsia="Times New Roman" w:hAnsi="Times New Roman" w:cs="Times New Roman"/>
      <w:b w:val="0"/>
      <w:szCs w:val="20"/>
      <w:lang w:val="en-GB" w:eastAsia="it-IT"/>
    </w:rPr>
  </w:style>
  <w:style w:type="character" w:customStyle="1" w:styleId="italic1">
    <w:name w:val="italic1"/>
    <w:rsid w:val="00B372E8"/>
    <w:rPr>
      <w:i/>
      <w:iCs/>
    </w:rPr>
  </w:style>
  <w:style w:type="paragraph" w:customStyle="1" w:styleId="HMJ-LEVEL1">
    <w:name w:val="HMJ-LEVEL1"/>
    <w:basedOn w:val="Heading1"/>
    <w:next w:val="Normal"/>
    <w:autoRedefine/>
    <w:rsid w:val="00B372E8"/>
    <w:pPr>
      <w:keepNext/>
      <w:widowControl w:val="0"/>
      <w:spacing w:line="288" w:lineRule="auto"/>
      <w:ind w:left="567"/>
      <w:jc w:val="both"/>
    </w:pPr>
    <w:rPr>
      <w:rFonts w:ascii="Times New Roman" w:hAnsi="Times New Roman"/>
      <w:b/>
      <w:sz w:val="28"/>
      <w:szCs w:val="28"/>
      <w:lang w:val="x-none" w:eastAsia="x-none"/>
    </w:rPr>
  </w:style>
  <w:style w:type="character" w:customStyle="1" w:styleId="l">
    <w:name w:val="l"/>
    <w:basedOn w:val="DefaultParagraphFont"/>
    <w:rsid w:val="00B372E8"/>
  </w:style>
  <w:style w:type="paragraph" w:customStyle="1" w:styleId="001">
    <w:name w:val="001"/>
    <w:basedOn w:val="Heading1"/>
    <w:rsid w:val="00B372E8"/>
    <w:pPr>
      <w:keepNext/>
      <w:widowControl w:val="0"/>
      <w:spacing w:before="240" w:after="120"/>
      <w:ind w:firstLine="284"/>
      <w:jc w:val="center"/>
    </w:pPr>
    <w:rPr>
      <w:rFonts w:ascii="Times New Roman" w:hAnsi="Times New Roman" w:cs="B Mitra"/>
      <w:color w:val="000000"/>
      <w:szCs w:val="25"/>
      <w:lang w:val="x-none" w:eastAsia="x-none" w:bidi="fa-IR"/>
    </w:rPr>
  </w:style>
  <w:style w:type="paragraph" w:customStyle="1" w:styleId="biblio">
    <w:name w:val="biblio"/>
    <w:basedOn w:val="Normal"/>
    <w:rsid w:val="00B372E8"/>
    <w:pPr>
      <w:widowControl w:val="0"/>
      <w:spacing w:before="100" w:beforeAutospacing="1" w:after="100" w:afterAutospacing="1"/>
    </w:pPr>
    <w:rPr>
      <w:szCs w:val="24"/>
      <w:lang w:val="en-US" w:eastAsia="en-US"/>
    </w:rPr>
  </w:style>
  <w:style w:type="table" w:styleId="TableList8">
    <w:name w:val="Table List 8"/>
    <w:basedOn w:val="TableNormal"/>
    <w:rsid w:val="00B372E8"/>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affffffffffffe">
    <w:name w:val="متن جدول چپ چین"/>
    <w:basedOn w:val="af7"/>
    <w:rsid w:val="00B372E8"/>
    <w:pPr>
      <w:bidi w:val="0"/>
      <w:jc w:val="left"/>
    </w:pPr>
    <w:rPr>
      <w:rFonts w:ascii="Times New Roman" w:eastAsia="Times New Roman" w:hAnsi="Times New Roman" w:cs="Times New Roman"/>
      <w:b w:val="0"/>
      <w:szCs w:val="20"/>
      <w:lang w:val="en-GB" w:eastAsia="it-IT"/>
    </w:rPr>
  </w:style>
  <w:style w:type="paragraph" w:customStyle="1" w:styleId="StyleStyleMatnAsliComplexBMitraLatin9ptComplex">
    <w:name w:val="Style Style Matn Asli + (Complex) B Mitra (Latin) 9 pt (Complex) ..."/>
    <w:basedOn w:val="Normal"/>
    <w:rsid w:val="00B372E8"/>
    <w:pPr>
      <w:widowControl w:val="0"/>
      <w:bidi/>
      <w:spacing w:line="264" w:lineRule="auto"/>
      <w:ind w:firstLine="284"/>
      <w:jc w:val="lowKashida"/>
    </w:pPr>
    <w:rPr>
      <w:rFonts w:cs="B Mitra"/>
      <w:lang w:val="en-US" w:eastAsia="en-US"/>
    </w:rPr>
  </w:style>
  <w:style w:type="paragraph" w:customStyle="1" w:styleId="StyleStyleMatnAsliComplexBMitraLatin9ptComplex1">
    <w:name w:val="Style Style Matn Asli + (Complex) B Mitra (Latin) 9 pt (Complex) ...1"/>
    <w:basedOn w:val="Normal"/>
    <w:link w:val="StyleStyleMatnAsliComplexBMitraLatin9ptComplex1Char"/>
    <w:rsid w:val="00B372E8"/>
    <w:pPr>
      <w:widowControl w:val="0"/>
      <w:bidi/>
      <w:ind w:firstLine="284"/>
      <w:jc w:val="lowKashida"/>
    </w:pPr>
    <w:rPr>
      <w:w w:val="90"/>
      <w:sz w:val="18"/>
      <w:lang w:val="x-none" w:eastAsia="x-none"/>
    </w:rPr>
  </w:style>
  <w:style w:type="character" w:customStyle="1" w:styleId="StyleStyleMatnAsliComplexBMitraLatin9ptComplex1Char">
    <w:name w:val="Style Style Matn Asli + (Complex) B Mitra (Latin) 9 pt (Complex) ...1 Char"/>
    <w:link w:val="StyleStyleMatnAsliComplexBMitraLatin9ptComplex1"/>
    <w:rsid w:val="00B372E8"/>
    <w:rPr>
      <w:w w:val="90"/>
      <w:sz w:val="18"/>
      <w:lang w:val="x-none" w:eastAsia="x-none"/>
    </w:rPr>
  </w:style>
  <w:style w:type="paragraph" w:customStyle="1" w:styleId="StyleNotLatinBoldJustifyLow">
    <w:name w:val="Style متن جدول + Not (Latin) Bold Justify Low"/>
    <w:basedOn w:val="af7"/>
    <w:rsid w:val="00B372E8"/>
    <w:pPr>
      <w:bidi w:val="0"/>
      <w:jc w:val="left"/>
    </w:pPr>
    <w:rPr>
      <w:rFonts w:ascii="Times New Roman" w:eastAsia="Times New Roman" w:hAnsi="Times New Roman" w:cs="Times New Roman"/>
      <w:b w:val="0"/>
      <w:szCs w:val="20"/>
      <w:lang w:val="en-GB" w:eastAsia="it-IT"/>
    </w:rPr>
  </w:style>
  <w:style w:type="paragraph" w:customStyle="1" w:styleId="afffffffffffff">
    <w:name w:val="متن شناسنامه"/>
    <w:basedOn w:val="affffffffffffc"/>
    <w:rsid w:val="00B372E8"/>
    <w:rPr>
      <w:b/>
      <w:bCs/>
      <w:sz w:val="23"/>
      <w:szCs w:val="23"/>
    </w:rPr>
  </w:style>
  <w:style w:type="paragraph" w:customStyle="1" w:styleId="normal1ComplexZar">
    <w:name w:val="normal 1 + (Complex) Zar"/>
    <w:aliases w:val="(Latin) 9 pt,(Complex) 14 pt,Not Bold,(Latin) I..."/>
    <w:basedOn w:val="Normal"/>
    <w:link w:val="normal1ComplexZarLatin9ptComplex14ptNotBoldLatinICharChar"/>
    <w:rsid w:val="00B372E8"/>
    <w:pPr>
      <w:widowControl w:val="0"/>
      <w:bidi/>
      <w:jc w:val="lowKashida"/>
    </w:pPr>
    <w:rPr>
      <w:rFonts w:ascii="Arial" w:eastAsia="SimSun" w:hAnsi="Arial" w:cs="Zar"/>
      <w:bCs/>
      <w:i/>
      <w:sz w:val="18"/>
      <w:szCs w:val="28"/>
      <w:lang w:val="x-none" w:eastAsia="zh-CN" w:bidi="fa-IR"/>
    </w:rPr>
  </w:style>
  <w:style w:type="character" w:customStyle="1" w:styleId="normal1ComplexZarLatin9ptComplex14ptNotBoldLatinICharChar">
    <w:name w:val="normal 1 + (Complex) Zar.(Latin) 9 pt.(Complex) 14 pt.Not Bold.(Latin) I... Char Char"/>
    <w:link w:val="normal1ComplexZar"/>
    <w:rsid w:val="00B372E8"/>
    <w:rPr>
      <w:rFonts w:ascii="Arial" w:eastAsia="SimSun" w:hAnsi="Arial" w:cs="Zar"/>
      <w:bCs/>
      <w:i/>
      <w:sz w:val="18"/>
      <w:szCs w:val="28"/>
      <w:lang w:val="x-none" w:eastAsia="zh-CN" w:bidi="fa-IR"/>
    </w:rPr>
  </w:style>
  <w:style w:type="character" w:customStyle="1" w:styleId="normal1ComplexZarLatin9ptComplex14ptNotBoldLatinICharChar1">
    <w:name w:val="normal 1 + (Complex) Zar.(Latin) 9 pt.(Complex) 14 pt.Not Bold.(Latin) I... Char Char1"/>
    <w:rsid w:val="00B372E8"/>
    <w:rPr>
      <w:rFonts w:ascii="Arial" w:eastAsia="SimSun" w:hAnsi="Arial" w:cs="Zar"/>
      <w:bCs/>
      <w:i/>
      <w:sz w:val="18"/>
      <w:szCs w:val="28"/>
      <w:lang w:val="en-US" w:eastAsia="zh-CN" w:bidi="fa-IR"/>
    </w:rPr>
  </w:style>
  <w:style w:type="character" w:customStyle="1" w:styleId="FootnoteText21Char">
    <w:name w:val="Footnote Text21 Char"/>
    <w:aliases w:val="Footnote Text Char Char Char21 Char,Footnote Text Char Char Char Char Char Char Char Char Char Char11 Char,Footnote Text111 Char Char,Footnote Text Char Char Char Char1,Footnote Text Char Char Char Char Char Char Char1"/>
    <w:rsid w:val="00B372E8"/>
    <w:rPr>
      <w:lang w:val="en-US" w:eastAsia="en-US" w:bidi="ar-SA"/>
    </w:rPr>
  </w:style>
  <w:style w:type="paragraph" w:customStyle="1" w:styleId="CharCharCharCharCharChar">
    <w:name w:val="Char Char Char Char Char Char"/>
    <w:basedOn w:val="Normal"/>
    <w:rsid w:val="00B372E8"/>
    <w:pPr>
      <w:widowControl w:val="0"/>
      <w:spacing w:after="160" w:line="240" w:lineRule="exact"/>
    </w:pPr>
    <w:rPr>
      <w:rFonts w:ascii="Verdana" w:hAnsi="Verdana"/>
      <w:lang w:val="en-US" w:eastAsia="en-US"/>
    </w:rPr>
  </w:style>
  <w:style w:type="character" w:customStyle="1" w:styleId="smallgray">
    <w:name w:val="smallgray"/>
    <w:basedOn w:val="DefaultParagraphFont"/>
    <w:rsid w:val="00B372E8"/>
  </w:style>
  <w:style w:type="table" w:styleId="TableContemporary">
    <w:name w:val="Table Contemporary"/>
    <w:basedOn w:val="TableNormal"/>
    <w:rsid w:val="00B372E8"/>
    <w:rPr>
      <w:rFonts w:eastAsia="Batang"/>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yleHeading2Characterscale95">
    <w:name w:val="Style Heading 2 + Character scale: 95%"/>
    <w:basedOn w:val="Heading2"/>
    <w:link w:val="StyleHeading2Characterscale95Char"/>
    <w:rsid w:val="00B372E8"/>
    <w:pPr>
      <w:keepLines w:val="0"/>
      <w:widowControl w:val="0"/>
      <w:numPr>
        <w:ilvl w:val="0"/>
        <w:numId w:val="0"/>
      </w:numPr>
      <w:bidi/>
      <w:spacing w:before="120" w:after="60"/>
      <w:ind w:firstLine="284"/>
      <w:jc w:val="lowKashida"/>
    </w:pPr>
    <w:rPr>
      <w:rFonts w:ascii="B Mitra" w:eastAsia="Times New Roman" w:hAnsi="B Mitra" w:cs="Times New Roman"/>
      <w:b/>
      <w:iCs w:val="0"/>
      <w:w w:val="95"/>
      <w:sz w:val="24"/>
      <w:szCs w:val="23"/>
      <w:lang w:val="x-none" w:eastAsia="x-none"/>
    </w:rPr>
  </w:style>
  <w:style w:type="character" w:customStyle="1" w:styleId="StyleHeading2Characterscale95Char">
    <w:name w:val="Style Heading 2 + Character scale: 95% Char"/>
    <w:link w:val="StyleHeading2Characterscale95"/>
    <w:rsid w:val="00B372E8"/>
    <w:rPr>
      <w:rFonts w:ascii="B Mitra" w:hAnsi="B Mitra"/>
      <w:b/>
      <w:i/>
      <w:w w:val="95"/>
      <w:sz w:val="24"/>
      <w:szCs w:val="23"/>
      <w:lang w:val="x-none" w:eastAsia="x-none"/>
    </w:rPr>
  </w:style>
  <w:style w:type="paragraph" w:customStyle="1" w:styleId="Unit">
    <w:name w:val="Unit"/>
    <w:basedOn w:val="Normal"/>
    <w:rsid w:val="00B372E8"/>
    <w:pPr>
      <w:keepNext/>
      <w:widowControl w:val="0"/>
      <w:bidi/>
      <w:ind w:right="567"/>
      <w:jc w:val="right"/>
    </w:pPr>
    <w:rPr>
      <w:rFonts w:cs="Nazanin"/>
      <w:sz w:val="22"/>
      <w:lang w:val="en-US" w:eastAsia="zh-CN" w:bidi="fa-IR"/>
    </w:rPr>
  </w:style>
  <w:style w:type="character" w:customStyle="1" w:styleId="FootnoteTextCharCharChar1">
    <w:name w:val="Footnote Text Char Char Char1"/>
    <w:aliases w:val="Footnote Text Char Char Char2"/>
    <w:rsid w:val="00B372E8"/>
    <w:rPr>
      <w:rFonts w:cs="Nazanin"/>
      <w:lang w:val="en-US" w:eastAsia="zh-CN" w:bidi="ar-SA"/>
    </w:rPr>
  </w:style>
  <w:style w:type="paragraph" w:customStyle="1" w:styleId="ReferenceCharCharChar">
    <w:name w:val="Reference Char Char Char"/>
    <w:basedOn w:val="Normal"/>
    <w:link w:val="ReferenceCharCharCharChar"/>
    <w:rsid w:val="00B372E8"/>
    <w:pPr>
      <w:widowControl w:val="0"/>
      <w:bidi/>
      <w:spacing w:after="120"/>
      <w:ind w:right="142"/>
    </w:pPr>
    <w:rPr>
      <w:sz w:val="18"/>
      <w:szCs w:val="25"/>
      <w:lang w:val="x-none" w:eastAsia="zh-CN"/>
    </w:rPr>
  </w:style>
  <w:style w:type="character" w:customStyle="1" w:styleId="ReferenceCharCharCharChar">
    <w:name w:val="Reference Char Char Char Char"/>
    <w:link w:val="ReferenceCharCharChar"/>
    <w:rsid w:val="00B372E8"/>
    <w:rPr>
      <w:sz w:val="18"/>
      <w:szCs w:val="25"/>
      <w:lang w:val="x-none" w:eastAsia="zh-CN"/>
    </w:rPr>
  </w:style>
  <w:style w:type="paragraph" w:customStyle="1" w:styleId="ReferenceChar">
    <w:name w:val="Reference Char"/>
    <w:basedOn w:val="Normal"/>
    <w:rsid w:val="00B372E8"/>
    <w:pPr>
      <w:widowControl w:val="0"/>
      <w:bidi/>
      <w:spacing w:after="120"/>
      <w:ind w:right="142"/>
    </w:pPr>
    <w:rPr>
      <w:rFonts w:cs="Nazanin"/>
      <w:sz w:val="18"/>
      <w:lang w:val="en-US" w:eastAsia="zh-CN"/>
    </w:rPr>
  </w:style>
  <w:style w:type="paragraph" w:customStyle="1" w:styleId="NormalTextCharChar">
    <w:name w:val="Normal Text Char Char"/>
    <w:basedOn w:val="Normal"/>
    <w:link w:val="NormalTextCharCharChar"/>
    <w:semiHidden/>
    <w:rsid w:val="00B372E8"/>
    <w:pPr>
      <w:widowControl w:val="0"/>
      <w:bidi/>
      <w:spacing w:line="360" w:lineRule="auto"/>
      <w:jc w:val="both"/>
    </w:pPr>
    <w:rPr>
      <w:szCs w:val="25"/>
      <w:lang w:val="x-none" w:eastAsia="zh-CN"/>
    </w:rPr>
  </w:style>
  <w:style w:type="character" w:customStyle="1" w:styleId="NormalTextCharCharChar">
    <w:name w:val="Normal Text Char Char Char"/>
    <w:link w:val="NormalTextCharChar"/>
    <w:semiHidden/>
    <w:rsid w:val="00B372E8"/>
    <w:rPr>
      <w:szCs w:val="25"/>
      <w:lang w:val="x-none" w:eastAsia="zh-CN"/>
    </w:rPr>
  </w:style>
  <w:style w:type="paragraph" w:customStyle="1" w:styleId="Reference">
    <w:name w:val="Reference"/>
    <w:basedOn w:val="Normal"/>
    <w:rsid w:val="00B372E8"/>
    <w:pPr>
      <w:widowControl w:val="0"/>
      <w:bidi/>
      <w:spacing w:after="120"/>
      <w:ind w:right="142"/>
    </w:pPr>
    <w:rPr>
      <w:rFonts w:cs="Nazanin"/>
      <w:sz w:val="18"/>
      <w:lang w:val="en-US" w:eastAsia="zh-CN"/>
    </w:rPr>
  </w:style>
  <w:style w:type="character" w:customStyle="1" w:styleId="Heading3CharCharChar">
    <w:name w:val="Heading 3 Char Char Char"/>
    <w:rsid w:val="00B372E8"/>
    <w:rPr>
      <w:rFonts w:cs="Nazanin"/>
      <w:b/>
      <w:bCs/>
      <w:sz w:val="26"/>
      <w:szCs w:val="26"/>
      <w:lang w:val="en-US" w:eastAsia="zh-CN" w:bidi="fa-IR"/>
    </w:rPr>
  </w:style>
  <w:style w:type="paragraph" w:customStyle="1" w:styleId="xl27">
    <w:name w:val="xl27"/>
    <w:basedOn w:val="Normal"/>
    <w:rsid w:val="00B372E8"/>
    <w:pPr>
      <w:widowControl w:val="0"/>
      <w:pBdr>
        <w:top w:val="single" w:sz="12" w:space="0" w:color="auto"/>
        <w:left w:val="single" w:sz="12" w:space="0" w:color="auto"/>
        <w:bottom w:val="single" w:sz="12" w:space="0" w:color="auto"/>
        <w:right w:val="single" w:sz="12" w:space="0" w:color="auto"/>
      </w:pBdr>
      <w:shd w:val="clear" w:color="auto" w:fill="FFFFFF"/>
      <w:spacing w:before="100" w:beforeAutospacing="1" w:after="100" w:afterAutospacing="1"/>
      <w:jc w:val="center"/>
    </w:pPr>
    <w:rPr>
      <w:rFonts w:cs="Zar" w:hint="cs"/>
      <w:b/>
      <w:bCs/>
      <w:color w:val="000000"/>
      <w:lang w:val="en-US" w:eastAsia="en-US" w:bidi="fa-IR"/>
    </w:rPr>
  </w:style>
  <w:style w:type="character" w:customStyle="1" w:styleId="personname">
    <w:name w:val="person_name"/>
    <w:basedOn w:val="DefaultParagraphFont"/>
    <w:rsid w:val="00B372E8"/>
  </w:style>
  <w:style w:type="character" w:customStyle="1" w:styleId="h">
    <w:name w:val="h"/>
    <w:basedOn w:val="DefaultParagraphFont"/>
    <w:rsid w:val="00B372E8"/>
  </w:style>
  <w:style w:type="character" w:customStyle="1" w:styleId="cbut1">
    <w:name w:val="cbut1"/>
    <w:rsid w:val="00B372E8"/>
    <w:rPr>
      <w:color w:val="496397"/>
    </w:rPr>
  </w:style>
  <w:style w:type="character" w:customStyle="1" w:styleId="oicbuth">
    <w:name w:val="oi cbut h"/>
    <w:basedOn w:val="DefaultParagraphFont"/>
    <w:rsid w:val="00B372E8"/>
  </w:style>
  <w:style w:type="character" w:customStyle="1" w:styleId="lg1">
    <w:name w:val="lg1"/>
    <w:rsid w:val="00B372E8"/>
    <w:rPr>
      <w:color w:val="888888"/>
    </w:rPr>
  </w:style>
  <w:style w:type="character" w:customStyle="1" w:styleId="ll1">
    <w:name w:val="ll1"/>
    <w:rsid w:val="00B372E8"/>
    <w:rPr>
      <w:color w:val="80AAF8"/>
      <w:u w:val="single"/>
    </w:rPr>
  </w:style>
  <w:style w:type="character" w:customStyle="1" w:styleId="md">
    <w:name w:val="md"/>
    <w:basedOn w:val="DefaultParagraphFont"/>
    <w:rsid w:val="00B372E8"/>
  </w:style>
  <w:style w:type="character" w:customStyle="1" w:styleId="ppt1">
    <w:name w:val="ppt1"/>
    <w:basedOn w:val="DefaultParagraphFont"/>
    <w:rsid w:val="00B372E8"/>
  </w:style>
  <w:style w:type="paragraph" w:customStyle="1" w:styleId="nwstxtlead">
    <w:name w:val="nwstxtlead"/>
    <w:basedOn w:val="Normal"/>
    <w:rsid w:val="00B372E8"/>
    <w:pPr>
      <w:spacing w:before="50" w:after="50"/>
      <w:ind w:firstLine="284"/>
      <w:jc w:val="lowKashida"/>
    </w:pPr>
    <w:rPr>
      <w:rFonts w:ascii="Times" w:hAnsi="Times" w:cs="B Lotus"/>
      <w:b/>
      <w:bCs/>
      <w:color w:val="000080"/>
      <w:sz w:val="25"/>
      <w:szCs w:val="25"/>
      <w:lang w:val="en-US" w:eastAsia="en-US"/>
    </w:rPr>
  </w:style>
  <w:style w:type="paragraph" w:customStyle="1" w:styleId="nwstxttext">
    <w:name w:val="nwstxttext"/>
    <w:basedOn w:val="Normal"/>
    <w:uiPriority w:val="99"/>
    <w:rsid w:val="00B372E8"/>
    <w:pPr>
      <w:spacing w:before="100" w:beforeAutospacing="1" w:after="100" w:afterAutospacing="1"/>
      <w:ind w:firstLine="284"/>
      <w:jc w:val="both"/>
    </w:pPr>
    <w:rPr>
      <w:rFonts w:ascii="Tahoma" w:hAnsi="Tahoma" w:cs="Tahoma"/>
      <w:szCs w:val="22"/>
      <w:lang w:val="en-US" w:eastAsia="en-US"/>
    </w:rPr>
  </w:style>
  <w:style w:type="table" w:styleId="MediumList2-Accent5">
    <w:name w:val="Medium List 2 Accent 5"/>
    <w:basedOn w:val="TableNormal"/>
    <w:uiPriority w:val="66"/>
    <w:rsid w:val="00B372E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TableWeb2">
    <w:name w:val="Table Web 2"/>
    <w:basedOn w:val="TableNormal"/>
    <w:rsid w:val="00B372E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0">
    <w:name w:val="body"/>
    <w:basedOn w:val="Normal"/>
    <w:uiPriority w:val="99"/>
    <w:rsid w:val="00B372E8"/>
    <w:pPr>
      <w:spacing w:before="100" w:beforeAutospacing="1" w:after="100" w:afterAutospacing="1"/>
    </w:pPr>
    <w:rPr>
      <w:sz w:val="24"/>
      <w:szCs w:val="24"/>
      <w:lang w:val="en-US" w:eastAsia="en-US"/>
    </w:rPr>
  </w:style>
  <w:style w:type="character" w:customStyle="1" w:styleId="bold1">
    <w:name w:val="bold1"/>
    <w:rsid w:val="00B372E8"/>
    <w:rPr>
      <w:b/>
      <w:bCs/>
    </w:rPr>
  </w:style>
  <w:style w:type="character" w:customStyle="1" w:styleId="u">
    <w:name w:val="u"/>
    <w:basedOn w:val="DefaultParagraphFont"/>
    <w:rsid w:val="00B372E8"/>
  </w:style>
  <w:style w:type="paragraph" w:customStyle="1" w:styleId="afffffffffffff0">
    <w:name w:val="شعر"/>
    <w:basedOn w:val="Normal"/>
    <w:qFormat/>
    <w:rsid w:val="00B372E8"/>
    <w:pPr>
      <w:widowControl w:val="0"/>
      <w:bidi/>
      <w:jc w:val="lowKashida"/>
    </w:pPr>
    <w:rPr>
      <w:rFonts w:cs="B Homa"/>
      <w:szCs w:val="25"/>
      <w:lang w:val="en-US" w:eastAsia="en-US"/>
    </w:rPr>
  </w:style>
  <w:style w:type="character" w:customStyle="1" w:styleId="gridlabelsblock1">
    <w:name w:val="gridlabels_block1"/>
    <w:rsid w:val="00B372E8"/>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B372E8"/>
  </w:style>
  <w:style w:type="table" w:styleId="TableClassic4">
    <w:name w:val="Table Classic 4"/>
    <w:basedOn w:val="TableNormal"/>
    <w:rsid w:val="00B372E8"/>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pathsectiontitle">
    <w:name w:val="pathsectiontitle"/>
    <w:basedOn w:val="Normal"/>
    <w:rsid w:val="00B372E8"/>
    <w:pPr>
      <w:spacing w:before="180" w:after="120"/>
      <w:jc w:val="lowKashida"/>
    </w:pPr>
    <w:rPr>
      <w:rFonts w:ascii="Arial" w:hAnsi="Arial" w:cs="Arial"/>
      <w:b/>
      <w:bCs/>
      <w:color w:val="000000"/>
      <w:sz w:val="27"/>
      <w:szCs w:val="27"/>
      <w:lang w:val="en-US" w:eastAsia="en-US"/>
    </w:rPr>
  </w:style>
  <w:style w:type="paragraph" w:customStyle="1" w:styleId="StyleStyle611ptBold">
    <w:name w:val="Style Style6 + 11 pt Bold"/>
    <w:basedOn w:val="Normal"/>
    <w:link w:val="StyleStyle611ptBoldChar"/>
    <w:rsid w:val="00B372E8"/>
    <w:pPr>
      <w:bidi/>
      <w:spacing w:line="360" w:lineRule="auto"/>
      <w:jc w:val="lowKashida"/>
    </w:pPr>
    <w:rPr>
      <w:b/>
      <w:bCs/>
      <w:lang w:val="x-none" w:eastAsia="x-none"/>
    </w:rPr>
  </w:style>
  <w:style w:type="character" w:customStyle="1" w:styleId="StyleStyle611ptBoldChar">
    <w:name w:val="Style Style6 + 11 pt Bold Char"/>
    <w:link w:val="StyleStyle611ptBold"/>
    <w:rsid w:val="00B372E8"/>
    <w:rPr>
      <w:b/>
      <w:bCs/>
      <w:lang w:val="x-none" w:eastAsia="x-none"/>
    </w:rPr>
  </w:style>
  <w:style w:type="paragraph" w:customStyle="1" w:styleId="StyleStyle6Bold">
    <w:name w:val="Style Style6 + Bold"/>
    <w:basedOn w:val="Normal"/>
    <w:link w:val="StyleStyle6BoldChar"/>
    <w:rsid w:val="00B372E8"/>
    <w:pPr>
      <w:bidi/>
      <w:spacing w:line="360" w:lineRule="auto"/>
      <w:jc w:val="lowKashida"/>
    </w:pPr>
    <w:rPr>
      <w:b/>
      <w:bCs/>
      <w:sz w:val="24"/>
      <w:lang w:val="x-none" w:eastAsia="x-none"/>
    </w:rPr>
  </w:style>
  <w:style w:type="character" w:customStyle="1" w:styleId="StyleStyle6BoldChar">
    <w:name w:val="Style Style6 + Bold Char"/>
    <w:link w:val="StyleStyle6Bold"/>
    <w:rsid w:val="00B372E8"/>
    <w:rPr>
      <w:b/>
      <w:bCs/>
      <w:sz w:val="24"/>
      <w:lang w:val="x-none" w:eastAsia="x-none"/>
    </w:rPr>
  </w:style>
  <w:style w:type="paragraph" w:customStyle="1" w:styleId="ListParagraphComplexTimesNewRoman">
    <w:name w:val="List Paragraph + (Complex) Times New Roman"/>
    <w:aliases w:val="12 pt,(Complex) Bold,Footnote Text + (Complex) Times New Roman,Left-to-right"/>
    <w:basedOn w:val="ListParagraph"/>
    <w:rsid w:val="00B372E8"/>
    <w:pPr>
      <w:spacing w:after="200" w:afterAutospacing="1" w:line="276" w:lineRule="auto"/>
      <w:ind w:left="0" w:right="713"/>
      <w:jc w:val="lowKashida"/>
    </w:pPr>
    <w:rPr>
      <w:rFonts w:ascii="Calibri" w:hAnsi="Calibri" w:cs="Arial"/>
      <w:color w:val="000000"/>
      <w:sz w:val="24"/>
      <w:szCs w:val="24"/>
      <w:lang w:val="x-none" w:eastAsia="x-none" w:bidi="fa-IR"/>
    </w:rPr>
  </w:style>
  <w:style w:type="paragraph" w:customStyle="1" w:styleId="Pa1">
    <w:name w:val="Pa1"/>
    <w:basedOn w:val="Normal"/>
    <w:next w:val="Normal"/>
    <w:rsid w:val="00B372E8"/>
    <w:pPr>
      <w:autoSpaceDE w:val="0"/>
      <w:autoSpaceDN w:val="0"/>
      <w:adjustRightInd w:val="0"/>
      <w:spacing w:line="241" w:lineRule="atLeast"/>
    </w:pPr>
    <w:rPr>
      <w:rFonts w:ascii="Helvetica 55 Roman" w:hAnsi="Helvetica 55 Roman"/>
      <w:sz w:val="24"/>
      <w:szCs w:val="24"/>
      <w:lang w:val="en-US" w:eastAsia="en-US"/>
    </w:rPr>
  </w:style>
  <w:style w:type="character" w:customStyle="1" w:styleId="A21">
    <w:name w:val="A2"/>
    <w:rsid w:val="00B372E8"/>
    <w:rPr>
      <w:rFonts w:cs="Helvetica 55 Roman"/>
      <w:b/>
      <w:bCs/>
      <w:i/>
      <w:iCs/>
      <w:color w:val="000000"/>
      <w:sz w:val="32"/>
      <w:szCs w:val="32"/>
    </w:rPr>
  </w:style>
  <w:style w:type="character" w:customStyle="1" w:styleId="yshortcuts">
    <w:name w:val="yshortcuts"/>
    <w:basedOn w:val="DefaultParagraphFont"/>
    <w:rsid w:val="00B372E8"/>
  </w:style>
  <w:style w:type="character" w:customStyle="1" w:styleId="linkedfieldvalue1">
    <w:name w:val="linkedfieldvalue1"/>
    <w:rsid w:val="00B372E8"/>
    <w:rPr>
      <w:color w:val="C7060F"/>
    </w:rPr>
  </w:style>
  <w:style w:type="character" w:customStyle="1" w:styleId="ref-journal1">
    <w:name w:val="ref-journal1"/>
    <w:rsid w:val="00B372E8"/>
    <w:rPr>
      <w:i/>
      <w:iCs/>
    </w:rPr>
  </w:style>
  <w:style w:type="character" w:customStyle="1" w:styleId="CharCharChar2">
    <w:name w:val="Char Char Char2"/>
    <w:semiHidden/>
    <w:rsid w:val="00B372E8"/>
    <w:rPr>
      <w:lang w:val="en-US" w:eastAsia="en-US" w:bidi="ar-SA"/>
    </w:rPr>
  </w:style>
  <w:style w:type="numbering" w:styleId="111111">
    <w:name w:val="Outline List 2"/>
    <w:basedOn w:val="NoList"/>
    <w:rsid w:val="00B372E8"/>
    <w:pPr>
      <w:numPr>
        <w:numId w:val="59"/>
      </w:numPr>
    </w:pPr>
  </w:style>
  <w:style w:type="paragraph" w:customStyle="1" w:styleId="Stylenegareh12pt">
    <w:name w:val="Style negareh + 12 pt"/>
    <w:basedOn w:val="negareh"/>
    <w:link w:val="Stylenegareh12ptChar"/>
    <w:rsid w:val="00B372E8"/>
  </w:style>
  <w:style w:type="character" w:customStyle="1" w:styleId="Stylenegareh12ptChar">
    <w:name w:val="Style negareh + 12 pt Char"/>
    <w:link w:val="Stylenegareh12pt"/>
    <w:rsid w:val="00B372E8"/>
    <w:rPr>
      <w:rFonts w:cs="B Zar"/>
      <w:b/>
      <w:bCs/>
      <w:sz w:val="24"/>
      <w:szCs w:val="23"/>
    </w:rPr>
  </w:style>
  <w:style w:type="character" w:customStyle="1" w:styleId="texhtml">
    <w:name w:val="texhtml"/>
    <w:rsid w:val="00B372E8"/>
    <w:rPr>
      <w:rFonts w:ascii="Times New Roman" w:hAnsi="Times New Roman" w:cs="Times New Roman" w:hint="default"/>
      <w:sz w:val="29"/>
      <w:szCs w:val="29"/>
    </w:rPr>
  </w:style>
  <w:style w:type="character" w:customStyle="1" w:styleId="writersstring1">
    <w:name w:val="writers_string1"/>
    <w:rsid w:val="00B372E8"/>
    <w:rPr>
      <w:rFonts w:ascii="Tahoma" w:hAnsi="Tahoma" w:cs="Tahoma" w:hint="default"/>
      <w:sz w:val="18"/>
      <w:szCs w:val="18"/>
    </w:rPr>
  </w:style>
  <w:style w:type="paragraph" w:customStyle="1" w:styleId="searchitem1">
    <w:name w:val="searchitem1"/>
    <w:basedOn w:val="Normal"/>
    <w:rsid w:val="00B372E8"/>
    <w:pPr>
      <w:pBdr>
        <w:bottom w:val="dashed" w:sz="6" w:space="7" w:color="CCCCCC"/>
      </w:pBdr>
      <w:bidi/>
      <w:spacing w:before="100" w:beforeAutospacing="1" w:after="100" w:afterAutospacing="1"/>
      <w:textAlignment w:val="top"/>
    </w:pPr>
    <w:rPr>
      <w:rFonts w:ascii="Tahoma" w:hAnsi="Tahoma" w:cs="Tahoma"/>
      <w:sz w:val="15"/>
      <w:szCs w:val="15"/>
      <w:lang w:val="en-US" w:eastAsia="en-US"/>
    </w:rPr>
  </w:style>
  <w:style w:type="character" w:customStyle="1" w:styleId="srtitle1">
    <w:name w:val="srtitle1"/>
    <w:rsid w:val="00B372E8"/>
    <w:rPr>
      <w:rFonts w:ascii="Tahoma" w:hAnsi="Tahoma" w:cs="Tahoma" w:hint="default"/>
      <w:b/>
      <w:bCs/>
      <w:sz w:val="15"/>
      <w:szCs w:val="15"/>
    </w:rPr>
  </w:style>
  <w:style w:type="character" w:customStyle="1" w:styleId="releasedate1">
    <w:name w:val="release_date1"/>
    <w:rsid w:val="00B372E8"/>
    <w:rPr>
      <w:rFonts w:ascii="Tahoma" w:hAnsi="Tahoma" w:cs="Tahoma" w:hint="default"/>
      <w:sz w:val="18"/>
      <w:szCs w:val="18"/>
    </w:rPr>
  </w:style>
  <w:style w:type="paragraph" w:customStyle="1" w:styleId="footnote">
    <w:name w:val="foot note"/>
    <w:basedOn w:val="Normal"/>
    <w:qFormat/>
    <w:rsid w:val="00B372E8"/>
    <w:pPr>
      <w:autoSpaceDE w:val="0"/>
      <w:autoSpaceDN w:val="0"/>
      <w:bidi/>
      <w:adjustRightInd w:val="0"/>
    </w:pPr>
    <w:rPr>
      <w:rFonts w:cs="Traditional Arabic"/>
      <w:noProof/>
      <w:lang w:val="en-US" w:eastAsia="en-US" w:bidi="fa-IR"/>
    </w:rPr>
  </w:style>
  <w:style w:type="character" w:customStyle="1" w:styleId="footnoteChar">
    <w:name w:val="foot note Char"/>
    <w:rsid w:val="00B372E8"/>
    <w:rPr>
      <w:rFonts w:cs="Traditional Arabic"/>
      <w:noProof/>
      <w:lang w:val="en-US" w:eastAsia="en-US" w:bidi="fa-IR"/>
    </w:rPr>
  </w:style>
  <w:style w:type="paragraph" w:customStyle="1" w:styleId="textview">
    <w:name w:val="textview"/>
    <w:basedOn w:val="Normal"/>
    <w:uiPriority w:val="99"/>
    <w:rsid w:val="00B372E8"/>
    <w:pPr>
      <w:bidi/>
      <w:spacing w:before="100" w:beforeAutospacing="1" w:after="100" w:afterAutospacing="1"/>
    </w:pPr>
    <w:rPr>
      <w:rFonts w:ascii="Arial Unicode MS" w:eastAsia="Arial Unicode MS" w:hAnsi="Arial Unicode MS" w:cs="Arial Unicode MS"/>
      <w:sz w:val="28"/>
      <w:szCs w:val="28"/>
      <w:lang w:val="en-US" w:eastAsia="en-US" w:bidi="fa-IR"/>
    </w:rPr>
  </w:style>
  <w:style w:type="character" w:customStyle="1" w:styleId="Char60">
    <w:name w:val="Char6"/>
    <w:rsid w:val="00B372E8"/>
    <w:rPr>
      <w:rFonts w:cs="Traditional Arabic"/>
      <w:noProof/>
      <w:lang w:val="en-US" w:eastAsia="en-US" w:bidi="ar-SA"/>
    </w:rPr>
  </w:style>
  <w:style w:type="paragraph" w:customStyle="1" w:styleId="afffffffffffff1">
    <w:name w:val="شماره جدولها و شكلها"/>
    <w:basedOn w:val="Normal"/>
    <w:rsid w:val="00B372E8"/>
    <w:pPr>
      <w:bidi/>
    </w:pPr>
    <w:rPr>
      <w:rFonts w:eastAsia="Batang" w:cs="B Nazanin"/>
      <w:bCs/>
      <w:sz w:val="28"/>
      <w:szCs w:val="30"/>
      <w:lang w:val="en-US" w:eastAsia="ko-KR" w:bidi="fa-IR"/>
    </w:rPr>
  </w:style>
  <w:style w:type="paragraph" w:customStyle="1" w:styleId="afffffffffffff2">
    <w:name w:val="زيربخشها(عنوان دو شماره اي)"/>
    <w:basedOn w:val="Normal"/>
    <w:rsid w:val="00B372E8"/>
    <w:pPr>
      <w:bidi/>
    </w:pPr>
    <w:rPr>
      <w:rFonts w:eastAsia="Batang" w:cs="B Nazanin"/>
      <w:bCs/>
      <w:sz w:val="28"/>
      <w:szCs w:val="30"/>
      <w:lang w:val="en-US" w:eastAsia="ko-KR" w:bidi="fa-IR"/>
    </w:rPr>
  </w:style>
  <w:style w:type="character" w:customStyle="1" w:styleId="abstractheading">
    <w:name w:val="abstractheading"/>
    <w:basedOn w:val="DefaultParagraphFont"/>
    <w:rsid w:val="00B372E8"/>
  </w:style>
  <w:style w:type="paragraph" w:customStyle="1" w:styleId="authorgroup">
    <w:name w:val="authorgroup"/>
    <w:basedOn w:val="Normal"/>
    <w:rsid w:val="00B372E8"/>
    <w:pPr>
      <w:bidi/>
      <w:spacing w:before="100" w:beforeAutospacing="1" w:after="100" w:afterAutospacing="1"/>
    </w:pPr>
    <w:rPr>
      <w:rFonts w:ascii="Arial Unicode MS" w:eastAsia="Arial Unicode MS" w:hAnsi="Arial Unicode MS" w:cs="Arial Unicode MS"/>
      <w:sz w:val="28"/>
      <w:szCs w:val="28"/>
      <w:lang w:val="en-US" w:eastAsia="en-US" w:bidi="fa-IR"/>
    </w:rPr>
  </w:style>
  <w:style w:type="character" w:customStyle="1" w:styleId="title5">
    <w:name w:val="title5"/>
    <w:basedOn w:val="DefaultParagraphFont"/>
    <w:uiPriority w:val="99"/>
    <w:rsid w:val="00B372E8"/>
  </w:style>
  <w:style w:type="character" w:customStyle="1" w:styleId="Char50">
    <w:name w:val="Char5"/>
    <w:rsid w:val="00B372E8"/>
    <w:rPr>
      <w:rFonts w:cs="Traditional Arabic"/>
      <w:noProof/>
      <w:lang w:val="en-US" w:eastAsia="en-US" w:bidi="ar-SA"/>
    </w:rPr>
  </w:style>
  <w:style w:type="character" w:customStyle="1" w:styleId="slicetext1">
    <w:name w:val="slicetext1"/>
    <w:rsid w:val="00B372E8"/>
    <w:rPr>
      <w:color w:val="000000"/>
    </w:rPr>
  </w:style>
  <w:style w:type="paragraph" w:customStyle="1" w:styleId="BodyTextc">
    <w:name w:val="Body Text+(c"/>
    <w:basedOn w:val="BodyText"/>
    <w:rsid w:val="00B372E8"/>
    <w:pPr>
      <w:tabs>
        <w:tab w:val="clear" w:pos="2926"/>
        <w:tab w:val="num" w:pos="720"/>
      </w:tabs>
      <w:autoSpaceDE w:val="0"/>
      <w:autoSpaceDN w:val="0"/>
      <w:adjustRightInd w:val="0"/>
      <w:ind w:left="720" w:hanging="360"/>
      <w:jc w:val="both"/>
      <w:outlineLvl w:val="9"/>
    </w:pPr>
    <w:rPr>
      <w:rFonts w:ascii="Times New Roman" w:hAnsi="Times New Roman" w:cs="B Nazanin"/>
      <w:sz w:val="28"/>
      <w:szCs w:val="28"/>
      <w:lang w:val="x-none" w:eastAsia="x-none" w:bidi="fa-IR"/>
    </w:rPr>
  </w:style>
  <w:style w:type="paragraph" w:customStyle="1" w:styleId="144">
    <w:name w:val="14"/>
    <w:basedOn w:val="Normal"/>
    <w:qFormat/>
    <w:rsid w:val="00B372E8"/>
    <w:pPr>
      <w:bidi/>
      <w:jc w:val="both"/>
    </w:pPr>
    <w:rPr>
      <w:rFonts w:cs="Nazanin"/>
      <w:sz w:val="28"/>
      <w:szCs w:val="28"/>
      <w:lang w:val="en-US" w:eastAsia="en-US" w:bidi="fa-IR"/>
    </w:rPr>
  </w:style>
  <w:style w:type="paragraph" w:customStyle="1" w:styleId="afffffffffffff3">
    <w:name w:val="بخشها(عنوان تك شماره ا ي)"/>
    <w:basedOn w:val="Normal"/>
    <w:rsid w:val="00B372E8"/>
    <w:pPr>
      <w:bidi/>
    </w:pPr>
    <w:rPr>
      <w:rFonts w:eastAsia="Batang" w:cs="B Nazanin"/>
      <w:bCs/>
      <w:sz w:val="28"/>
      <w:szCs w:val="32"/>
      <w:lang w:val="en-US" w:eastAsia="ko-KR" w:bidi="fa-IR"/>
    </w:rPr>
  </w:style>
  <w:style w:type="character" w:customStyle="1" w:styleId="Titr200">
    <w:name w:val="Titr 20"/>
    <w:uiPriority w:val="1"/>
    <w:rsid w:val="00B372E8"/>
    <w:rPr>
      <w:rFonts w:ascii="Times New Roman" w:hAnsi="Times New Roman" w:cs="B Titr"/>
      <w:sz w:val="36"/>
      <w:szCs w:val="40"/>
    </w:rPr>
  </w:style>
  <w:style w:type="character" w:customStyle="1" w:styleId="Titr14">
    <w:name w:val="Titr 14"/>
    <w:uiPriority w:val="1"/>
    <w:rsid w:val="00B372E8"/>
    <w:rPr>
      <w:rFonts w:ascii="Times New Roman" w:hAnsi="Times New Roman" w:cs="B Titr"/>
      <w:sz w:val="24"/>
      <w:szCs w:val="28"/>
    </w:rPr>
  </w:style>
  <w:style w:type="character" w:customStyle="1" w:styleId="Lotus12">
    <w:name w:val="Lotus 12"/>
    <w:uiPriority w:val="1"/>
    <w:rsid w:val="00B372E8"/>
    <w:rPr>
      <w:rFonts w:ascii="Times New Roman" w:hAnsi="Times New Roman" w:cs="B Lotus"/>
      <w:position w:val="0"/>
      <w:sz w:val="20"/>
      <w:szCs w:val="24"/>
      <w:u w:val="none"/>
    </w:rPr>
  </w:style>
  <w:style w:type="paragraph" w:customStyle="1" w:styleId="DecimalAligned">
    <w:name w:val="Decimal Aligned"/>
    <w:basedOn w:val="Normal"/>
    <w:uiPriority w:val="99"/>
    <w:qFormat/>
    <w:rsid w:val="00B372E8"/>
    <w:pPr>
      <w:tabs>
        <w:tab w:val="decimal" w:pos="360"/>
      </w:tabs>
      <w:spacing w:after="200" w:line="276" w:lineRule="auto"/>
    </w:pPr>
    <w:rPr>
      <w:rFonts w:ascii="Calibri" w:hAnsi="Calibri" w:cs="Arial"/>
      <w:sz w:val="22"/>
      <w:szCs w:val="22"/>
      <w:lang w:val="en-US" w:eastAsia="en-US"/>
    </w:rPr>
  </w:style>
  <w:style w:type="table" w:styleId="MediumShading2-Accent5">
    <w:name w:val="Medium Shading 2 Accent 5"/>
    <w:basedOn w:val="TableNormal"/>
    <w:uiPriority w:val="64"/>
    <w:rsid w:val="00B372E8"/>
    <w:rPr>
      <w:rFonts w:ascii="Calibri" w:hAnsi="Calibri" w:cs="Arial"/>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it-name-surname">
    <w:name w:val="cit-name-surname"/>
    <w:basedOn w:val="DefaultParagraphFont"/>
    <w:rsid w:val="00B372E8"/>
  </w:style>
  <w:style w:type="character" w:customStyle="1" w:styleId="cit-pub-date">
    <w:name w:val="cit-pub-date"/>
    <w:basedOn w:val="DefaultParagraphFont"/>
    <w:rsid w:val="00B372E8"/>
  </w:style>
  <w:style w:type="character" w:customStyle="1" w:styleId="cit-article-title">
    <w:name w:val="cit-article-title"/>
    <w:basedOn w:val="DefaultParagraphFont"/>
    <w:rsid w:val="00B372E8"/>
  </w:style>
  <w:style w:type="character" w:customStyle="1" w:styleId="cit-source">
    <w:name w:val="cit-source"/>
    <w:basedOn w:val="DefaultParagraphFont"/>
    <w:rsid w:val="00B372E8"/>
  </w:style>
  <w:style w:type="character" w:customStyle="1" w:styleId="cit-fpage">
    <w:name w:val="cit-fpage"/>
    <w:basedOn w:val="DefaultParagraphFont"/>
    <w:rsid w:val="00B372E8"/>
  </w:style>
  <w:style w:type="character" w:customStyle="1" w:styleId="cit-lpage">
    <w:name w:val="cit-lpage"/>
    <w:basedOn w:val="DefaultParagraphFont"/>
    <w:rsid w:val="00B372E8"/>
  </w:style>
  <w:style w:type="character" w:customStyle="1" w:styleId="cit-publ-loc">
    <w:name w:val="cit-publ-loc"/>
    <w:basedOn w:val="DefaultParagraphFont"/>
    <w:rsid w:val="00B372E8"/>
  </w:style>
  <w:style w:type="character" w:customStyle="1" w:styleId="cit-publ-name">
    <w:name w:val="cit-publ-name"/>
    <w:basedOn w:val="DefaultParagraphFont"/>
    <w:rsid w:val="00B372E8"/>
  </w:style>
  <w:style w:type="character" w:customStyle="1" w:styleId="tooltipcontent">
    <w:name w:val="tooltipcontent"/>
    <w:basedOn w:val="DefaultParagraphFont"/>
    <w:rsid w:val="00B372E8"/>
  </w:style>
  <w:style w:type="character" w:customStyle="1" w:styleId="pt9">
    <w:name w:val="pt9"/>
    <w:basedOn w:val="DefaultParagraphFont"/>
    <w:rsid w:val="00B372E8"/>
  </w:style>
  <w:style w:type="character" w:customStyle="1" w:styleId="i1">
    <w:name w:val="i1"/>
    <w:rsid w:val="00B372E8"/>
    <w:rPr>
      <w:i/>
      <w:iCs/>
    </w:rPr>
  </w:style>
  <w:style w:type="character" w:customStyle="1" w:styleId="StyleLatin13pt">
    <w:name w:val="Style (Latin) 13 pt"/>
    <w:rsid w:val="00B372E8"/>
    <w:rPr>
      <w:sz w:val="26"/>
    </w:rPr>
  </w:style>
  <w:style w:type="paragraph" w:customStyle="1" w:styleId="05">
    <w:name w:val="05"/>
    <w:basedOn w:val="Normal"/>
    <w:link w:val="05Char"/>
    <w:uiPriority w:val="99"/>
    <w:qFormat/>
    <w:rsid w:val="00B372E8"/>
    <w:pPr>
      <w:bidi/>
      <w:spacing w:line="360" w:lineRule="auto"/>
      <w:ind w:firstLine="312"/>
      <w:jc w:val="both"/>
    </w:pPr>
    <w:rPr>
      <w:rFonts w:cs="B Nazanin"/>
      <w:b/>
      <w:bCs/>
      <w:sz w:val="30"/>
      <w:szCs w:val="28"/>
      <w:lang w:val="x-none" w:eastAsia="x-none" w:bidi="fa-IR"/>
    </w:rPr>
  </w:style>
  <w:style w:type="character" w:customStyle="1" w:styleId="05Char">
    <w:name w:val="05 Char"/>
    <w:link w:val="05"/>
    <w:uiPriority w:val="99"/>
    <w:rsid w:val="00B372E8"/>
    <w:rPr>
      <w:rFonts w:cs="B Nazanin"/>
      <w:b/>
      <w:bCs/>
      <w:sz w:val="30"/>
      <w:szCs w:val="28"/>
      <w:lang w:val="x-none" w:eastAsia="x-none" w:bidi="fa-IR"/>
    </w:rPr>
  </w:style>
  <w:style w:type="paragraph" w:customStyle="1" w:styleId="NormalComplexBLotus">
    <w:name w:val="Normal + (Complex) B Lotus"/>
    <w:aliases w:val="Justified,Right-to-left"/>
    <w:basedOn w:val="Normal"/>
    <w:rsid w:val="00B372E8"/>
    <w:pPr>
      <w:bidi/>
      <w:ind w:left="-43"/>
      <w:jc w:val="both"/>
    </w:pPr>
    <w:rPr>
      <w:rFonts w:cs="B Lotus"/>
      <w:sz w:val="40"/>
      <w:szCs w:val="40"/>
      <w:lang w:val="en-US" w:eastAsia="en-US" w:bidi="fa-IR"/>
    </w:rPr>
  </w:style>
  <w:style w:type="paragraph" w:customStyle="1" w:styleId="03">
    <w:name w:val="03"/>
    <w:basedOn w:val="Normal"/>
    <w:link w:val="03Char"/>
    <w:rsid w:val="00B372E8"/>
    <w:pPr>
      <w:bidi/>
      <w:spacing w:before="40" w:after="70"/>
      <w:ind w:firstLine="113"/>
      <w:jc w:val="both"/>
    </w:pPr>
    <w:rPr>
      <w:rFonts w:cs="B Mitra"/>
      <w:b/>
      <w:bCs/>
      <w:sz w:val="29"/>
      <w:szCs w:val="33"/>
      <w:lang w:val="x-none" w:eastAsia="x-none" w:bidi="fa-IR"/>
    </w:rPr>
  </w:style>
  <w:style w:type="character" w:customStyle="1" w:styleId="03Char">
    <w:name w:val="03 Char"/>
    <w:link w:val="03"/>
    <w:rsid w:val="00B372E8"/>
    <w:rPr>
      <w:rFonts w:cs="B Mitra"/>
      <w:b/>
      <w:bCs/>
      <w:sz w:val="29"/>
      <w:szCs w:val="33"/>
      <w:lang w:val="x-none" w:eastAsia="x-none" w:bidi="fa-IR"/>
    </w:rPr>
  </w:style>
  <w:style w:type="paragraph" w:customStyle="1" w:styleId="afffffffffffff4">
    <w:name w:val="جداول و اشکال"/>
    <w:basedOn w:val="Normal"/>
    <w:link w:val="Charffffe"/>
    <w:qFormat/>
    <w:rsid w:val="00B372E8"/>
    <w:pPr>
      <w:bidi/>
      <w:ind w:firstLine="450"/>
      <w:jc w:val="center"/>
    </w:pPr>
    <w:rPr>
      <w:rFonts w:cs="B Nazanin"/>
      <w:b/>
      <w:bCs/>
      <w:sz w:val="26"/>
      <w:szCs w:val="26"/>
      <w:lang w:val="x-none" w:eastAsia="x-none" w:bidi="fa-IR"/>
    </w:rPr>
  </w:style>
  <w:style w:type="character" w:customStyle="1" w:styleId="Charffffe">
    <w:name w:val="جداول و اشکال Char"/>
    <w:link w:val="afffffffffffff4"/>
    <w:rsid w:val="00B372E8"/>
    <w:rPr>
      <w:rFonts w:cs="B Nazanin"/>
      <w:b/>
      <w:bCs/>
      <w:sz w:val="26"/>
      <w:szCs w:val="26"/>
      <w:lang w:val="x-none" w:eastAsia="x-none" w:bidi="fa-IR"/>
    </w:rPr>
  </w:style>
  <w:style w:type="paragraph" w:customStyle="1" w:styleId="afffffffffffff5">
    <w:name w:val="زیر تیترها"/>
    <w:basedOn w:val="Normal"/>
    <w:link w:val="Charfffff"/>
    <w:qFormat/>
    <w:rsid w:val="00B372E8"/>
    <w:pPr>
      <w:bidi/>
      <w:ind w:firstLine="29"/>
      <w:jc w:val="both"/>
      <w:outlineLvl w:val="0"/>
    </w:pPr>
    <w:rPr>
      <w:rFonts w:cs="B Nazanin"/>
      <w:b/>
      <w:bCs/>
      <w:color w:val="FF00FF"/>
      <w:sz w:val="26"/>
      <w:szCs w:val="26"/>
      <w:lang w:val="x-none" w:eastAsia="x-none" w:bidi="fa-IR"/>
    </w:rPr>
  </w:style>
  <w:style w:type="character" w:customStyle="1" w:styleId="Charfffff">
    <w:name w:val="زیر تیترها Char"/>
    <w:link w:val="afffffffffffff5"/>
    <w:rsid w:val="00B372E8"/>
    <w:rPr>
      <w:rFonts w:cs="B Nazanin"/>
      <w:b/>
      <w:bCs/>
      <w:color w:val="FF00FF"/>
      <w:sz w:val="26"/>
      <w:szCs w:val="26"/>
      <w:lang w:val="x-none" w:eastAsia="x-none" w:bidi="fa-IR"/>
    </w:rPr>
  </w:style>
  <w:style w:type="paragraph" w:customStyle="1" w:styleId="StyleMatnAsli">
    <w:name w:val="Style Matn Asli"/>
    <w:basedOn w:val="Normal"/>
    <w:link w:val="StyleMatnAsliChar"/>
    <w:rsid w:val="00B372E8"/>
    <w:pPr>
      <w:widowControl w:val="0"/>
      <w:bidi/>
      <w:spacing w:line="228" w:lineRule="auto"/>
      <w:ind w:firstLine="284"/>
      <w:jc w:val="lowKashida"/>
    </w:pPr>
    <w:rPr>
      <w:w w:val="95"/>
      <w:sz w:val="24"/>
      <w:szCs w:val="25"/>
      <w:lang w:val="x-none" w:eastAsia="x-none"/>
    </w:rPr>
  </w:style>
  <w:style w:type="character" w:customStyle="1" w:styleId="StyleMatnAsliChar">
    <w:name w:val="Style Matn Asli Char"/>
    <w:link w:val="StyleMatnAsli"/>
    <w:rsid w:val="00B372E8"/>
    <w:rPr>
      <w:w w:val="95"/>
      <w:sz w:val="24"/>
      <w:szCs w:val="25"/>
      <w:lang w:val="x-none" w:eastAsia="x-none"/>
    </w:rPr>
  </w:style>
  <w:style w:type="paragraph" w:customStyle="1" w:styleId="000">
    <w:name w:val="00"/>
    <w:basedOn w:val="Normal"/>
    <w:rsid w:val="00B372E8"/>
    <w:pPr>
      <w:widowControl w:val="0"/>
      <w:spacing w:line="276" w:lineRule="auto"/>
      <w:jc w:val="center"/>
    </w:pPr>
    <w:rPr>
      <w:rFonts w:cs="B Lotus"/>
      <w:b/>
      <w:bCs/>
      <w:sz w:val="28"/>
      <w:szCs w:val="28"/>
      <w:lang w:val="en-US" w:eastAsia="en-US"/>
    </w:rPr>
  </w:style>
  <w:style w:type="paragraph" w:customStyle="1" w:styleId="0000">
    <w:name w:val="000"/>
    <w:basedOn w:val="Normal"/>
    <w:rsid w:val="00B372E8"/>
    <w:pPr>
      <w:spacing w:line="276" w:lineRule="auto"/>
      <w:ind w:firstLine="340"/>
      <w:jc w:val="both"/>
    </w:pPr>
    <w:rPr>
      <w:rFonts w:cs="B Zar"/>
      <w:b/>
      <w:bCs/>
      <w:i/>
      <w:iCs/>
      <w:sz w:val="18"/>
      <w:szCs w:val="18"/>
      <w:lang w:val="en-US" w:eastAsia="en-US"/>
    </w:rPr>
  </w:style>
  <w:style w:type="paragraph" w:customStyle="1" w:styleId="afffffffffffff6">
    <w:name w:val="زیر زیر زیر تیتر"/>
    <w:basedOn w:val="Normal"/>
    <w:rsid w:val="00B372E8"/>
    <w:pPr>
      <w:widowControl w:val="0"/>
      <w:bidi/>
      <w:spacing w:before="60"/>
      <w:jc w:val="both"/>
    </w:pPr>
    <w:rPr>
      <w:rFonts w:eastAsia="MS Gothic" w:cs="B Mitra"/>
      <w:b/>
      <w:bCs/>
      <w:kern w:val="2"/>
      <w:sz w:val="26"/>
      <w:szCs w:val="26"/>
      <w:lang w:val="en-US" w:eastAsia="en-US" w:bidi="fa-IR"/>
    </w:rPr>
  </w:style>
  <w:style w:type="paragraph" w:customStyle="1" w:styleId="afffffffffffff7">
    <w:name w:val="زیر زیر زیر زیر تیتر"/>
    <w:basedOn w:val="Normal"/>
    <w:rsid w:val="00B372E8"/>
    <w:pPr>
      <w:widowControl w:val="0"/>
      <w:bidi/>
      <w:spacing w:before="40" w:after="40"/>
      <w:jc w:val="both"/>
    </w:pPr>
    <w:rPr>
      <w:rFonts w:eastAsia="MS Gothic" w:cs="B Mitra"/>
      <w:bCs/>
      <w:kern w:val="2"/>
      <w:sz w:val="25"/>
      <w:szCs w:val="25"/>
      <w:lang w:val="en-US" w:eastAsia="en-US" w:bidi="fa-IR"/>
    </w:rPr>
  </w:style>
  <w:style w:type="paragraph" w:customStyle="1" w:styleId="afffffffffffff8">
    <w:name w:val="بخش"/>
    <w:basedOn w:val="Normal"/>
    <w:rsid w:val="00B372E8"/>
    <w:pPr>
      <w:widowControl w:val="0"/>
      <w:bidi/>
      <w:jc w:val="both"/>
    </w:pPr>
    <w:rPr>
      <w:rFonts w:eastAsia="MS Gothic" w:cs="B Mitra"/>
      <w:bCs/>
      <w:kern w:val="2"/>
      <w:sz w:val="33"/>
      <w:szCs w:val="33"/>
      <w:lang w:val="en-US" w:eastAsia="en-US"/>
    </w:rPr>
  </w:style>
  <w:style w:type="paragraph" w:customStyle="1" w:styleId="StyleTOC51">
    <w:name w:val="Style TOC 5 +1"/>
    <w:basedOn w:val="TOC5"/>
    <w:rsid w:val="00B372E8"/>
    <w:pPr>
      <w:widowControl w:val="0"/>
      <w:bidi w:val="0"/>
      <w:spacing w:after="0" w:line="240" w:lineRule="auto"/>
      <w:ind w:left="960"/>
      <w:jc w:val="both"/>
    </w:pPr>
    <w:rPr>
      <w:rFonts w:ascii="B Mitra" w:eastAsia="MS Gothic" w:hAnsi="B Mitra" w:cs="B Mitra"/>
      <w:kern w:val="2"/>
      <w:sz w:val="21"/>
      <w:szCs w:val="21"/>
      <w:lang w:bidi="ar-SA"/>
    </w:rPr>
  </w:style>
  <w:style w:type="character" w:customStyle="1" w:styleId="tdetails">
    <w:name w:val="t_details"/>
    <w:basedOn w:val="DefaultParagraphFont"/>
    <w:rsid w:val="00B372E8"/>
  </w:style>
  <w:style w:type="paragraph" w:customStyle="1" w:styleId="heading30">
    <w:name w:val="heading3"/>
    <w:basedOn w:val="abstract0"/>
    <w:link w:val="heading3Char2"/>
    <w:qFormat/>
    <w:rsid w:val="00B372E8"/>
    <w:pPr>
      <w:spacing w:after="160" w:line="240" w:lineRule="auto"/>
      <w:ind w:left="144" w:right="144"/>
      <w:jc w:val="right"/>
    </w:pPr>
    <w:rPr>
      <w:rFonts w:ascii="Arial" w:eastAsia="Calibri" w:hAnsi="Arial"/>
      <w:color w:val="333333"/>
      <w:lang w:val="x-none" w:eastAsia="x-none" w:bidi="ar-SA"/>
    </w:rPr>
  </w:style>
  <w:style w:type="character" w:customStyle="1" w:styleId="heading3Char2">
    <w:name w:val="heading3 Char"/>
    <w:link w:val="heading30"/>
    <w:rsid w:val="00B372E8"/>
    <w:rPr>
      <w:rFonts w:ascii="Arial" w:eastAsia="Calibri" w:hAnsi="Arial"/>
      <w:color w:val="333333"/>
      <w:sz w:val="24"/>
      <w:szCs w:val="24"/>
      <w:lang w:val="x-none" w:eastAsia="x-none"/>
    </w:rPr>
  </w:style>
  <w:style w:type="character" w:customStyle="1" w:styleId="figureChar">
    <w:name w:val="figure Char"/>
    <w:link w:val="figure"/>
    <w:rsid w:val="00B372E8"/>
    <w:rPr>
      <w:rFonts w:cs="B Lotus"/>
      <w:szCs w:val="24"/>
    </w:rPr>
  </w:style>
  <w:style w:type="paragraph" w:customStyle="1" w:styleId="a7">
    <w:name w:val="تيترهاي سطح سوم"/>
    <w:basedOn w:val="Heading3"/>
    <w:autoRedefine/>
    <w:rsid w:val="00B372E8"/>
    <w:pPr>
      <w:keepLines w:val="0"/>
      <w:numPr>
        <w:numId w:val="60"/>
      </w:numPr>
      <w:tabs>
        <w:tab w:val="num" w:pos="926"/>
      </w:tabs>
      <w:bidi/>
      <w:ind w:left="0" w:firstLine="0"/>
    </w:pPr>
    <w:rPr>
      <w:rFonts w:ascii="Times New Roman" w:eastAsia="Times New Roman" w:hAnsi="Times New Roman" w:cs="B Mitra"/>
      <w:i w:val="0"/>
      <w:iCs w:val="0"/>
      <w:sz w:val="28"/>
      <w:szCs w:val="32"/>
      <w:lang w:val="x-none" w:eastAsia="x-none"/>
    </w:rPr>
  </w:style>
  <w:style w:type="character" w:customStyle="1" w:styleId="addmd">
    <w:name w:val="addmd"/>
    <w:basedOn w:val="DefaultParagraphFont"/>
    <w:rsid w:val="00B372E8"/>
  </w:style>
  <w:style w:type="character" w:customStyle="1" w:styleId="salat28">
    <w:name w:val="salat28"/>
    <w:rsid w:val="00B372E8"/>
  </w:style>
  <w:style w:type="character" w:customStyle="1" w:styleId="highlight1">
    <w:name w:val="highlight1"/>
    <w:rsid w:val="00B372E8"/>
    <w:rPr>
      <w:shd w:val="clear" w:color="auto" w:fill="FFF34D"/>
    </w:rPr>
  </w:style>
  <w:style w:type="character" w:customStyle="1" w:styleId="ayehtranslation">
    <w:name w:val="ayehtranslation"/>
    <w:rsid w:val="00B372E8"/>
  </w:style>
  <w:style w:type="character" w:customStyle="1" w:styleId="ayeh">
    <w:name w:val="ayeh"/>
    <w:rsid w:val="00B372E8"/>
  </w:style>
  <w:style w:type="character" w:customStyle="1" w:styleId="hadithtranslation">
    <w:name w:val="hadithtranslation"/>
    <w:rsid w:val="00B372E8"/>
  </w:style>
  <w:style w:type="character" w:customStyle="1" w:styleId="Style8Char">
    <w:name w:val="Style8 Char"/>
    <w:link w:val="Style8"/>
    <w:rsid w:val="00B372E8"/>
    <w:rPr>
      <w:rFonts w:ascii="B Lotus" w:hAnsi="B Lotus" w:cs="B Lotus"/>
      <w:sz w:val="28"/>
      <w:szCs w:val="28"/>
    </w:rPr>
  </w:style>
  <w:style w:type="character" w:customStyle="1" w:styleId="ft">
    <w:name w:val="ft"/>
    <w:basedOn w:val="DefaultParagraphFont"/>
    <w:rsid w:val="00B372E8"/>
  </w:style>
  <w:style w:type="paragraph" w:customStyle="1" w:styleId="afffffffffffff9">
    <w:name w:val="نويسنده"/>
    <w:basedOn w:val="Normal"/>
    <w:link w:val="Charfffff0"/>
    <w:qFormat/>
    <w:rsid w:val="00B372E8"/>
    <w:pPr>
      <w:bidi/>
      <w:spacing w:before="360" w:after="360"/>
      <w:jc w:val="center"/>
    </w:pPr>
    <w:rPr>
      <w:rFonts w:cs="B Mitra"/>
      <w:sz w:val="18"/>
      <w:lang w:val="x-none" w:eastAsia="x-none" w:bidi="fa-IR"/>
    </w:rPr>
  </w:style>
  <w:style w:type="character" w:customStyle="1" w:styleId="Charfffff0">
    <w:name w:val="نويسنده Char"/>
    <w:link w:val="afffffffffffff9"/>
    <w:rsid w:val="00B372E8"/>
    <w:rPr>
      <w:rFonts w:cs="B Mitra"/>
      <w:sz w:val="18"/>
      <w:lang w:val="x-none" w:eastAsia="x-none" w:bidi="fa-IR"/>
    </w:rPr>
  </w:style>
  <w:style w:type="paragraph" w:customStyle="1" w:styleId="afffffffffffffa">
    <w:name w:val="سر تيتر تحقيقات مالي"/>
    <w:basedOn w:val="Normal"/>
    <w:link w:val="Charfffff1"/>
    <w:qFormat/>
    <w:rsid w:val="00B372E8"/>
    <w:pPr>
      <w:bidi/>
      <w:spacing w:before="480"/>
      <w:jc w:val="center"/>
    </w:pPr>
    <w:rPr>
      <w:rFonts w:eastAsia="Calibri" w:cs="B Titr"/>
      <w:b/>
      <w:bCs/>
      <w:sz w:val="24"/>
      <w:szCs w:val="28"/>
      <w:lang w:val="x-none" w:eastAsia="x-none" w:bidi="fa-IR"/>
    </w:rPr>
  </w:style>
  <w:style w:type="character" w:customStyle="1" w:styleId="Charfffff1">
    <w:name w:val="سر تيتر تحقيقات مالي Char"/>
    <w:link w:val="afffffffffffffa"/>
    <w:rsid w:val="00B372E8"/>
    <w:rPr>
      <w:rFonts w:eastAsia="Calibri" w:cs="B Titr"/>
      <w:b/>
      <w:bCs/>
      <w:sz w:val="24"/>
      <w:szCs w:val="28"/>
      <w:lang w:val="x-none" w:eastAsia="x-none" w:bidi="fa-IR"/>
    </w:rPr>
  </w:style>
  <w:style w:type="paragraph" w:customStyle="1" w:styleId="afffffffffffffb">
    <w:name w:val="چكيده"/>
    <w:basedOn w:val="Normal"/>
    <w:link w:val="Charfffff2"/>
    <w:uiPriority w:val="99"/>
    <w:qFormat/>
    <w:rsid w:val="00B372E8"/>
    <w:pPr>
      <w:bidi/>
      <w:ind w:left="567" w:right="567"/>
      <w:jc w:val="lowKashida"/>
    </w:pPr>
    <w:rPr>
      <w:rFonts w:cs="B Mitra"/>
      <w:sz w:val="18"/>
      <w:lang w:val="x-none" w:eastAsia="x-none" w:bidi="fa-IR"/>
    </w:rPr>
  </w:style>
  <w:style w:type="character" w:customStyle="1" w:styleId="Charfffff2">
    <w:name w:val="چكيده Char"/>
    <w:link w:val="afffffffffffffb"/>
    <w:uiPriority w:val="99"/>
    <w:rsid w:val="00B372E8"/>
    <w:rPr>
      <w:rFonts w:cs="B Mitra"/>
      <w:sz w:val="18"/>
      <w:lang w:val="x-none" w:eastAsia="x-none" w:bidi="fa-IR"/>
    </w:rPr>
  </w:style>
  <w:style w:type="character" w:customStyle="1" w:styleId="content1">
    <w:name w:val="content1"/>
    <w:rsid w:val="00B372E8"/>
    <w:rPr>
      <w:rFonts w:ascii="Tahoma" w:hAnsi="Tahoma" w:cs="Tahoma" w:hint="default"/>
      <w:strike w:val="0"/>
      <w:dstrike w:val="0"/>
      <w:color w:val="000000"/>
      <w:sz w:val="17"/>
      <w:szCs w:val="17"/>
      <w:u w:val="none"/>
      <w:effect w:val="none"/>
    </w:rPr>
  </w:style>
  <w:style w:type="character" w:customStyle="1" w:styleId="titr1shortdescrip1">
    <w:name w:val="titr1_shortdescrip1"/>
    <w:rsid w:val="00B372E8"/>
    <w:rPr>
      <w:color w:val="3D3D3D"/>
      <w:sz w:val="17"/>
      <w:szCs w:val="17"/>
    </w:rPr>
  </w:style>
  <w:style w:type="paragraph" w:customStyle="1" w:styleId="mehran">
    <w:name w:val="mehran"/>
    <w:basedOn w:val="Normal"/>
    <w:link w:val="mehranChar"/>
    <w:autoRedefine/>
    <w:qFormat/>
    <w:rsid w:val="00B372E8"/>
    <w:pPr>
      <w:bidi/>
      <w:spacing w:after="200" w:line="360" w:lineRule="auto"/>
      <w:ind w:left="117" w:right="142"/>
      <w:jc w:val="both"/>
    </w:pPr>
    <w:rPr>
      <w:rFonts w:ascii="B Lotus" w:hAnsi="B Lotus" w:cs="Lotus"/>
      <w:color w:val="000000"/>
      <w:lang w:val="x-none" w:eastAsia="x-none" w:bidi="fa-IR"/>
    </w:rPr>
  </w:style>
  <w:style w:type="character" w:customStyle="1" w:styleId="mehranChar">
    <w:name w:val="mehran Char"/>
    <w:link w:val="mehran"/>
    <w:rsid w:val="00B372E8"/>
    <w:rPr>
      <w:rFonts w:ascii="B Lotus" w:hAnsi="B Lotus" w:cs="Lotus"/>
      <w:color w:val="000000"/>
      <w:lang w:val="x-none" w:eastAsia="x-none" w:bidi="fa-IR"/>
    </w:rPr>
  </w:style>
  <w:style w:type="paragraph" w:customStyle="1" w:styleId="Titletext">
    <w:name w:val="Title_text"/>
    <w:basedOn w:val="Normal"/>
    <w:rsid w:val="00B372E8"/>
    <w:pPr>
      <w:jc w:val="center"/>
    </w:pPr>
    <w:rPr>
      <w:rFonts w:ascii="Arial" w:hAnsi="Arial"/>
      <w:b/>
      <w:sz w:val="36"/>
      <w:lang w:eastAsia="en-US"/>
    </w:rPr>
  </w:style>
  <w:style w:type="paragraph" w:customStyle="1" w:styleId="author">
    <w:name w:val="author"/>
    <w:basedOn w:val="Normal"/>
    <w:rsid w:val="00B372E8"/>
    <w:pPr>
      <w:jc w:val="center"/>
    </w:pPr>
    <w:rPr>
      <w:rFonts w:eastAsia="MS Mincho"/>
      <w:b/>
      <w:sz w:val="28"/>
      <w:szCs w:val="24"/>
      <w:lang w:val="en-US" w:eastAsia="en-US"/>
    </w:rPr>
  </w:style>
  <w:style w:type="paragraph" w:customStyle="1" w:styleId="address">
    <w:name w:val="address"/>
    <w:basedOn w:val="Normal"/>
    <w:rsid w:val="00B372E8"/>
    <w:pPr>
      <w:jc w:val="center"/>
    </w:pPr>
    <w:rPr>
      <w:rFonts w:eastAsia="MS Mincho"/>
      <w:b/>
      <w:szCs w:val="24"/>
      <w:lang w:val="en-US" w:eastAsia="en-US"/>
    </w:rPr>
  </w:style>
  <w:style w:type="paragraph" w:customStyle="1" w:styleId="tabel">
    <w:name w:val="tabel"/>
    <w:basedOn w:val="Normal"/>
    <w:rsid w:val="00B372E8"/>
    <w:pPr>
      <w:bidi/>
      <w:spacing w:line="220" w:lineRule="exact"/>
      <w:jc w:val="center"/>
    </w:pPr>
    <w:rPr>
      <w:rFonts w:cs="B Nazanin"/>
      <w:sz w:val="18"/>
      <w:lang w:val="en-US" w:eastAsia="en-US" w:bidi="fa-IR"/>
    </w:rPr>
  </w:style>
  <w:style w:type="table" w:styleId="TableList1">
    <w:name w:val="Table List 1"/>
    <w:basedOn w:val="TableNormal"/>
    <w:uiPriority w:val="99"/>
    <w:rsid w:val="00B372E8"/>
    <w:rPr>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B372E8"/>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igure1">
    <w:name w:val="Figure1"/>
    <w:basedOn w:val="Normal"/>
    <w:next w:val="Figure0"/>
    <w:qFormat/>
    <w:rsid w:val="00B372E8"/>
    <w:pPr>
      <w:bidi/>
      <w:spacing w:line="216" w:lineRule="auto"/>
      <w:jc w:val="center"/>
    </w:pPr>
    <w:rPr>
      <w:rFonts w:cs="B Nazanin"/>
      <w:sz w:val="24"/>
      <w:szCs w:val="22"/>
      <w:lang w:val="en-US" w:eastAsia="en-US" w:bidi="fa-IR"/>
    </w:rPr>
  </w:style>
  <w:style w:type="paragraph" w:customStyle="1" w:styleId="Figcenter0">
    <w:name w:val="Figcenter"/>
    <w:basedOn w:val="ListParagraph"/>
    <w:qFormat/>
    <w:rsid w:val="00B372E8"/>
    <w:pPr>
      <w:bidi/>
      <w:spacing w:before="100" w:beforeAutospacing="1" w:line="216" w:lineRule="auto"/>
      <w:ind w:left="0" w:firstLine="510"/>
      <w:jc w:val="center"/>
    </w:pPr>
    <w:rPr>
      <w:rFonts w:cs="B Nazanin"/>
      <w:bCs/>
      <w:sz w:val="24"/>
      <w:lang w:val="x-none" w:eastAsia="x-none" w:bidi="fa-IR"/>
    </w:rPr>
  </w:style>
  <w:style w:type="paragraph" w:customStyle="1" w:styleId="reference0">
    <w:name w:val="reference"/>
    <w:basedOn w:val="Normal"/>
    <w:qFormat/>
    <w:rsid w:val="00B372E8"/>
    <w:pPr>
      <w:spacing w:line="216" w:lineRule="auto"/>
      <w:ind w:left="510" w:hanging="510"/>
      <w:jc w:val="lowKashida"/>
    </w:pPr>
    <w:rPr>
      <w:rFonts w:eastAsia="Calibri"/>
      <w:sz w:val="24"/>
      <w:lang w:val="en-US" w:eastAsia="en-US" w:bidi="fa-IR"/>
    </w:rPr>
  </w:style>
  <w:style w:type="paragraph" w:customStyle="1" w:styleId="02">
    <w:name w:val="سبک اولین خط:  0 سانتیمتر"/>
    <w:basedOn w:val="Normal"/>
    <w:autoRedefine/>
    <w:rsid w:val="00B372E8"/>
    <w:pPr>
      <w:bidi/>
      <w:jc w:val="lowKashida"/>
    </w:pPr>
    <w:rPr>
      <w:rFonts w:cs="Zar"/>
      <w:sz w:val="24"/>
      <w:szCs w:val="28"/>
      <w:lang w:val="en-US" w:eastAsia="en-US" w:bidi="fa-IR"/>
    </w:rPr>
  </w:style>
  <w:style w:type="paragraph" w:customStyle="1" w:styleId="articlecategory">
    <w:name w:val="articlecategory"/>
    <w:basedOn w:val="Normal"/>
    <w:rsid w:val="00B372E8"/>
    <w:pPr>
      <w:spacing w:before="100" w:beforeAutospacing="1" w:after="100" w:afterAutospacing="1"/>
    </w:pPr>
    <w:rPr>
      <w:sz w:val="24"/>
      <w:szCs w:val="24"/>
      <w:lang w:val="en-US" w:eastAsia="en-US"/>
    </w:rPr>
  </w:style>
  <w:style w:type="paragraph" w:customStyle="1" w:styleId="earlyview">
    <w:name w:val="earlyview"/>
    <w:basedOn w:val="Normal"/>
    <w:rsid w:val="00B372E8"/>
    <w:pPr>
      <w:spacing w:before="100" w:beforeAutospacing="1" w:after="100" w:afterAutospacing="1"/>
    </w:pPr>
    <w:rPr>
      <w:sz w:val="24"/>
      <w:szCs w:val="24"/>
      <w:lang w:val="en-US" w:eastAsia="en-US"/>
    </w:rPr>
  </w:style>
  <w:style w:type="paragraph" w:customStyle="1" w:styleId="offscreen">
    <w:name w:val="offscreen"/>
    <w:basedOn w:val="Normal"/>
    <w:rsid w:val="00B372E8"/>
    <w:pPr>
      <w:spacing w:before="100" w:beforeAutospacing="1" w:after="100" w:afterAutospacing="1"/>
    </w:pPr>
    <w:rPr>
      <w:sz w:val="24"/>
      <w:szCs w:val="24"/>
      <w:lang w:val="en-US" w:eastAsia="en-US"/>
    </w:rPr>
  </w:style>
  <w:style w:type="character" w:customStyle="1" w:styleId="maintitle">
    <w:name w:val="maintitle"/>
    <w:basedOn w:val="DefaultParagraphFont"/>
    <w:rsid w:val="00B372E8"/>
  </w:style>
  <w:style w:type="paragraph" w:customStyle="1" w:styleId="articledetails">
    <w:name w:val="articledetails"/>
    <w:basedOn w:val="Normal"/>
    <w:rsid w:val="00B372E8"/>
    <w:pPr>
      <w:spacing w:before="100" w:beforeAutospacing="1" w:after="100" w:afterAutospacing="1"/>
    </w:pPr>
    <w:rPr>
      <w:sz w:val="24"/>
      <w:szCs w:val="24"/>
      <w:lang w:val="en-US" w:eastAsia="en-US"/>
    </w:rPr>
  </w:style>
  <w:style w:type="character" w:customStyle="1" w:styleId="contrib-email">
    <w:name w:val="contrib-email"/>
    <w:basedOn w:val="DefaultParagraphFont"/>
    <w:rsid w:val="00B372E8"/>
  </w:style>
  <w:style w:type="table" w:customStyle="1" w:styleId="Calendar2">
    <w:name w:val="Calendar 2"/>
    <w:basedOn w:val="TableNormal"/>
    <w:uiPriority w:val="99"/>
    <w:qFormat/>
    <w:rsid w:val="00B372E8"/>
    <w:pPr>
      <w:jc w:val="center"/>
    </w:pPr>
    <w:rPr>
      <w:rFonts w:ascii="Calibri" w:hAnsi="Calibri" w:cs="Arial"/>
      <w:sz w:val="28"/>
      <w:szCs w:val="28"/>
      <w:lang w:bidi="en-US"/>
    </w:rPr>
    <w:tblPr>
      <w:tblBorders>
        <w:insideV w:val="single" w:sz="4" w:space="0" w:color="95B3D7"/>
      </w:tblBorders>
    </w:tblPr>
    <w:tblStylePr w:type="firstRow">
      <w:rPr>
        <w:rFonts w:ascii="DengXian" w:eastAsia="Times New Roman" w:hAnsi="DengXi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rsid w:val="00B372E8"/>
    <w:pPr>
      <w:bidi/>
    </w:pPr>
    <w:rPr>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f">
    <w:name w:val="bf"/>
    <w:basedOn w:val="DefaultParagraphFont"/>
    <w:rsid w:val="00B372E8"/>
  </w:style>
  <w:style w:type="table" w:styleId="TableGrid35">
    <w:name w:val="Table Grid 3"/>
    <w:basedOn w:val="TableNormal"/>
    <w:rsid w:val="00B372E8"/>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11">
    <w:name w:val="a1"/>
    <w:rsid w:val="00B372E8"/>
    <w:rPr>
      <w:color w:val="008000"/>
    </w:rPr>
  </w:style>
  <w:style w:type="paragraph" w:customStyle="1" w:styleId="afffffffffffffc">
    <w:name w:val="بسم الله"/>
    <w:basedOn w:val="Normal"/>
    <w:rsid w:val="00B372E8"/>
    <w:pPr>
      <w:bidi/>
      <w:spacing w:line="360" w:lineRule="auto"/>
      <w:jc w:val="center"/>
    </w:pPr>
    <w:rPr>
      <w:rFonts w:ascii="Calibri" w:eastAsia="Calibri" w:hAnsi="Calibri" w:cs="Traditional Arabic"/>
      <w:bCs/>
      <w:sz w:val="24"/>
      <w:lang w:val="en-US" w:eastAsia="en-US" w:bidi="fa-IR"/>
    </w:rPr>
  </w:style>
  <w:style w:type="paragraph" w:customStyle="1" w:styleId="afffffffffffffd">
    <w:name w:val="نام نویسنده"/>
    <w:basedOn w:val="Normal"/>
    <w:link w:val="Charfffff3"/>
    <w:rsid w:val="00B372E8"/>
    <w:pPr>
      <w:bidi/>
      <w:spacing w:line="360" w:lineRule="auto"/>
      <w:jc w:val="center"/>
    </w:pPr>
    <w:rPr>
      <w:rFonts w:ascii="Calibri" w:eastAsia="Calibri" w:hAnsi="Calibri" w:cs="Traditional Arabic"/>
      <w:bCs/>
      <w:lang w:val="x-none" w:eastAsia="x-none" w:bidi="fa-IR"/>
    </w:rPr>
  </w:style>
  <w:style w:type="character" w:customStyle="1" w:styleId="Charfffff3">
    <w:name w:val="نام نویسنده Char"/>
    <w:link w:val="afffffffffffffd"/>
    <w:rsid w:val="00B372E8"/>
    <w:rPr>
      <w:rFonts w:ascii="Calibri" w:eastAsia="Calibri" w:hAnsi="Calibri" w:cs="Traditional Arabic"/>
      <w:bCs/>
      <w:lang w:val="x-none" w:eastAsia="x-none" w:bidi="fa-IR"/>
    </w:rPr>
  </w:style>
  <w:style w:type="paragraph" w:customStyle="1" w:styleId="afffffffffffffe">
    <w:name w:val="متن عربی"/>
    <w:basedOn w:val="Normal"/>
    <w:link w:val="Charfffff4"/>
    <w:rsid w:val="00B372E8"/>
    <w:pPr>
      <w:bidi/>
      <w:spacing w:line="360" w:lineRule="auto"/>
      <w:ind w:firstLine="284"/>
      <w:jc w:val="lowKashida"/>
    </w:pPr>
    <w:rPr>
      <w:rFonts w:ascii="Calibri" w:eastAsia="Calibri" w:hAnsi="Calibri" w:cs="Traditional Arabic"/>
      <w:sz w:val="18"/>
      <w:szCs w:val="28"/>
      <w:lang w:val="x-none" w:eastAsia="x-none" w:bidi="fa-IR"/>
    </w:rPr>
  </w:style>
  <w:style w:type="character" w:customStyle="1" w:styleId="Charfffff4">
    <w:name w:val="متن عربی Char"/>
    <w:link w:val="afffffffffffffe"/>
    <w:rsid w:val="00B372E8"/>
    <w:rPr>
      <w:rFonts w:ascii="Calibri" w:eastAsia="Calibri" w:hAnsi="Calibri" w:cs="Traditional Arabic"/>
      <w:sz w:val="18"/>
      <w:szCs w:val="28"/>
      <w:lang w:val="x-none" w:eastAsia="x-none" w:bidi="fa-IR"/>
    </w:rPr>
  </w:style>
  <w:style w:type="paragraph" w:customStyle="1" w:styleId="affffffffffffff">
    <w:name w:val="علامت رفرنس"/>
    <w:basedOn w:val="afffffffffffffd"/>
    <w:link w:val="Charfffff5"/>
    <w:rsid w:val="00B372E8"/>
    <w:pPr>
      <w:jc w:val="lowKashida"/>
    </w:pPr>
    <w:rPr>
      <w:position w:val="6"/>
    </w:rPr>
  </w:style>
  <w:style w:type="character" w:customStyle="1" w:styleId="Charfffff5">
    <w:name w:val="علامت رفرنس Char"/>
    <w:link w:val="affffffffffffff"/>
    <w:rsid w:val="00B372E8"/>
    <w:rPr>
      <w:rFonts w:ascii="Calibri" w:eastAsia="Calibri" w:hAnsi="Calibri" w:cs="Traditional Arabic"/>
      <w:bCs/>
      <w:position w:val="6"/>
      <w:lang w:val="x-none" w:eastAsia="x-none" w:bidi="fa-IR"/>
    </w:rPr>
  </w:style>
  <w:style w:type="paragraph" w:customStyle="1" w:styleId="affffffffffffff0">
    <w:name w:val="رفرنس"/>
    <w:basedOn w:val="afffffffffffffe"/>
    <w:link w:val="Charfffff6"/>
    <w:rsid w:val="00B372E8"/>
    <w:pPr>
      <w:ind w:firstLine="0"/>
    </w:pPr>
    <w:rPr>
      <w:rFonts w:cs="B Mitra"/>
      <w:szCs w:val="20"/>
    </w:rPr>
  </w:style>
  <w:style w:type="paragraph" w:customStyle="1" w:styleId="affffffffffffff1">
    <w:name w:val="نام منبع"/>
    <w:basedOn w:val="afffffffffffffe"/>
    <w:link w:val="Charfffff7"/>
    <w:rsid w:val="00B372E8"/>
    <w:rPr>
      <w:rFonts w:cs="B Mitra"/>
      <w:b/>
      <w:sz w:val="14"/>
      <w:szCs w:val="20"/>
    </w:rPr>
  </w:style>
  <w:style w:type="character" w:customStyle="1" w:styleId="Charfffff7">
    <w:name w:val="نام منبع Char"/>
    <w:link w:val="affffffffffffff1"/>
    <w:rsid w:val="00B372E8"/>
    <w:rPr>
      <w:rFonts w:ascii="Calibri" w:eastAsia="Calibri" w:hAnsi="Calibri" w:cs="B Mitra"/>
      <w:b/>
      <w:sz w:val="14"/>
      <w:lang w:val="x-none" w:eastAsia="x-none" w:bidi="fa-IR"/>
    </w:rPr>
  </w:style>
  <w:style w:type="paragraph" w:customStyle="1" w:styleId="affffffffffffff2">
    <w:name w:val="شعر عربی"/>
    <w:basedOn w:val="afffffffffffffe"/>
    <w:link w:val="Charfffff8"/>
    <w:rsid w:val="00B372E8"/>
    <w:pPr>
      <w:ind w:firstLine="0"/>
    </w:pPr>
    <w:rPr>
      <w:szCs w:val="24"/>
      <w:lang w:bidi="ar-IQ"/>
    </w:rPr>
  </w:style>
  <w:style w:type="paragraph" w:customStyle="1" w:styleId="affffffffffffff3">
    <w:name w:val="منبع شعر"/>
    <w:basedOn w:val="afffffffffffffe"/>
    <w:rsid w:val="00B372E8"/>
    <w:pPr>
      <w:ind w:firstLine="0"/>
      <w:jc w:val="right"/>
    </w:pPr>
    <w:rPr>
      <w:szCs w:val="22"/>
    </w:rPr>
  </w:style>
  <w:style w:type="paragraph" w:customStyle="1" w:styleId="affffffffffffff4">
    <w:name w:val="شعر فارسی"/>
    <w:basedOn w:val="affffffffffffff2"/>
    <w:link w:val="Charfffff9"/>
    <w:rsid w:val="00B372E8"/>
    <w:rPr>
      <w:rFonts w:cs="B Mitra"/>
      <w:szCs w:val="20"/>
    </w:rPr>
  </w:style>
  <w:style w:type="paragraph" w:customStyle="1" w:styleId="affffffffffffff5">
    <w:name w:val="فارسی تیره"/>
    <w:basedOn w:val="Normal"/>
    <w:link w:val="Charfffffa"/>
    <w:rsid w:val="00B372E8"/>
    <w:pPr>
      <w:bidi/>
      <w:spacing w:line="360" w:lineRule="auto"/>
      <w:ind w:firstLine="284"/>
      <w:jc w:val="lowKashida"/>
    </w:pPr>
    <w:rPr>
      <w:rFonts w:ascii="Calibri" w:eastAsia="Calibri" w:hAnsi="Calibri" w:cs="B Mitra"/>
      <w:bCs/>
      <w:szCs w:val="18"/>
      <w:lang w:val="x-none" w:eastAsia="x-none" w:bidi="fa-IR"/>
    </w:rPr>
  </w:style>
  <w:style w:type="paragraph" w:customStyle="1" w:styleId="Style1a">
    <w:name w:val="Style 1"/>
    <w:basedOn w:val="Normal"/>
    <w:rsid w:val="00B372E8"/>
    <w:pPr>
      <w:widowControl w:val="0"/>
      <w:spacing w:before="252" w:line="360" w:lineRule="auto"/>
      <w:ind w:left="9360"/>
    </w:pPr>
    <w:rPr>
      <w:noProof/>
      <w:color w:val="000000"/>
      <w:lang w:val="en-US" w:eastAsia="en-US"/>
    </w:rPr>
  </w:style>
  <w:style w:type="paragraph" w:customStyle="1" w:styleId="affffffffffffff6">
    <w:name w:val="جدول عربی"/>
    <w:basedOn w:val="afffffffffffffe"/>
    <w:rsid w:val="00B372E8"/>
    <w:pPr>
      <w:ind w:firstLine="0"/>
      <w:jc w:val="center"/>
    </w:pPr>
    <w:rPr>
      <w:szCs w:val="22"/>
    </w:rPr>
  </w:style>
  <w:style w:type="character" w:customStyle="1" w:styleId="Charfffff8">
    <w:name w:val="شعر عربی Char"/>
    <w:link w:val="affffffffffffff2"/>
    <w:rsid w:val="00B372E8"/>
    <w:rPr>
      <w:rFonts w:ascii="Calibri" w:eastAsia="Calibri" w:hAnsi="Calibri" w:cs="Traditional Arabic"/>
      <w:sz w:val="18"/>
      <w:szCs w:val="24"/>
      <w:lang w:val="x-none" w:eastAsia="x-none" w:bidi="ar-IQ"/>
    </w:rPr>
  </w:style>
  <w:style w:type="paragraph" w:customStyle="1" w:styleId="affffffffffffff7">
    <w:name w:val="متن راهنما"/>
    <w:basedOn w:val="Normal"/>
    <w:rsid w:val="00B372E8"/>
    <w:pPr>
      <w:bidi/>
      <w:spacing w:line="360" w:lineRule="auto"/>
      <w:jc w:val="lowKashida"/>
    </w:pPr>
    <w:rPr>
      <w:rFonts w:eastAsia="Calibri" w:cs="Traditional Arabic"/>
      <w:b/>
      <w:bCs/>
      <w:sz w:val="16"/>
      <w:lang w:val="en-US" w:eastAsia="en-US" w:bidi="fa-IR"/>
    </w:rPr>
  </w:style>
  <w:style w:type="paragraph" w:customStyle="1" w:styleId="1f5">
    <w:name w:val="جدول عربی 1"/>
    <w:basedOn w:val="afffffffffffffe"/>
    <w:rsid w:val="00B372E8"/>
    <w:pPr>
      <w:ind w:firstLine="0"/>
      <w:jc w:val="center"/>
    </w:pPr>
    <w:rPr>
      <w:szCs w:val="18"/>
    </w:rPr>
  </w:style>
  <w:style w:type="paragraph" w:customStyle="1" w:styleId="affffffffffffff8">
    <w:name w:val="عربی تیره"/>
    <w:basedOn w:val="afffffffffffffe"/>
    <w:link w:val="Charfffffb"/>
    <w:rsid w:val="00B372E8"/>
    <w:rPr>
      <w:bCs/>
      <w:szCs w:val="24"/>
    </w:rPr>
  </w:style>
  <w:style w:type="character" w:customStyle="1" w:styleId="Charfffffb">
    <w:name w:val="عربی تیره Char"/>
    <w:link w:val="affffffffffffff8"/>
    <w:rsid w:val="00B372E8"/>
    <w:rPr>
      <w:rFonts w:ascii="Calibri" w:eastAsia="Calibri" w:hAnsi="Calibri" w:cs="Traditional Arabic"/>
      <w:bCs/>
      <w:sz w:val="18"/>
      <w:szCs w:val="24"/>
      <w:lang w:val="x-none" w:eastAsia="x-none" w:bidi="fa-IR"/>
    </w:rPr>
  </w:style>
  <w:style w:type="character" w:customStyle="1" w:styleId="Charfffff9">
    <w:name w:val="شعر فارسی Char"/>
    <w:link w:val="affffffffffffff4"/>
    <w:rsid w:val="00B372E8"/>
    <w:rPr>
      <w:rFonts w:ascii="Calibri" w:eastAsia="Calibri" w:hAnsi="Calibri" w:cs="B Mitra"/>
      <w:sz w:val="18"/>
      <w:lang w:val="x-none" w:eastAsia="x-none" w:bidi="ar-IQ"/>
    </w:rPr>
  </w:style>
  <w:style w:type="character" w:customStyle="1" w:styleId="CharChar1">
    <w:name w:val="متن اصلي Char Char"/>
    <w:rsid w:val="00B372E8"/>
    <w:rPr>
      <w:rFonts w:cs="Times New Roman"/>
      <w:w w:val="95"/>
      <w:sz w:val="24"/>
      <w:szCs w:val="30"/>
      <w:lang w:val="x-none" w:eastAsia="x-none"/>
    </w:rPr>
  </w:style>
  <w:style w:type="paragraph" w:customStyle="1" w:styleId="affffffffffffff9">
    <w:name w:val="منابع مشکی"/>
    <w:basedOn w:val="affffff8"/>
    <w:link w:val="Charfffffc"/>
    <w:rsid w:val="00B372E8"/>
    <w:pPr>
      <w:ind w:left="567" w:firstLine="0"/>
      <w:jc w:val="lowKashida"/>
    </w:pPr>
    <w:rPr>
      <w:rFonts w:ascii="Calibri" w:eastAsia="Calibri" w:hAnsi="Calibri" w:cs="B Mitra"/>
      <w:bCs/>
      <w:sz w:val="18"/>
      <w:szCs w:val="20"/>
      <w:lang w:val="x-none" w:eastAsia="x-none" w:bidi="fa-IR"/>
    </w:rPr>
  </w:style>
  <w:style w:type="character" w:customStyle="1" w:styleId="Charfffffc">
    <w:name w:val="منابع مشکی Char"/>
    <w:link w:val="affffffffffffff9"/>
    <w:rsid w:val="00B372E8"/>
    <w:rPr>
      <w:rFonts w:ascii="Calibri" w:eastAsia="Calibri" w:hAnsi="Calibri" w:cs="B Mitra"/>
      <w:bCs/>
      <w:sz w:val="18"/>
      <w:lang w:val="x-none" w:eastAsia="x-none" w:bidi="fa-IR"/>
    </w:rPr>
  </w:style>
  <w:style w:type="paragraph" w:customStyle="1" w:styleId="affffffffffffffa">
    <w:name w:val="تاریخ دریافت"/>
    <w:basedOn w:val="afffffffffffffd"/>
    <w:rsid w:val="00B372E8"/>
    <w:rPr>
      <w:szCs w:val="16"/>
    </w:rPr>
  </w:style>
  <w:style w:type="character" w:customStyle="1" w:styleId="Charfffffa">
    <w:name w:val="فارسی تیره Char"/>
    <w:link w:val="affffffffffffff5"/>
    <w:rsid w:val="00B372E8"/>
    <w:rPr>
      <w:rFonts w:ascii="Calibri" w:eastAsia="Calibri" w:hAnsi="Calibri" w:cs="B Mitra"/>
      <w:bCs/>
      <w:szCs w:val="18"/>
      <w:lang w:val="x-none" w:eastAsia="x-none" w:bidi="fa-IR"/>
    </w:rPr>
  </w:style>
  <w:style w:type="paragraph" w:customStyle="1" w:styleId="affffffffffffffb">
    <w:name w:val="الخلاصة"/>
    <w:basedOn w:val="afffffffffffffe"/>
    <w:link w:val="Charfffffd"/>
    <w:rsid w:val="00B372E8"/>
    <w:rPr>
      <w:szCs w:val="24"/>
    </w:rPr>
  </w:style>
  <w:style w:type="character" w:customStyle="1" w:styleId="Charfffffd">
    <w:name w:val="الخلاصة Char"/>
    <w:link w:val="affffffffffffffb"/>
    <w:rsid w:val="00B372E8"/>
    <w:rPr>
      <w:rFonts w:ascii="Calibri" w:eastAsia="Calibri" w:hAnsi="Calibri" w:cs="Traditional Arabic"/>
      <w:sz w:val="18"/>
      <w:szCs w:val="24"/>
      <w:lang w:val="x-none" w:eastAsia="x-none" w:bidi="fa-IR"/>
    </w:rPr>
  </w:style>
  <w:style w:type="paragraph" w:customStyle="1" w:styleId="1f6">
    <w:name w:val="متن عربی 1"/>
    <w:basedOn w:val="afffffffffffffe"/>
    <w:rsid w:val="00B372E8"/>
    <w:rPr>
      <w:szCs w:val="26"/>
    </w:rPr>
  </w:style>
  <w:style w:type="paragraph" w:customStyle="1" w:styleId="Kafi-Bab">
    <w:name w:val="Kafi-Bab"/>
    <w:basedOn w:val="Normal"/>
    <w:rsid w:val="00B372E8"/>
    <w:pPr>
      <w:bidi/>
      <w:spacing w:line="360" w:lineRule="auto"/>
      <w:jc w:val="center"/>
    </w:pPr>
    <w:rPr>
      <w:rFonts w:cs="Mitra"/>
      <w:b/>
      <w:bCs/>
      <w:sz w:val="28"/>
      <w:szCs w:val="28"/>
      <w:lang w:val="en-US" w:eastAsia="en-US" w:bidi="fa-IR"/>
    </w:rPr>
  </w:style>
  <w:style w:type="paragraph" w:customStyle="1" w:styleId="1f7">
    <w:name w:val="متن جدول 1"/>
    <w:basedOn w:val="Normal"/>
    <w:rsid w:val="00B372E8"/>
    <w:pPr>
      <w:bidi/>
      <w:spacing w:line="360" w:lineRule="auto"/>
      <w:jc w:val="center"/>
    </w:pPr>
    <w:rPr>
      <w:rFonts w:ascii="Arial" w:eastAsia="Calibri" w:hAnsi="Arial" w:cs="B Mitra"/>
      <w:sz w:val="18"/>
      <w:szCs w:val="22"/>
      <w:lang w:val="en-US" w:eastAsia="en-US" w:bidi="fa-IR"/>
    </w:rPr>
  </w:style>
  <w:style w:type="paragraph" w:customStyle="1" w:styleId="affffffffffffffc">
    <w:name w:val="عنوان چكيده"/>
    <w:basedOn w:val="affffffa"/>
    <w:next w:val="afffffff1"/>
    <w:link w:val="CharChara"/>
    <w:rsid w:val="00B372E8"/>
    <w:pPr>
      <w:widowControl w:val="0"/>
      <w:tabs>
        <w:tab w:val="clear" w:pos="9922"/>
      </w:tabs>
      <w:spacing w:before="240" w:after="0" w:line="240" w:lineRule="auto"/>
      <w:ind w:left="284" w:right="284" w:firstLine="0"/>
      <w:jc w:val="both"/>
    </w:pPr>
    <w:rPr>
      <w:rFonts w:ascii="B Yagut" w:eastAsia="Calibri" w:hAnsi="B Yagut" w:cs="B Yagut"/>
      <w:b/>
      <w:bCs/>
      <w:sz w:val="22"/>
      <w:szCs w:val="24"/>
    </w:rPr>
  </w:style>
  <w:style w:type="paragraph" w:customStyle="1" w:styleId="affffffffffffffd">
    <w:name w:val="واژه‌هاي كليدي"/>
    <w:basedOn w:val="affffffa"/>
    <w:rsid w:val="00B372E8"/>
    <w:pPr>
      <w:widowControl w:val="0"/>
      <w:tabs>
        <w:tab w:val="clear" w:pos="9922"/>
      </w:tabs>
      <w:spacing w:after="0" w:line="240" w:lineRule="auto"/>
      <w:ind w:hanging="1"/>
      <w:jc w:val="both"/>
    </w:pPr>
    <w:rPr>
      <w:rFonts w:eastAsia="Calibri" w:cs="B Mitra"/>
      <w:b/>
      <w:sz w:val="22"/>
      <w:szCs w:val="24"/>
    </w:rPr>
  </w:style>
  <w:style w:type="paragraph" w:customStyle="1" w:styleId="affffffffffffffe">
    <w:name w:val="عنوان منابع"/>
    <w:basedOn w:val="affffffffffffffc"/>
    <w:next w:val="affffff8"/>
    <w:rsid w:val="00B372E8"/>
    <w:pPr>
      <w:ind w:left="-1" w:right="-1" w:hanging="1"/>
    </w:pPr>
  </w:style>
  <w:style w:type="paragraph" w:customStyle="1" w:styleId="afffffffffffffff">
    <w:name w:val="عنوان تصاوير و جداول"/>
    <w:basedOn w:val="affffffa"/>
    <w:next w:val="affffffa"/>
    <w:rsid w:val="00B372E8"/>
    <w:pPr>
      <w:widowControl w:val="0"/>
      <w:tabs>
        <w:tab w:val="clear" w:pos="9922"/>
      </w:tabs>
      <w:spacing w:after="0" w:line="240" w:lineRule="auto"/>
      <w:ind w:firstLine="0"/>
      <w:jc w:val="center"/>
    </w:pPr>
    <w:rPr>
      <w:rFonts w:eastAsia="Calibri" w:cs="B Mitra"/>
      <w:b/>
      <w:bCs/>
      <w:szCs w:val="18"/>
    </w:rPr>
  </w:style>
  <w:style w:type="paragraph" w:customStyle="1" w:styleId="StyleJustified">
    <w:name w:val="Style متن اصلي + Justified"/>
    <w:basedOn w:val="affffffa"/>
    <w:rsid w:val="00B372E8"/>
    <w:pPr>
      <w:widowControl w:val="0"/>
      <w:tabs>
        <w:tab w:val="clear" w:pos="9922"/>
      </w:tabs>
      <w:bidi w:val="0"/>
      <w:spacing w:after="0" w:line="240" w:lineRule="auto"/>
      <w:ind w:firstLine="284"/>
      <w:jc w:val="both"/>
    </w:pPr>
    <w:rPr>
      <w:rFonts w:eastAsia="Calibri" w:cs="B Mitra"/>
      <w:sz w:val="22"/>
      <w:szCs w:val="24"/>
    </w:rPr>
  </w:style>
  <w:style w:type="character" w:customStyle="1" w:styleId="afffffffffffffff0">
    <w:name w:val="مشخصات نويسنده"/>
    <w:basedOn w:val="DefaultParagraphFont"/>
    <w:rsid w:val="00B372E8"/>
  </w:style>
  <w:style w:type="paragraph" w:customStyle="1" w:styleId="StyleStyleJustified">
    <w:name w:val="Style Style متن اصلي + Justified +"/>
    <w:basedOn w:val="StyleJustified"/>
    <w:rsid w:val="00B372E8"/>
  </w:style>
  <w:style w:type="paragraph" w:customStyle="1" w:styleId="StyleJustifiedLinespacingExactly20pt">
    <w:name w:val="Style متن اصلي + Justified Line spacing:  Exactly 20 pt"/>
    <w:basedOn w:val="affffffa"/>
    <w:rsid w:val="00B372E8"/>
    <w:pPr>
      <w:widowControl w:val="0"/>
      <w:tabs>
        <w:tab w:val="clear" w:pos="9922"/>
      </w:tabs>
      <w:bidi w:val="0"/>
      <w:spacing w:after="0" w:line="240" w:lineRule="auto"/>
      <w:ind w:firstLine="284"/>
      <w:jc w:val="both"/>
    </w:pPr>
    <w:rPr>
      <w:rFonts w:eastAsia="Calibri" w:cs="B Mitra"/>
      <w:sz w:val="22"/>
      <w:szCs w:val="24"/>
    </w:rPr>
  </w:style>
  <w:style w:type="paragraph" w:customStyle="1" w:styleId="StyleAfter0cm">
    <w:name w:val="Style منابع + After:  0 cm"/>
    <w:basedOn w:val="affffff8"/>
    <w:rsid w:val="00B372E8"/>
    <w:pPr>
      <w:widowControl w:val="0"/>
      <w:tabs>
        <w:tab w:val="num" w:pos="282"/>
      </w:tabs>
      <w:bidi w:val="0"/>
    </w:pPr>
    <w:rPr>
      <w:rFonts w:eastAsia="Times New Roman" w:cs="B Mitra"/>
      <w:sz w:val="22"/>
      <w:szCs w:val="26"/>
      <w:lang w:val="x-none" w:eastAsia="x-none"/>
    </w:rPr>
  </w:style>
  <w:style w:type="paragraph" w:customStyle="1" w:styleId="StyleStyleJustifiedLinespacingExactly20pt">
    <w:name w:val="Style Style متن اصلي + Justified Line spacing:  Exactly 20 pt +"/>
    <w:basedOn w:val="StyleJustifiedLinespacingExactly20pt"/>
    <w:rsid w:val="00B372E8"/>
  </w:style>
  <w:style w:type="paragraph" w:customStyle="1" w:styleId="StyleStyleAfter0cm">
    <w:name w:val="Style Style منابع + After:  0 cm +"/>
    <w:basedOn w:val="StyleAfter0cm"/>
    <w:rsid w:val="00B372E8"/>
  </w:style>
  <w:style w:type="paragraph" w:customStyle="1" w:styleId="StyleStyleStyleJustified">
    <w:name w:val="Style Style Style متن اصلي + Justified + +"/>
    <w:basedOn w:val="StyleStyleJustified"/>
    <w:rsid w:val="00B372E8"/>
  </w:style>
  <w:style w:type="paragraph" w:customStyle="1" w:styleId="StyleStyleStyleJustifiedLinespacingExactly20pt">
    <w:name w:val="Style Style Style متن اصلي + Justified Line spacing:  Exactly 20 pt..."/>
    <w:basedOn w:val="StyleStyleJustifiedLinespacingExactly20pt"/>
    <w:rsid w:val="00B372E8"/>
  </w:style>
  <w:style w:type="paragraph" w:customStyle="1" w:styleId="StyleStyleStyleStyleJustified">
    <w:name w:val="Style Style Style Style متن اصلي + Justified + + +"/>
    <w:basedOn w:val="StyleStyleStyleJustified"/>
    <w:rsid w:val="00B372E8"/>
  </w:style>
  <w:style w:type="paragraph" w:customStyle="1" w:styleId="StyleStyleStyleAfter0cm">
    <w:name w:val="Style Style Style منابع + After:  0 cm + +"/>
    <w:basedOn w:val="StyleStyleAfter0cm"/>
    <w:rsid w:val="00B372E8"/>
  </w:style>
  <w:style w:type="paragraph" w:customStyle="1" w:styleId="StyleStyleStyleStyleStyleJustified">
    <w:name w:val="Style Style Style Style Style متن اصلي + Justified + + + +"/>
    <w:basedOn w:val="StyleStyleStyleStyleJustified"/>
    <w:rsid w:val="00B372E8"/>
  </w:style>
  <w:style w:type="character" w:customStyle="1" w:styleId="Charfffff6">
    <w:name w:val="رفرنس Char"/>
    <w:link w:val="affffffffffffff0"/>
    <w:rsid w:val="00B372E8"/>
    <w:rPr>
      <w:rFonts w:ascii="Calibri" w:eastAsia="Calibri" w:hAnsi="Calibri" w:cs="B Mitra"/>
      <w:sz w:val="18"/>
      <w:lang w:val="x-none" w:eastAsia="x-none" w:bidi="fa-IR"/>
    </w:rPr>
  </w:style>
  <w:style w:type="paragraph" w:customStyle="1" w:styleId="hediog5">
    <w:name w:val="hediog5"/>
    <w:basedOn w:val="Normal"/>
    <w:rsid w:val="00B372E8"/>
    <w:pPr>
      <w:bidi/>
      <w:spacing w:line="20" w:lineRule="atLeast"/>
      <w:ind w:left="-30" w:firstLine="397"/>
      <w:jc w:val="lowKashida"/>
    </w:pPr>
    <w:rPr>
      <w:rFonts w:cs="Zar"/>
      <w:b/>
      <w:bCs/>
      <w:color w:val="000000"/>
      <w:spacing w:val="10"/>
      <w:szCs w:val="24"/>
      <w:lang w:val="en-US" w:eastAsia="en-US" w:bidi="fa-IR"/>
    </w:rPr>
  </w:style>
  <w:style w:type="paragraph" w:customStyle="1" w:styleId="StyleHeading2">
    <w:name w:val="Style Heading 2 +"/>
    <w:basedOn w:val="Heading2"/>
    <w:rsid w:val="00B372E8"/>
    <w:pPr>
      <w:keepNext w:val="0"/>
      <w:keepLines w:val="0"/>
      <w:numPr>
        <w:ilvl w:val="0"/>
        <w:numId w:val="0"/>
      </w:numPr>
      <w:bidi/>
      <w:spacing w:before="0" w:after="0" w:line="360" w:lineRule="auto"/>
      <w:jc w:val="lowKashida"/>
    </w:pPr>
    <w:rPr>
      <w:rFonts w:ascii="Times New Roman" w:eastAsia="Times New Roman" w:hAnsi="Times New Roman" w:cs="Times New Roman"/>
      <w:b/>
      <w:bCs/>
      <w:i w:val="0"/>
      <w:iCs w:val="0"/>
      <w:sz w:val="28"/>
      <w:szCs w:val="32"/>
      <w:lang w:val="x-none" w:eastAsia="x-none"/>
    </w:rPr>
  </w:style>
  <w:style w:type="paragraph" w:customStyle="1" w:styleId="1f8">
    <w:name w:val="عنوان1"/>
    <w:basedOn w:val="Normal"/>
    <w:link w:val="1Char6"/>
    <w:qFormat/>
    <w:rsid w:val="00B372E8"/>
    <w:pPr>
      <w:tabs>
        <w:tab w:val="right" w:pos="146"/>
        <w:tab w:val="right" w:pos="288"/>
        <w:tab w:val="right" w:pos="430"/>
        <w:tab w:val="right" w:pos="713"/>
        <w:tab w:val="right" w:pos="855"/>
        <w:tab w:val="right" w:pos="997"/>
      </w:tabs>
      <w:bidi/>
      <w:ind w:left="720" w:hanging="720"/>
      <w:contextualSpacing/>
      <w:jc w:val="both"/>
    </w:pPr>
    <w:rPr>
      <w:rFonts w:eastAsia="Calibri" w:cs="B Lotus"/>
      <w:b/>
      <w:bCs/>
      <w:sz w:val="30"/>
      <w:szCs w:val="30"/>
      <w:lang w:val="x-none" w:eastAsia="x-none" w:bidi="fa-IR"/>
    </w:rPr>
  </w:style>
  <w:style w:type="paragraph" w:customStyle="1" w:styleId="afffffffffffffff1">
    <w:name w:val="شکل ها"/>
    <w:basedOn w:val="Normal"/>
    <w:qFormat/>
    <w:rsid w:val="00B372E8"/>
    <w:pPr>
      <w:bidi/>
      <w:ind w:left="720" w:hanging="720"/>
      <w:contextualSpacing/>
      <w:jc w:val="both"/>
    </w:pPr>
    <w:rPr>
      <w:rFonts w:eastAsia="Calibri" w:cs="B Lotus"/>
      <w:b/>
      <w:sz w:val="30"/>
      <w:szCs w:val="24"/>
      <w:lang w:val="en-US" w:eastAsia="en-US" w:bidi="fa-IR"/>
    </w:rPr>
  </w:style>
  <w:style w:type="character" w:customStyle="1" w:styleId="source-link">
    <w:name w:val="source-link"/>
    <w:basedOn w:val="DefaultParagraphFont"/>
    <w:rsid w:val="00B372E8"/>
  </w:style>
  <w:style w:type="table" w:styleId="TableList7">
    <w:name w:val="Table List 7"/>
    <w:basedOn w:val="TableNormal"/>
    <w:rsid w:val="00B372E8"/>
    <w:pPr>
      <w:bidi/>
      <w:jc w:val="center"/>
    </w:pPr>
    <w:rPr>
      <w:rFonts w:cs="B Mitra"/>
      <w:bCs/>
      <w:szCs w:val="18"/>
    </w:rPr>
    <w:tblPr>
      <w:tblStyleRowBandSize w:val="1"/>
      <w:tblCellSpacing w:w="0" w:type="dxa"/>
      <w:tblBorders>
        <w:top w:val="thinThickSmallGap" w:sz="12" w:space="0" w:color="008000"/>
        <w:left w:val="thinThickSmallGap" w:sz="12" w:space="0" w:color="008000"/>
        <w:bottom w:val="thinThickSmallGap" w:sz="12" w:space="0" w:color="008000"/>
        <w:right w:val="thinThickSmallGap" w:sz="12" w:space="0" w:color="008000"/>
        <w:insideH w:val="single" w:sz="6" w:space="0" w:color="008000"/>
        <w:insideV w:val="single" w:sz="6" w:space="0" w:color="008000"/>
      </w:tblBorders>
    </w:tblPr>
    <w:trPr>
      <w:tblCellSpacing w:w="0" w:type="dxa"/>
    </w:trPr>
    <w:tcPr>
      <w:shd w:val="clear" w:color="auto" w:fill="auto"/>
      <w:tcMar>
        <w:top w:w="0" w:type="dxa"/>
        <w:left w:w="108" w:type="dxa"/>
        <w:bottom w:w="0" w:type="dxa"/>
        <w:right w:w="108" w:type="dxa"/>
      </w:tcMar>
      <w:vAlign w:val="center"/>
    </w:tcPr>
    <w:tblStylePr w:type="firstRow">
      <w:rPr>
        <w:b/>
        <w:bCs w:val="0"/>
      </w:rPr>
      <w:tblPr/>
      <w:tcPr>
        <w:tcBorders>
          <w:left w:val="nil"/>
          <w:bottom w:val="single" w:sz="12" w:space="0" w:color="008000"/>
          <w:right w:val="nil"/>
          <w:insideH w:val="nil"/>
        </w:tcBorders>
        <w:shd w:val="solid" w:color="C0C0C0" w:fill="FFFFFF"/>
      </w:tcPr>
    </w:tblStylePr>
    <w:tblStylePr w:type="lastRow">
      <w:rPr>
        <w:b/>
        <w:bCs w:val="0"/>
      </w:rPr>
      <w:tblPr/>
      <w:tcPr>
        <w:tcBorders>
          <w:top w:val="single" w:sz="12" w:space="0" w:color="008000"/>
          <w:bottom w:val="nil"/>
          <w:right w:val="nil"/>
          <w:insideH w:val="nil"/>
        </w:tcBorders>
      </w:tcPr>
    </w:tblStylePr>
    <w:tblStylePr w:type="firstCol">
      <w:rPr>
        <w:b/>
        <w:bCs w:val="0"/>
      </w:rPr>
      <w:tblPr/>
      <w:tcPr>
        <w:tcBorders>
          <w:top w:val="nil"/>
          <w:left w:val="nil"/>
          <w:right w:val="nil"/>
        </w:tcBorders>
      </w:tcPr>
    </w:tblStylePr>
    <w:tblStylePr w:type="lastCol">
      <w:rPr>
        <w:b/>
        <w:bCs w:val="0"/>
      </w:rPr>
      <w:tblPr/>
      <w:tcPr>
        <w:tcBorders>
          <w:top w:val="nil"/>
          <w:left w:val="nil"/>
          <w:right w:val="nil"/>
        </w:tcBorders>
      </w:tcPr>
    </w:tblStylePr>
    <w:tblStylePr w:type="band1Vert">
      <w:tblPr/>
      <w:tcPr>
        <w:tcBorders>
          <w:top w:val="nil"/>
          <w:left w:val="nil"/>
          <w:right w:val="nil"/>
        </w:tcBorders>
      </w:tcPr>
    </w:tblStylePr>
    <w:tblStylePr w:type="band2Vert">
      <w:tblPr/>
      <w:tcPr>
        <w:tcBorders>
          <w:top w:val="nil"/>
          <w:left w:val="nil"/>
          <w:right w:val="nil"/>
        </w:tcBorders>
      </w:tcPr>
    </w:tblStylePr>
    <w:tblStylePr w:type="band1Horz">
      <w:tblPr/>
      <w:tcPr>
        <w:tcBorders>
          <w:top w:val="nil"/>
          <w:bottom w:val="nil"/>
          <w:right w:val="nil"/>
          <w:insideH w:val="nil"/>
        </w:tcBorders>
        <w:shd w:val="pct20" w:color="000000" w:fill="FFFFFF"/>
      </w:tcPr>
    </w:tblStylePr>
    <w:tblStylePr w:type="band2Horz">
      <w:tblPr/>
      <w:tcPr>
        <w:tcBorders>
          <w:top w:val="nil"/>
          <w:bottom w:val="nil"/>
          <w:right w:val="nil"/>
          <w:insideH w:val="nil"/>
        </w:tcBorders>
        <w:shd w:val="pct25" w:color="FFFF00" w:fill="FFFFFF"/>
      </w:tcPr>
    </w:tblStylePr>
    <w:tblStylePr w:type="neCell">
      <w:tblPr/>
      <w:tcPr>
        <w:tcBorders>
          <w:top w:val="nil"/>
          <w:left w:val="nil"/>
          <w:right w:val="nil"/>
        </w:tcBorders>
      </w:tcPr>
    </w:tblStylePr>
    <w:tblStylePr w:type="nwCell">
      <w:tblPr/>
      <w:tcPr>
        <w:tcBorders>
          <w:top w:val="nil"/>
          <w:left w:val="nil"/>
          <w:right w:val="nil"/>
        </w:tcBorders>
      </w:tcPr>
    </w:tblStylePr>
    <w:tblStylePr w:type="seCell">
      <w:tblPr/>
      <w:tcPr>
        <w:tcBorders>
          <w:top w:val="nil"/>
          <w:left w:val="nil"/>
          <w:right w:val="nil"/>
        </w:tcBorders>
      </w:tcPr>
    </w:tblStylePr>
    <w:tblStylePr w:type="swCell">
      <w:tblPr/>
      <w:tcPr>
        <w:tcBorders>
          <w:top w:val="nil"/>
          <w:left w:val="nil"/>
          <w:right w:val="nil"/>
        </w:tcBorders>
      </w:tcPr>
    </w:tblStylePr>
  </w:style>
  <w:style w:type="paragraph" w:customStyle="1" w:styleId="authornames">
    <w:name w:val="authornames"/>
    <w:basedOn w:val="Normal"/>
    <w:rsid w:val="00B372E8"/>
    <w:pPr>
      <w:spacing w:before="100" w:beforeAutospacing="1" w:after="100" w:afterAutospacing="1"/>
    </w:pPr>
    <w:rPr>
      <w:rFonts w:ascii="Arial Unicode MS" w:eastAsia="Arial Unicode MS" w:hAnsi="Arial Unicode MS" w:cs="Arial Unicode MS"/>
      <w:b/>
      <w:bCs/>
      <w:color w:val="000000"/>
      <w:sz w:val="24"/>
      <w:szCs w:val="24"/>
      <w:lang w:val="en-US" w:eastAsia="en-US" w:bidi="fa-IR"/>
    </w:rPr>
  </w:style>
  <w:style w:type="character" w:customStyle="1" w:styleId="roledeg1">
    <w:name w:val="roledeg1"/>
    <w:rsid w:val="00B372E8"/>
    <w:rPr>
      <w:rFonts w:ascii="Arial Unicode MS" w:eastAsia="Arial Unicode MS" w:hAnsi="Arial Unicode MS" w:cs="Arial Unicode MS" w:hint="eastAsia"/>
      <w:vanish w:val="0"/>
      <w:webHidden w:val="0"/>
      <w:sz w:val="20"/>
      <w:szCs w:val="20"/>
      <w:specVanish w:val="0"/>
    </w:rPr>
  </w:style>
  <w:style w:type="character" w:customStyle="1" w:styleId="1Char6">
    <w:name w:val="عنوان1 Char"/>
    <w:link w:val="1f8"/>
    <w:rsid w:val="00B372E8"/>
    <w:rPr>
      <w:rFonts w:eastAsia="Calibri" w:cs="B Lotus"/>
      <w:b/>
      <w:bCs/>
      <w:sz w:val="30"/>
      <w:szCs w:val="30"/>
      <w:lang w:val="x-none" w:eastAsia="x-none" w:bidi="fa-IR"/>
    </w:rPr>
  </w:style>
  <w:style w:type="paragraph" w:customStyle="1" w:styleId="afffffffffffffff2">
    <w:name w:val="سمت لاتین"/>
    <w:basedOn w:val="Normal"/>
    <w:qFormat/>
    <w:rsid w:val="00B372E8"/>
    <w:pPr>
      <w:autoSpaceDE w:val="0"/>
      <w:autoSpaceDN w:val="0"/>
      <w:adjustRightInd w:val="0"/>
      <w:jc w:val="center"/>
    </w:pPr>
    <w:rPr>
      <w:rFonts w:eastAsia="Calibri"/>
      <w:i/>
      <w:sz w:val="18"/>
      <w:szCs w:val="22"/>
      <w:lang w:val="en-US" w:eastAsia="en-US" w:bidi="fa-IR"/>
    </w:rPr>
  </w:style>
  <w:style w:type="character" w:customStyle="1" w:styleId="lbl">
    <w:name w:val="lbl"/>
    <w:basedOn w:val="DefaultParagraphFont"/>
    <w:rsid w:val="00B372E8"/>
  </w:style>
  <w:style w:type="character" w:customStyle="1" w:styleId="StyleHeading1ComplexBNazanin14ptChar">
    <w:name w:val="Style Heading 1 + (Complex) B Nazanin 14 pt Char"/>
    <w:basedOn w:val="DefaultParagraphFont"/>
    <w:link w:val="StyleHeading1ComplexBNazanin14pt"/>
    <w:locked/>
    <w:rsid w:val="00B372E8"/>
    <w:rPr>
      <w:rFonts w:ascii="Arial" w:hAnsi="Arial" w:cs="B Nazanin"/>
      <w:b/>
      <w:bCs/>
      <w:kern w:val="32"/>
      <w:sz w:val="28"/>
      <w:szCs w:val="28"/>
    </w:rPr>
  </w:style>
  <w:style w:type="paragraph" w:customStyle="1" w:styleId="StyleHeading1ComplexBNazanin14pt">
    <w:name w:val="Style Heading 1 + (Complex) B Nazanin 14 pt"/>
    <w:basedOn w:val="Heading1"/>
    <w:link w:val="StyleHeading1ComplexBNazanin14ptChar"/>
    <w:rsid w:val="00B372E8"/>
    <w:pPr>
      <w:keepNext/>
      <w:keepLines/>
      <w:spacing w:before="480" w:line="276" w:lineRule="auto"/>
    </w:pPr>
    <w:rPr>
      <w:rFonts w:ascii="Arial" w:hAnsi="Arial" w:cs="B Nazanin"/>
      <w:b/>
      <w:kern w:val="32"/>
      <w:sz w:val="28"/>
      <w:szCs w:val="28"/>
      <w:lang w:val="en-US" w:eastAsia="en-US"/>
    </w:rPr>
  </w:style>
  <w:style w:type="paragraph" w:customStyle="1" w:styleId="afffffffffffffff3">
    <w:name w:val="بلد کتابنامه"/>
    <w:basedOn w:val="Normal"/>
    <w:link w:val="Charfffffe"/>
    <w:rsid w:val="00B372E8"/>
    <w:pPr>
      <w:widowControl w:val="0"/>
      <w:bidi/>
      <w:spacing w:line="420" w:lineRule="exact"/>
      <w:ind w:firstLine="288"/>
      <w:jc w:val="lowKashida"/>
    </w:pPr>
    <w:rPr>
      <w:rFonts w:cs="B Badr"/>
      <w:bCs/>
      <w:iCs/>
      <w:sz w:val="24"/>
      <w:szCs w:val="26"/>
      <w:lang w:val="en-US" w:eastAsia="en-US" w:bidi="fa-IR"/>
    </w:rPr>
  </w:style>
  <w:style w:type="character" w:customStyle="1" w:styleId="Charfffffe">
    <w:name w:val="بلد کتابنامه Char"/>
    <w:basedOn w:val="DefaultParagraphFont"/>
    <w:link w:val="afffffffffffffff3"/>
    <w:rsid w:val="00B372E8"/>
    <w:rPr>
      <w:rFonts w:cs="B Badr"/>
      <w:bCs/>
      <w:iCs/>
      <w:sz w:val="24"/>
      <w:szCs w:val="26"/>
      <w:lang w:bidi="fa-IR"/>
    </w:rPr>
  </w:style>
  <w:style w:type="character" w:customStyle="1" w:styleId="ravayat">
    <w:name w:val="ravayat"/>
    <w:basedOn w:val="DefaultParagraphFont"/>
    <w:rsid w:val="00B372E8"/>
  </w:style>
  <w:style w:type="paragraph" w:customStyle="1" w:styleId="StyleJustifyLowFirstline1cmLinespacing15lines">
    <w:name w:val="Style Justify Low First line:  1 cm Line spacing:  1.5 lines"/>
    <w:basedOn w:val="Normal"/>
    <w:rsid w:val="00B372E8"/>
    <w:pPr>
      <w:bidi/>
      <w:spacing w:line="305" w:lineRule="auto"/>
      <w:ind w:firstLine="561"/>
      <w:jc w:val="lowKashida"/>
    </w:pPr>
    <w:rPr>
      <w:rFonts w:cs="B Lotus"/>
      <w:sz w:val="24"/>
      <w:szCs w:val="28"/>
      <w:lang w:val="en-US" w:eastAsia="en-US" w:bidi="fa-IR"/>
    </w:rPr>
  </w:style>
  <w:style w:type="paragraph" w:customStyle="1" w:styleId="afffffffffffffff4">
    <w:name w:val="قلم متن"/>
    <w:basedOn w:val="Normal"/>
    <w:link w:val="Charffffff"/>
    <w:rsid w:val="00B372E8"/>
    <w:pPr>
      <w:widowControl w:val="0"/>
      <w:bidi/>
      <w:jc w:val="both"/>
    </w:pPr>
    <w:rPr>
      <w:rFonts w:eastAsia="Calibri" w:cs="B Mitra"/>
      <w:sz w:val="16"/>
      <w:lang w:val="en-US" w:eastAsia="en-US" w:bidi="fa-IR"/>
    </w:rPr>
  </w:style>
  <w:style w:type="character" w:customStyle="1" w:styleId="Charffffff">
    <w:name w:val="قلم متن Char"/>
    <w:link w:val="afffffffffffffff4"/>
    <w:locked/>
    <w:rsid w:val="00B372E8"/>
    <w:rPr>
      <w:rFonts w:eastAsia="Calibri" w:cs="B Mitra"/>
      <w:sz w:val="16"/>
      <w:lang w:bidi="fa-IR"/>
    </w:rPr>
  </w:style>
  <w:style w:type="character" w:customStyle="1" w:styleId="apple-tab-span">
    <w:name w:val="apple-tab-span"/>
    <w:basedOn w:val="DefaultParagraphFont"/>
    <w:rsid w:val="00B372E8"/>
  </w:style>
  <w:style w:type="numbering" w:customStyle="1" w:styleId="NoList134">
    <w:name w:val="No List134"/>
    <w:next w:val="NoList"/>
    <w:uiPriority w:val="99"/>
    <w:semiHidden/>
    <w:unhideWhenUsed/>
    <w:rsid w:val="00B372E8"/>
  </w:style>
  <w:style w:type="numbering" w:customStyle="1" w:styleId="NoList1134">
    <w:name w:val="No List1134"/>
    <w:next w:val="NoList"/>
    <w:uiPriority w:val="99"/>
    <w:semiHidden/>
    <w:unhideWhenUsed/>
    <w:rsid w:val="00B372E8"/>
  </w:style>
  <w:style w:type="numbering" w:customStyle="1" w:styleId="NoList224">
    <w:name w:val="No List224"/>
    <w:next w:val="NoList"/>
    <w:uiPriority w:val="99"/>
    <w:semiHidden/>
    <w:unhideWhenUsed/>
    <w:rsid w:val="00B372E8"/>
  </w:style>
  <w:style w:type="character" w:customStyle="1" w:styleId="PlainTextChar1">
    <w:name w:val="Plain Text Char1"/>
    <w:basedOn w:val="DefaultParagraphFont"/>
    <w:uiPriority w:val="99"/>
    <w:rsid w:val="00B372E8"/>
    <w:rPr>
      <w:rFonts w:ascii="Consolas" w:hAnsi="Consolas"/>
      <w:sz w:val="21"/>
      <w:szCs w:val="21"/>
      <w:lang w:bidi="fa-IR"/>
    </w:rPr>
  </w:style>
  <w:style w:type="paragraph" w:customStyle="1" w:styleId="column">
    <w:name w:val="column"/>
    <w:basedOn w:val="Normal"/>
    <w:rsid w:val="00B372E8"/>
    <w:pPr>
      <w:spacing w:before="100" w:beforeAutospacing="1" w:after="100" w:afterAutospacing="1"/>
    </w:pPr>
    <w:rPr>
      <w:sz w:val="24"/>
      <w:szCs w:val="24"/>
      <w:lang w:val="en-US" w:eastAsia="en-US"/>
    </w:rPr>
  </w:style>
  <w:style w:type="character" w:customStyle="1" w:styleId="c-font-size-switchertext">
    <w:name w:val="c-font-size-switcher__text"/>
    <w:basedOn w:val="DefaultParagraphFont"/>
    <w:rsid w:val="00B372E8"/>
  </w:style>
  <w:style w:type="character" w:customStyle="1" w:styleId="matnChar2">
    <w:name w:val="matn Char2"/>
    <w:rsid w:val="00B372E8"/>
    <w:rPr>
      <w:rFonts w:ascii="Times New Roman" w:eastAsia="Times New Roman" w:hAnsi="Times New Roman" w:cs="Times New Roman"/>
      <w:szCs w:val="26"/>
    </w:rPr>
  </w:style>
  <w:style w:type="character" w:customStyle="1" w:styleId="pt-defaultparagraphfont-000001">
    <w:name w:val="pt-defaultparagraphfont-000001"/>
    <w:basedOn w:val="DefaultParagraphFont"/>
    <w:rsid w:val="00B372E8"/>
  </w:style>
  <w:style w:type="character" w:customStyle="1" w:styleId="pt-defaultparagraphfont-000002">
    <w:name w:val="pt-defaultparagraphfont-000002"/>
    <w:basedOn w:val="DefaultParagraphFont"/>
    <w:rsid w:val="00B372E8"/>
  </w:style>
  <w:style w:type="character" w:customStyle="1" w:styleId="pdc-span-keywords">
    <w:name w:val="pdc-span-keywords"/>
    <w:basedOn w:val="DefaultParagraphFont"/>
    <w:rsid w:val="00B372E8"/>
  </w:style>
  <w:style w:type="character" w:customStyle="1" w:styleId="mohem">
    <w:name w:val="mohem"/>
    <w:basedOn w:val="DefaultParagraphFont"/>
    <w:rsid w:val="00B372E8"/>
  </w:style>
  <w:style w:type="paragraph" w:customStyle="1" w:styleId="TOCHeading4">
    <w:name w:val="TOC Heading4"/>
    <w:basedOn w:val="Heading1"/>
    <w:next w:val="Normal"/>
    <w:uiPriority w:val="39"/>
    <w:unhideWhenUsed/>
    <w:qFormat/>
    <w:rsid w:val="00B372E8"/>
    <w:pPr>
      <w:keepNext/>
      <w:keepLines/>
      <w:bidi w:val="0"/>
      <w:spacing w:before="480" w:line="276" w:lineRule="auto"/>
      <w:outlineLvl w:val="9"/>
    </w:pPr>
    <w:rPr>
      <w:rFonts w:ascii="Cambria" w:hAnsi="Cambria" w:cs="Times New Roman"/>
      <w:b/>
      <w:color w:val="365F91"/>
      <w:sz w:val="28"/>
      <w:szCs w:val="28"/>
      <w:lang w:val="en-US" w:eastAsia="ja-JP"/>
    </w:rPr>
  </w:style>
  <w:style w:type="paragraph" w:customStyle="1" w:styleId="1f9">
    <w:name w:val="متن پاورقي1"/>
    <w:basedOn w:val="Normal"/>
    <w:next w:val="FootnoteText"/>
    <w:unhideWhenUsed/>
    <w:qFormat/>
    <w:rsid w:val="00B372E8"/>
    <w:rPr>
      <w:rFonts w:ascii="B Lotus" w:eastAsiaTheme="minorHAnsi" w:hAnsi="B Lotus" w:cs="B Lotus"/>
      <w:lang w:val="en-US" w:eastAsia="en-US" w:bidi="fa-IR"/>
    </w:rPr>
  </w:style>
  <w:style w:type="paragraph" w:customStyle="1" w:styleId="EndnoteText1">
    <w:name w:val="Endnote Text1"/>
    <w:basedOn w:val="Normal"/>
    <w:next w:val="EndnoteText"/>
    <w:semiHidden/>
    <w:unhideWhenUsed/>
    <w:rsid w:val="00B372E8"/>
    <w:rPr>
      <w:rFonts w:asciiTheme="minorHAnsi" w:eastAsiaTheme="minorHAnsi" w:hAnsiTheme="minorHAnsi" w:cstheme="minorBidi"/>
      <w:lang w:val="en-US" w:eastAsia="en-US"/>
    </w:rPr>
  </w:style>
  <w:style w:type="paragraph" w:customStyle="1" w:styleId="BodyText310">
    <w:name w:val="Body Text 31"/>
    <w:basedOn w:val="Normal"/>
    <w:next w:val="BodyText31"/>
    <w:unhideWhenUsed/>
    <w:rsid w:val="00B372E8"/>
    <w:pPr>
      <w:spacing w:after="120" w:line="276" w:lineRule="auto"/>
    </w:pPr>
    <w:rPr>
      <w:rFonts w:asciiTheme="minorHAnsi" w:eastAsiaTheme="minorHAnsi" w:hAnsiTheme="minorHAnsi" w:cstheme="minorBidi"/>
      <w:sz w:val="16"/>
      <w:szCs w:val="16"/>
      <w:lang w:val="en-US" w:eastAsia="en-US" w:bidi="fa-IR"/>
    </w:rPr>
  </w:style>
  <w:style w:type="character" w:customStyle="1" w:styleId="EndnoteTextChar2">
    <w:name w:val="Endnote Text Char2"/>
    <w:basedOn w:val="DefaultParagraphFont"/>
    <w:uiPriority w:val="99"/>
    <w:semiHidden/>
    <w:rsid w:val="00B372E8"/>
    <w:rPr>
      <w:sz w:val="20"/>
      <w:szCs w:val="20"/>
    </w:rPr>
  </w:style>
  <w:style w:type="character" w:customStyle="1" w:styleId="BalloonTextChar2">
    <w:name w:val="Balloon Text Char2"/>
    <w:basedOn w:val="DefaultParagraphFont"/>
    <w:uiPriority w:val="99"/>
    <w:rsid w:val="00B372E8"/>
    <w:rPr>
      <w:rFonts w:ascii="Tahoma" w:hAnsi="Tahoma" w:cs="Tahoma"/>
      <w:sz w:val="16"/>
      <w:szCs w:val="16"/>
    </w:rPr>
  </w:style>
  <w:style w:type="character" w:customStyle="1" w:styleId="tarhtitle">
    <w:name w:val="tarh_title"/>
    <w:basedOn w:val="DefaultParagraphFont"/>
    <w:rsid w:val="00B372E8"/>
  </w:style>
  <w:style w:type="table" w:customStyle="1" w:styleId="TableGrid300">
    <w:name w:val="Table Grid30"/>
    <w:basedOn w:val="TableNormal"/>
    <w:next w:val="TableGrid"/>
    <w:uiPriority w:val="59"/>
    <w:rsid w:val="00B372E8"/>
    <w:pPr>
      <w:jc w:val="both"/>
    </w:pPr>
    <w:rPr>
      <w:rFonts w:ascii="Calibri" w:eastAsiaTheme="minorHAnsi" w:hAnsi="Calibri" w:cs="B Nazanin"/>
      <w:color w:val="000000"/>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rcsu">
    <w:name w:val="irc_su"/>
    <w:basedOn w:val="DefaultParagraphFont"/>
    <w:rsid w:val="00B372E8"/>
  </w:style>
  <w:style w:type="character" w:customStyle="1" w:styleId="spdf">
    <w:name w:val="spdf"/>
    <w:basedOn w:val="DefaultParagraphFont"/>
    <w:rsid w:val="00B372E8"/>
  </w:style>
  <w:style w:type="character" w:customStyle="1" w:styleId="ftpdfsize">
    <w:name w:val="ft_pdf_size"/>
    <w:basedOn w:val="DefaultParagraphFont"/>
    <w:rsid w:val="00B372E8"/>
  </w:style>
  <w:style w:type="paragraph" w:customStyle="1" w:styleId="story-bodyintroduction">
    <w:name w:val="story-body__introduction"/>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paragraph" w:customStyle="1" w:styleId="subhead">
    <w:name w:val="subhead"/>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displaynone">
    <w:name w:val="display_none"/>
    <w:basedOn w:val="DefaultParagraphFont"/>
    <w:rsid w:val="00B372E8"/>
  </w:style>
  <w:style w:type="character" w:customStyle="1" w:styleId="c-bylineitem">
    <w:name w:val="c-byline__item"/>
    <w:basedOn w:val="DefaultParagraphFont"/>
    <w:rsid w:val="00B372E8"/>
  </w:style>
  <w:style w:type="character" w:customStyle="1" w:styleId="newstitle">
    <w:name w:val="news_title"/>
    <w:basedOn w:val="DefaultParagraphFont"/>
    <w:rsid w:val="00B372E8"/>
  </w:style>
  <w:style w:type="character" w:customStyle="1" w:styleId="endate">
    <w:name w:val="en_date"/>
    <w:basedOn w:val="DefaultParagraphFont"/>
    <w:rsid w:val="00B372E8"/>
  </w:style>
  <w:style w:type="character" w:customStyle="1" w:styleId="project">
    <w:name w:val="project"/>
    <w:basedOn w:val="DefaultParagraphFont"/>
    <w:rsid w:val="00B372E8"/>
  </w:style>
  <w:style w:type="paragraph" w:customStyle="1" w:styleId="intro">
    <w:name w:val="intro"/>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media-captiontext">
    <w:name w:val="media-caption__text"/>
    <w:basedOn w:val="DefaultParagraphFont"/>
    <w:rsid w:val="00B372E8"/>
  </w:style>
  <w:style w:type="character" w:customStyle="1" w:styleId="newscode">
    <w:name w:val="newscode"/>
    <w:basedOn w:val="DefaultParagraphFont"/>
    <w:rsid w:val="00B372E8"/>
  </w:style>
  <w:style w:type="paragraph" w:customStyle="1" w:styleId="detail-text">
    <w:name w:val="detail-text"/>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info-header">
    <w:name w:val="info-header"/>
    <w:basedOn w:val="DefaultParagraphFont"/>
    <w:rsid w:val="00B372E8"/>
  </w:style>
  <w:style w:type="paragraph" w:customStyle="1" w:styleId="related-header">
    <w:name w:val="related-header"/>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selectable">
    <w:name w:val="selectable"/>
    <w:basedOn w:val="DefaultParagraphFont"/>
    <w:rsid w:val="00B372E8"/>
  </w:style>
  <w:style w:type="paragraph" w:customStyle="1" w:styleId="para">
    <w:name w:val="para"/>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citationref">
    <w:name w:val="citationref"/>
    <w:basedOn w:val="DefaultParagraphFont"/>
    <w:rsid w:val="00B372E8"/>
  </w:style>
  <w:style w:type="character" w:customStyle="1" w:styleId="externalref">
    <w:name w:val="externalref"/>
    <w:basedOn w:val="DefaultParagraphFont"/>
    <w:rsid w:val="00B372E8"/>
  </w:style>
  <w:style w:type="character" w:customStyle="1" w:styleId="refsource">
    <w:name w:val="refsource"/>
    <w:basedOn w:val="DefaultParagraphFont"/>
    <w:rsid w:val="00B372E8"/>
  </w:style>
  <w:style w:type="character" w:customStyle="1" w:styleId="occurrence">
    <w:name w:val="occurrence"/>
    <w:basedOn w:val="DefaultParagraphFont"/>
    <w:rsid w:val="00B372E8"/>
  </w:style>
  <w:style w:type="paragraph" w:customStyle="1" w:styleId="mw-mmv-title-para">
    <w:name w:val="mw-mmv-title-para"/>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mw-mmv-title">
    <w:name w:val="mw-mmv-title"/>
    <w:basedOn w:val="DefaultParagraphFont"/>
    <w:rsid w:val="00B372E8"/>
  </w:style>
  <w:style w:type="character" w:customStyle="1" w:styleId="balancedheadline">
    <w:name w:val="balancedheadline"/>
    <w:basedOn w:val="DefaultParagraphFont"/>
    <w:rsid w:val="00B372E8"/>
  </w:style>
  <w:style w:type="character" w:customStyle="1" w:styleId="doa">
    <w:name w:val="doa"/>
    <w:basedOn w:val="DefaultParagraphFont"/>
    <w:rsid w:val="00B372E8"/>
  </w:style>
  <w:style w:type="character" w:customStyle="1" w:styleId="nc">
    <w:name w:val="nc"/>
    <w:basedOn w:val="DefaultParagraphFont"/>
    <w:rsid w:val="00B372E8"/>
  </w:style>
  <w:style w:type="character" w:customStyle="1" w:styleId="mocat">
    <w:name w:val="mocat"/>
    <w:basedOn w:val="DefaultParagraphFont"/>
    <w:rsid w:val="00B372E8"/>
  </w:style>
  <w:style w:type="character" w:customStyle="1" w:styleId="asset-metabar-author">
    <w:name w:val="asset-metabar-author"/>
    <w:basedOn w:val="DefaultParagraphFont"/>
    <w:rsid w:val="00B372E8"/>
  </w:style>
  <w:style w:type="character" w:customStyle="1" w:styleId="asset-metabar-time">
    <w:name w:val="asset-metabar-time"/>
    <w:basedOn w:val="DefaultParagraphFont"/>
    <w:rsid w:val="00B372E8"/>
  </w:style>
  <w:style w:type="character" w:customStyle="1" w:styleId="asset-metabar-time-updated">
    <w:name w:val="asset-metabar-time-updated"/>
    <w:basedOn w:val="DefaultParagraphFont"/>
    <w:rsid w:val="00B372E8"/>
  </w:style>
  <w:style w:type="paragraph" w:customStyle="1" w:styleId="rteright">
    <w:name w:val="rteright"/>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s14xcvr1-0-raw-dznnzd">
    <w:name w:val="s14xcvr1-0-raw-dznnzd"/>
    <w:basedOn w:val="DefaultParagraphFont"/>
    <w:rsid w:val="00B372E8"/>
  </w:style>
  <w:style w:type="character" w:customStyle="1" w:styleId="lede">
    <w:name w:val="lede"/>
    <w:basedOn w:val="DefaultParagraphFont"/>
    <w:rsid w:val="00B372E8"/>
  </w:style>
  <w:style w:type="character" w:customStyle="1" w:styleId="author-list-item">
    <w:name w:val="author-list-item"/>
    <w:basedOn w:val="DefaultParagraphFont"/>
    <w:rsid w:val="00B372E8"/>
  </w:style>
  <w:style w:type="paragraph" w:customStyle="1" w:styleId="js-expanded-card-work-details--abstract">
    <w:name w:val="js-expanded-card-work-details--abstract"/>
    <w:basedOn w:val="Normal"/>
    <w:rsid w:val="00B372E8"/>
    <w:pPr>
      <w:spacing w:before="100" w:beforeAutospacing="1" w:after="100" w:afterAutospacing="1"/>
    </w:pPr>
    <w:rPr>
      <w:rFonts w:ascii="Calibri" w:eastAsiaTheme="minorHAnsi" w:hAnsi="Calibri" w:cs="B Nazanin"/>
      <w:color w:val="000000"/>
      <w:sz w:val="24"/>
      <w:szCs w:val="28"/>
      <w:lang w:val="en-US" w:eastAsia="en-US"/>
    </w:rPr>
  </w:style>
  <w:style w:type="character" w:customStyle="1" w:styleId="IntenseEmphasis2">
    <w:name w:val="Intense Emphasis2"/>
    <w:basedOn w:val="DefaultParagraphFont"/>
    <w:uiPriority w:val="21"/>
    <w:qFormat/>
    <w:rsid w:val="00B372E8"/>
    <w:rPr>
      <w:b/>
      <w:bCs/>
      <w:i/>
      <w:iCs/>
      <w:color w:val="4F81BD"/>
    </w:rPr>
  </w:style>
  <w:style w:type="character" w:customStyle="1" w:styleId="SubtleEmphasis2">
    <w:name w:val="Subtle Emphasis2"/>
    <w:basedOn w:val="DefaultParagraphFont"/>
    <w:uiPriority w:val="19"/>
    <w:qFormat/>
    <w:rsid w:val="00B372E8"/>
    <w:rPr>
      <w:i/>
      <w:iCs/>
      <w:color w:val="808080"/>
    </w:rPr>
  </w:style>
  <w:style w:type="character" w:customStyle="1" w:styleId="FollowedHyperlink3">
    <w:name w:val="FollowedHyperlink3"/>
    <w:basedOn w:val="DefaultParagraphFont"/>
    <w:uiPriority w:val="99"/>
    <w:semiHidden/>
    <w:unhideWhenUsed/>
    <w:rsid w:val="00B372E8"/>
    <w:rPr>
      <w:color w:val="800080"/>
      <w:u w:val="single"/>
    </w:rPr>
  </w:style>
  <w:style w:type="character" w:customStyle="1" w:styleId="IntenseEmphasis3">
    <w:name w:val="Intense Emphasis3"/>
    <w:basedOn w:val="DefaultParagraphFont"/>
    <w:uiPriority w:val="21"/>
    <w:qFormat/>
    <w:rsid w:val="00B372E8"/>
    <w:rPr>
      <w:b/>
      <w:bCs/>
      <w:i/>
      <w:iCs/>
      <w:color w:val="4F81BD"/>
    </w:rPr>
  </w:style>
  <w:style w:type="character" w:customStyle="1" w:styleId="SubtleEmphasis3">
    <w:name w:val="Subtle Emphasis3"/>
    <w:basedOn w:val="DefaultParagraphFont"/>
    <w:uiPriority w:val="19"/>
    <w:qFormat/>
    <w:rsid w:val="00B372E8"/>
    <w:rPr>
      <w:i/>
      <w:iCs/>
      <w:color w:val="808080"/>
    </w:rPr>
  </w:style>
  <w:style w:type="character" w:customStyle="1" w:styleId="template-frac">
    <w:name w:val="template-frac"/>
    <w:basedOn w:val="DefaultParagraphFont"/>
    <w:rsid w:val="00B372E8"/>
  </w:style>
  <w:style w:type="table" w:customStyle="1" w:styleId="TableGrid27">
    <w:name w:val="Table Grid27"/>
    <w:basedOn w:val="TableNormal"/>
    <w:next w:val="TableGrid"/>
    <w:uiPriority w:val="59"/>
    <w:rsid w:val="00B372E8"/>
    <w:pPr>
      <w:jc w:val="both"/>
    </w:pPr>
    <w:rPr>
      <w:rFonts w:ascii="Calibri" w:eastAsiaTheme="minorHAnsi" w:hAnsi="Calibri" w:cs="B Nazanin"/>
      <w:color w:val="000000"/>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372E8"/>
    <w:pPr>
      <w:jc w:val="both"/>
    </w:pPr>
    <w:rPr>
      <w:rFonts w:ascii="Calibri" w:eastAsiaTheme="minorHAnsi" w:hAnsi="Calibri" w:cs="B Nazanin"/>
      <w:color w:val="000000"/>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B372E8"/>
    <w:rPr>
      <w:rFonts w:eastAsiaTheme="minorHAnsi" w:cs="B Nazanin"/>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20">
    <w:name w:val="Heading 3 Char2"/>
    <w:basedOn w:val="DefaultParagraphFont"/>
    <w:uiPriority w:val="9"/>
    <w:semiHidden/>
    <w:rsid w:val="00B372E8"/>
    <w:rPr>
      <w:rFonts w:ascii="Cambria" w:eastAsia="Times New Roman" w:hAnsi="Cambria" w:cs="Times New Roman"/>
      <w:b/>
      <w:bCs/>
      <w:color w:val="4F81BD"/>
    </w:rPr>
  </w:style>
  <w:style w:type="character" w:customStyle="1" w:styleId="Heading4Char2">
    <w:name w:val="Heading 4 Char2"/>
    <w:basedOn w:val="DefaultParagraphFont"/>
    <w:uiPriority w:val="9"/>
    <w:semiHidden/>
    <w:rsid w:val="00B372E8"/>
    <w:rPr>
      <w:rFonts w:ascii="Cambria" w:eastAsia="Times New Roman" w:hAnsi="Cambria" w:cs="Times New Roman"/>
      <w:b/>
      <w:bCs/>
      <w:i/>
      <w:iCs/>
      <w:color w:val="4F81BD"/>
    </w:rPr>
  </w:style>
  <w:style w:type="character" w:customStyle="1" w:styleId="Heading5Char2">
    <w:name w:val="Heading 5 Char2"/>
    <w:basedOn w:val="DefaultParagraphFont"/>
    <w:uiPriority w:val="9"/>
    <w:semiHidden/>
    <w:rsid w:val="00B372E8"/>
    <w:rPr>
      <w:rFonts w:ascii="Cambria" w:eastAsia="Times New Roman" w:hAnsi="Cambria" w:cs="Times New Roman"/>
      <w:color w:val="243F60"/>
    </w:rPr>
  </w:style>
  <w:style w:type="table" w:customStyle="1" w:styleId="TableGrid301">
    <w:name w:val="Table Grid301"/>
    <w:basedOn w:val="TableNormal"/>
    <w:next w:val="TableGrid"/>
    <w:uiPriority w:val="59"/>
    <w:rsid w:val="00B372E8"/>
    <w:pPr>
      <w:jc w:val="both"/>
    </w:pPr>
    <w:rPr>
      <w:rFonts w:ascii="Calibri" w:eastAsiaTheme="minorHAnsi" w:hAnsi="Calibri" w:cs="B Nazanin"/>
      <w:color w:val="000000"/>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imagecredits">
    <w:name w:val="itemimagecredits"/>
    <w:basedOn w:val="DefaultParagraphFont"/>
    <w:rsid w:val="00B372E8"/>
  </w:style>
  <w:style w:type="character" w:customStyle="1" w:styleId="w8qarf">
    <w:name w:val="w8qarf"/>
    <w:basedOn w:val="DefaultParagraphFont"/>
    <w:rsid w:val="00B372E8"/>
  </w:style>
  <w:style w:type="table" w:customStyle="1" w:styleId="TableGrid350">
    <w:name w:val="Table Grid35"/>
    <w:basedOn w:val="TableNormal"/>
    <w:next w:val="TableGrid"/>
    <w:uiPriority w:val="59"/>
    <w:rsid w:val="00B372E8"/>
    <w:rPr>
      <w:rFonts w:eastAsiaTheme="minorHAnsi" w:cs="B Nazani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3">
    <w:name w:val="Heading 2 Char3"/>
    <w:basedOn w:val="DefaultParagraphFont"/>
    <w:uiPriority w:val="9"/>
    <w:semiHidden/>
    <w:rsid w:val="00B372E8"/>
    <w:rPr>
      <w:rFonts w:asciiTheme="majorHAnsi" w:eastAsiaTheme="majorEastAsia" w:hAnsiTheme="majorHAnsi" w:cstheme="majorBidi"/>
      <w:b/>
      <w:bCs/>
      <w:color w:val="4F81BD" w:themeColor="accent1"/>
      <w:sz w:val="26"/>
      <w:szCs w:val="26"/>
    </w:rPr>
  </w:style>
  <w:style w:type="character" w:customStyle="1" w:styleId="Heading3Char3">
    <w:name w:val="Heading 3 Char3"/>
    <w:basedOn w:val="DefaultParagraphFont"/>
    <w:uiPriority w:val="9"/>
    <w:semiHidden/>
    <w:rsid w:val="00B372E8"/>
    <w:rPr>
      <w:rFonts w:asciiTheme="majorHAnsi" w:eastAsiaTheme="majorEastAsia" w:hAnsiTheme="majorHAnsi" w:cstheme="majorBidi"/>
      <w:b/>
      <w:bCs/>
      <w:color w:val="4F81BD" w:themeColor="accent1"/>
      <w:sz w:val="22"/>
      <w:szCs w:val="22"/>
    </w:rPr>
  </w:style>
  <w:style w:type="character" w:customStyle="1" w:styleId="Heading4Char3">
    <w:name w:val="Heading 4 Char3"/>
    <w:basedOn w:val="DefaultParagraphFont"/>
    <w:uiPriority w:val="9"/>
    <w:semiHidden/>
    <w:rsid w:val="00B372E8"/>
    <w:rPr>
      <w:rFonts w:asciiTheme="majorHAnsi" w:eastAsiaTheme="majorEastAsia" w:hAnsiTheme="majorHAnsi" w:cstheme="majorBidi"/>
      <w:b/>
      <w:bCs/>
      <w:i/>
      <w:iCs/>
      <w:color w:val="4F81BD" w:themeColor="accent1"/>
      <w:sz w:val="22"/>
      <w:szCs w:val="22"/>
    </w:rPr>
  </w:style>
  <w:style w:type="character" w:customStyle="1" w:styleId="Heading5Char3">
    <w:name w:val="Heading 5 Char3"/>
    <w:basedOn w:val="DefaultParagraphFont"/>
    <w:uiPriority w:val="9"/>
    <w:semiHidden/>
    <w:rsid w:val="00B372E8"/>
    <w:rPr>
      <w:rFonts w:asciiTheme="majorHAnsi" w:eastAsiaTheme="majorEastAsia" w:hAnsiTheme="majorHAnsi" w:cstheme="majorBidi"/>
      <w:color w:val="243F60" w:themeColor="accent1" w:themeShade="7F"/>
      <w:sz w:val="22"/>
      <w:szCs w:val="22"/>
    </w:rPr>
  </w:style>
  <w:style w:type="character" w:customStyle="1" w:styleId="Heading6Char2">
    <w:name w:val="Heading 6 Char2"/>
    <w:basedOn w:val="DefaultParagraphFont"/>
    <w:uiPriority w:val="9"/>
    <w:semiHidden/>
    <w:rsid w:val="00B372E8"/>
    <w:rPr>
      <w:rFonts w:asciiTheme="majorHAnsi" w:eastAsiaTheme="majorEastAsia" w:hAnsiTheme="majorHAnsi" w:cstheme="majorBidi"/>
      <w:i/>
      <w:iCs/>
      <w:color w:val="243F60" w:themeColor="accent1" w:themeShade="7F"/>
      <w:sz w:val="22"/>
      <w:szCs w:val="22"/>
    </w:rPr>
  </w:style>
  <w:style w:type="character" w:customStyle="1" w:styleId="Heading7Char2">
    <w:name w:val="Heading 7 Char2"/>
    <w:basedOn w:val="DefaultParagraphFont"/>
    <w:uiPriority w:val="9"/>
    <w:semiHidden/>
    <w:rsid w:val="00B372E8"/>
    <w:rPr>
      <w:rFonts w:asciiTheme="majorHAnsi" w:eastAsiaTheme="majorEastAsia" w:hAnsiTheme="majorHAnsi" w:cstheme="majorBidi"/>
      <w:i/>
      <w:iCs/>
      <w:color w:val="404040" w:themeColor="text1" w:themeTint="BF"/>
      <w:sz w:val="22"/>
      <w:szCs w:val="22"/>
    </w:rPr>
  </w:style>
  <w:style w:type="character" w:customStyle="1" w:styleId="Heading8Char2">
    <w:name w:val="Heading 8 Char2"/>
    <w:basedOn w:val="DefaultParagraphFont"/>
    <w:uiPriority w:val="9"/>
    <w:semiHidden/>
    <w:rsid w:val="00B372E8"/>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B372E8"/>
    <w:rPr>
      <w:rFonts w:asciiTheme="majorHAnsi" w:eastAsiaTheme="majorEastAsia" w:hAnsiTheme="majorHAnsi" w:cstheme="majorBidi"/>
      <w:i/>
      <w:iCs/>
      <w:color w:val="404040" w:themeColor="text1" w:themeTint="BF"/>
      <w:sz w:val="20"/>
      <w:szCs w:val="20"/>
    </w:rPr>
  </w:style>
  <w:style w:type="table" w:customStyle="1" w:styleId="TableGrid36">
    <w:name w:val="Table Grid36"/>
    <w:basedOn w:val="TableNormal"/>
    <w:next w:val="TableGrid"/>
    <w:uiPriority w:val="59"/>
    <w:rsid w:val="00B372E8"/>
    <w:pPr>
      <w:jc w:val="both"/>
    </w:pPr>
    <w:rPr>
      <w:rFonts w:ascii="Calibri" w:eastAsiaTheme="minorHAnsi" w:hAnsi="Calibri" w:cs="B Nazani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0">
    <w:name w:val="style7"/>
    <w:basedOn w:val="Normal"/>
    <w:uiPriority w:val="99"/>
    <w:rsid w:val="00B372E8"/>
    <w:pPr>
      <w:shd w:val="clear" w:color="auto" w:fill="313131"/>
      <w:spacing w:before="100" w:beforeAutospacing="1" w:after="100" w:afterAutospacing="1"/>
    </w:pPr>
    <w:rPr>
      <w:rFonts w:eastAsia="Calibri"/>
      <w:sz w:val="24"/>
      <w:szCs w:val="24"/>
      <w:lang w:val="en-US" w:eastAsia="en-US" w:bidi="fa-IR"/>
    </w:rPr>
  </w:style>
  <w:style w:type="paragraph" w:customStyle="1" w:styleId="style80">
    <w:name w:val="style8"/>
    <w:basedOn w:val="Normal"/>
    <w:uiPriority w:val="99"/>
    <w:rsid w:val="00B372E8"/>
    <w:pPr>
      <w:spacing w:before="100" w:beforeAutospacing="1" w:after="100" w:afterAutospacing="1"/>
    </w:pPr>
    <w:rPr>
      <w:rFonts w:eastAsia="Calibri"/>
      <w:b/>
      <w:bCs/>
      <w:color w:val="000000"/>
      <w:sz w:val="24"/>
      <w:szCs w:val="24"/>
      <w:lang w:val="en-US" w:eastAsia="en-US" w:bidi="fa-IR"/>
    </w:rPr>
  </w:style>
  <w:style w:type="paragraph" w:customStyle="1" w:styleId="style90">
    <w:name w:val="style9"/>
    <w:basedOn w:val="Normal"/>
    <w:uiPriority w:val="99"/>
    <w:rsid w:val="00B372E8"/>
    <w:pPr>
      <w:spacing w:before="100" w:beforeAutospacing="1" w:after="100" w:afterAutospacing="1"/>
    </w:pPr>
    <w:rPr>
      <w:rFonts w:eastAsia="Calibri"/>
      <w:color w:val="000000"/>
      <w:sz w:val="24"/>
      <w:szCs w:val="24"/>
      <w:lang w:val="en-US" w:eastAsia="en-US" w:bidi="fa-IR"/>
    </w:rPr>
  </w:style>
  <w:style w:type="paragraph" w:customStyle="1" w:styleId="boximg">
    <w:name w:val="boximg"/>
    <w:basedOn w:val="Normal"/>
    <w:uiPriority w:val="99"/>
    <w:rsid w:val="00B372E8"/>
    <w:pPr>
      <w:spacing w:before="68" w:after="68"/>
      <w:ind w:left="68" w:right="68"/>
    </w:pPr>
    <w:rPr>
      <w:rFonts w:eastAsia="Calibri"/>
      <w:sz w:val="24"/>
      <w:szCs w:val="24"/>
      <w:lang w:val="en-US" w:eastAsia="en-US" w:bidi="fa-IR"/>
    </w:rPr>
  </w:style>
  <w:style w:type="paragraph" w:customStyle="1" w:styleId="topcenterimg">
    <w:name w:val="topcenterimg"/>
    <w:basedOn w:val="Normal"/>
    <w:uiPriority w:val="99"/>
    <w:rsid w:val="00B372E8"/>
    <w:pPr>
      <w:spacing w:before="100" w:beforeAutospacing="1" w:after="100" w:afterAutospacing="1" w:line="380" w:lineRule="atLeast"/>
      <w:jc w:val="right"/>
    </w:pPr>
    <w:rPr>
      <w:rFonts w:ascii="Tahoma" w:eastAsia="Calibri" w:hAnsi="Tahoma" w:cs="Tahoma"/>
      <w:b/>
      <w:bCs/>
      <w:color w:val="FFFFFF"/>
      <w:sz w:val="16"/>
      <w:szCs w:val="16"/>
      <w:lang w:val="en-US" w:eastAsia="en-US" w:bidi="fa-IR"/>
    </w:rPr>
  </w:style>
  <w:style w:type="paragraph" w:customStyle="1" w:styleId="bordersimgr">
    <w:name w:val="bordersimgr"/>
    <w:basedOn w:val="Normal"/>
    <w:uiPriority w:val="99"/>
    <w:rsid w:val="00B372E8"/>
    <w:pPr>
      <w:spacing w:before="100" w:beforeAutospacing="1" w:after="100" w:afterAutospacing="1"/>
    </w:pPr>
    <w:rPr>
      <w:rFonts w:eastAsia="Calibri"/>
      <w:sz w:val="24"/>
      <w:szCs w:val="24"/>
      <w:lang w:val="en-US" w:eastAsia="en-US" w:bidi="fa-IR"/>
    </w:rPr>
  </w:style>
  <w:style w:type="character" w:customStyle="1" w:styleId="TOC4Char">
    <w:name w:val="TOC 4 Char"/>
    <w:basedOn w:val="DefaultParagraphFont"/>
    <w:link w:val="TOC4"/>
    <w:uiPriority w:val="39"/>
    <w:rsid w:val="00B372E8"/>
    <w:rPr>
      <w:rFonts w:asciiTheme="minorHAnsi" w:eastAsiaTheme="minorEastAsia" w:hAnsiTheme="minorHAnsi" w:cstheme="minorBidi"/>
      <w:sz w:val="22"/>
      <w:szCs w:val="22"/>
      <w:lang w:bidi="fa-IR"/>
    </w:rPr>
  </w:style>
  <w:style w:type="table" w:customStyle="1" w:styleId="GridTable41">
    <w:name w:val="Grid Table 41"/>
    <w:basedOn w:val="TableNormal"/>
    <w:uiPriority w:val="49"/>
    <w:rsid w:val="00B372E8"/>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Definition">
    <w:name w:val="HTML Definition"/>
    <w:uiPriority w:val="99"/>
    <w:unhideWhenUsed/>
    <w:rsid w:val="00B372E8"/>
    <w:rPr>
      <w:i/>
      <w:iCs/>
    </w:rPr>
  </w:style>
  <w:style w:type="character" w:customStyle="1" w:styleId="ayah">
    <w:name w:val="ayah"/>
    <w:basedOn w:val="DefaultParagraphFont"/>
    <w:rsid w:val="00B372E8"/>
  </w:style>
  <w:style w:type="character" w:customStyle="1" w:styleId="adv-close-btn">
    <w:name w:val="adv-close-btn"/>
    <w:basedOn w:val="DefaultParagraphFont"/>
    <w:rsid w:val="00B372E8"/>
  </w:style>
  <w:style w:type="paragraph" w:customStyle="1" w:styleId="menu-item">
    <w:name w:val="menu-item"/>
    <w:basedOn w:val="Normal"/>
    <w:rsid w:val="00B372E8"/>
    <w:pPr>
      <w:spacing w:before="100" w:beforeAutospacing="1" w:after="100" w:afterAutospacing="1"/>
    </w:pPr>
    <w:rPr>
      <w:rFonts w:eastAsiaTheme="minorEastAsia"/>
      <w:sz w:val="24"/>
      <w:szCs w:val="24"/>
      <w:lang w:val="en-US" w:eastAsia="en-US" w:bidi="fa-IR"/>
    </w:rPr>
  </w:style>
  <w:style w:type="character" w:customStyle="1" w:styleId="author-list">
    <w:name w:val="author-list"/>
    <w:basedOn w:val="DefaultParagraphFont"/>
    <w:rsid w:val="00B372E8"/>
  </w:style>
  <w:style w:type="character" w:customStyle="1" w:styleId="1fa">
    <w:name w:val="تاریخ1"/>
    <w:basedOn w:val="DefaultParagraphFont"/>
    <w:rsid w:val="00B372E8"/>
  </w:style>
  <w:style w:type="character" w:customStyle="1" w:styleId="persian">
    <w:name w:val="persian"/>
    <w:basedOn w:val="DefaultParagraphFont"/>
    <w:rsid w:val="00B372E8"/>
  </w:style>
  <w:style w:type="paragraph" w:customStyle="1" w:styleId="-------">
    <w:name w:val="استایل-بندها-و-تیترها-و---"/>
    <w:basedOn w:val="Normal"/>
    <w:rsid w:val="00B372E8"/>
    <w:pPr>
      <w:spacing w:before="100" w:beforeAutospacing="1" w:after="100" w:afterAutospacing="1"/>
    </w:pPr>
    <w:rPr>
      <w:rFonts w:eastAsiaTheme="minorEastAsia"/>
      <w:sz w:val="24"/>
      <w:szCs w:val="24"/>
      <w:lang w:val="en-US" w:eastAsia="en-US" w:bidi="fa-IR"/>
    </w:rPr>
  </w:style>
  <w:style w:type="character" w:customStyle="1" w:styleId="sr-only">
    <w:name w:val="sr-only"/>
    <w:basedOn w:val="DefaultParagraphFont"/>
    <w:rsid w:val="00B372E8"/>
  </w:style>
  <w:style w:type="character" w:customStyle="1" w:styleId="icon-bar">
    <w:name w:val="icon-bar"/>
    <w:basedOn w:val="DefaultParagraphFont"/>
    <w:rsid w:val="00B372E8"/>
  </w:style>
  <w:style w:type="paragraph" w:customStyle="1" w:styleId="-4-">
    <w:name w:val="تیتر-4-فارسی"/>
    <w:basedOn w:val="Normal"/>
    <w:rsid w:val="00B372E8"/>
    <w:pPr>
      <w:spacing w:before="100" w:beforeAutospacing="1" w:after="100" w:afterAutospacing="1"/>
    </w:pPr>
    <w:rPr>
      <w:rFonts w:eastAsiaTheme="minorEastAsia"/>
      <w:sz w:val="24"/>
      <w:szCs w:val="24"/>
      <w:lang w:val="en-US" w:eastAsia="en-US" w:bidi="fa-IR"/>
    </w:rPr>
  </w:style>
  <w:style w:type="paragraph" w:customStyle="1" w:styleId="body-text">
    <w:name w:val="body-text"/>
    <w:basedOn w:val="Normal"/>
    <w:rsid w:val="00B372E8"/>
    <w:pPr>
      <w:spacing w:before="100" w:beforeAutospacing="1" w:after="100" w:afterAutospacing="1"/>
    </w:pPr>
    <w:rPr>
      <w:rFonts w:eastAsiaTheme="minorEastAsia"/>
      <w:sz w:val="24"/>
      <w:szCs w:val="24"/>
      <w:lang w:val="en-US" w:eastAsia="en-US" w:bidi="fa-IR"/>
    </w:rPr>
  </w:style>
  <w:style w:type="paragraph" w:customStyle="1" w:styleId="list-group-item">
    <w:name w:val="list-group-item"/>
    <w:basedOn w:val="Normal"/>
    <w:rsid w:val="00B372E8"/>
    <w:pPr>
      <w:spacing w:before="100" w:beforeAutospacing="1" w:after="100" w:afterAutospacing="1"/>
    </w:pPr>
    <w:rPr>
      <w:rFonts w:eastAsiaTheme="minorEastAsia"/>
      <w:sz w:val="24"/>
      <w:szCs w:val="24"/>
      <w:lang w:val="en-US" w:eastAsia="en-US" w:bidi="fa-IR"/>
    </w:rPr>
  </w:style>
  <w:style w:type="character" w:customStyle="1" w:styleId="input-group-addon">
    <w:name w:val="input-group-addon"/>
    <w:basedOn w:val="DefaultParagraphFont"/>
    <w:rsid w:val="00B372E8"/>
  </w:style>
  <w:style w:type="character" w:customStyle="1" w:styleId="input-group-btn">
    <w:name w:val="input-group-btn"/>
    <w:basedOn w:val="DefaultParagraphFont"/>
    <w:rsid w:val="00B372E8"/>
  </w:style>
  <w:style w:type="character" w:customStyle="1" w:styleId="size-xl">
    <w:name w:val="size-xl"/>
    <w:rsid w:val="00B372E8"/>
  </w:style>
  <w:style w:type="character" w:customStyle="1" w:styleId="size-m">
    <w:name w:val="size-m"/>
    <w:rsid w:val="00B372E8"/>
  </w:style>
  <w:style w:type="character" w:customStyle="1" w:styleId="title-text">
    <w:name w:val="title-text"/>
    <w:rsid w:val="00B372E8"/>
  </w:style>
  <w:style w:type="paragraph" w:customStyle="1" w:styleId="Text1">
    <w:name w:val="Text1"/>
    <w:basedOn w:val="Normal"/>
    <w:rsid w:val="00B372E8"/>
    <w:pPr>
      <w:bidi/>
      <w:jc w:val="lowKashida"/>
    </w:pPr>
    <w:rPr>
      <w:rFonts w:cs="Nazanin"/>
      <w:szCs w:val="22"/>
      <w:lang w:val="en-US" w:eastAsia="en-US" w:bidi="fa-IR"/>
    </w:rPr>
  </w:style>
  <w:style w:type="table" w:customStyle="1" w:styleId="GridTable6Colorful1">
    <w:name w:val="Grid Table 6 Colorful1"/>
    <w:basedOn w:val="TableNormal"/>
    <w:uiPriority w:val="51"/>
    <w:rsid w:val="00B372E8"/>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538552DCBB0F4C4BB087ED922D6A6322">
    <w:name w:val="538552DCBB0F4C4BB087ED922D6A6322"/>
    <w:rsid w:val="00B372E8"/>
    <w:pPr>
      <w:spacing w:after="200" w:line="276" w:lineRule="auto"/>
    </w:pPr>
    <w:rPr>
      <w:rFonts w:asciiTheme="minorHAnsi" w:eastAsiaTheme="minorEastAsia" w:hAnsiTheme="minorHAnsi" w:cstheme="minorBidi"/>
      <w:sz w:val="22"/>
      <w:szCs w:val="22"/>
      <w:lang w:eastAsia="ja-JP"/>
    </w:rPr>
  </w:style>
  <w:style w:type="table" w:styleId="LightShading-Accent1">
    <w:name w:val="Light Shading Accent 1"/>
    <w:basedOn w:val="TableNormal"/>
    <w:uiPriority w:val="60"/>
    <w:rsid w:val="00B372E8"/>
    <w:rPr>
      <w:rFonts w:asciiTheme="minorHAnsi" w:eastAsiaTheme="minorHAnsi" w:hAnsiTheme="minorHAnsi" w:cstheme="minorBidi"/>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gc">
    <w:name w:val="_tgc"/>
    <w:basedOn w:val="DefaultParagraphFont"/>
    <w:rsid w:val="00B372E8"/>
  </w:style>
  <w:style w:type="character" w:customStyle="1" w:styleId="ctatext">
    <w:name w:val="ctatext"/>
    <w:basedOn w:val="DefaultParagraphFont"/>
    <w:rsid w:val="00B372E8"/>
  </w:style>
  <w:style w:type="character" w:customStyle="1" w:styleId="posttitle">
    <w:name w:val="posttitle"/>
    <w:basedOn w:val="DefaultParagraphFont"/>
    <w:rsid w:val="00B372E8"/>
  </w:style>
  <w:style w:type="paragraph" w:customStyle="1" w:styleId="a40">
    <w:name w:val="a4"/>
    <w:basedOn w:val="Normal"/>
    <w:rsid w:val="00B372E8"/>
    <w:pPr>
      <w:spacing w:before="100" w:beforeAutospacing="1" w:after="100" w:afterAutospacing="1"/>
    </w:pPr>
    <w:rPr>
      <w:sz w:val="24"/>
      <w:szCs w:val="24"/>
      <w:lang w:val="en-US" w:eastAsia="en-US"/>
    </w:rPr>
  </w:style>
  <w:style w:type="paragraph" w:customStyle="1" w:styleId="a32">
    <w:name w:val="a3"/>
    <w:basedOn w:val="Normal"/>
    <w:rsid w:val="00B372E8"/>
    <w:pPr>
      <w:spacing w:before="100" w:beforeAutospacing="1" w:after="100" w:afterAutospacing="1"/>
    </w:pPr>
    <w:rPr>
      <w:sz w:val="24"/>
      <w:szCs w:val="24"/>
      <w:lang w:val="en-US" w:eastAsia="en-US"/>
    </w:rPr>
  </w:style>
  <w:style w:type="paragraph" w:customStyle="1" w:styleId="TimesNewRoman">
    <w:name w:val="Times New Roman"/>
    <w:basedOn w:val="FootnoteText"/>
    <w:rsid w:val="00B372E8"/>
  </w:style>
  <w:style w:type="table" w:styleId="TableWeb3">
    <w:name w:val="Table Web 3"/>
    <w:basedOn w:val="TableNormal"/>
    <w:rsid w:val="00B372E8"/>
    <w:pPr>
      <w:bidi/>
    </w:pPr>
    <w:rPr>
      <w:rFonts w:cs="Traditional Arabic"/>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cleinfo">
    <w:name w:val="articleinfo"/>
    <w:basedOn w:val="Normal"/>
    <w:rsid w:val="00B372E8"/>
    <w:pPr>
      <w:spacing w:before="100" w:beforeAutospacing="1" w:after="100" w:afterAutospacing="1"/>
      <w:ind w:firstLine="284"/>
      <w:jc w:val="lowKashida"/>
    </w:pPr>
    <w:rPr>
      <w:sz w:val="24"/>
      <w:szCs w:val="24"/>
      <w:lang w:val="en-US" w:eastAsia="en-US" w:bidi="fa-IR"/>
    </w:rPr>
  </w:style>
  <w:style w:type="character" w:customStyle="1" w:styleId="created">
    <w:name w:val="created"/>
    <w:rsid w:val="00B372E8"/>
  </w:style>
  <w:style w:type="paragraph" w:customStyle="1" w:styleId="AuthorNames0">
    <w:name w:val="Author Names"/>
    <w:basedOn w:val="Heading2"/>
    <w:rsid w:val="00B372E8"/>
    <w:pPr>
      <w:keepLines w:val="0"/>
      <w:numPr>
        <w:ilvl w:val="0"/>
        <w:numId w:val="0"/>
      </w:numPr>
      <w:spacing w:before="0" w:after="0" w:line="264" w:lineRule="auto"/>
      <w:jc w:val="center"/>
    </w:pPr>
    <w:rPr>
      <w:rFonts w:ascii="Times New Roman Bold" w:eastAsia="Calibri" w:hAnsi="Times New Roman Bold" w:cs="B Zar"/>
      <w:b/>
      <w:i w:val="0"/>
      <w:iCs w:val="0"/>
      <w:color w:val="C00000"/>
      <w:sz w:val="24"/>
      <w:szCs w:val="24"/>
      <w:lang w:eastAsia="en-US"/>
    </w:rPr>
  </w:style>
  <w:style w:type="table" w:customStyle="1" w:styleId="MediumShading12">
    <w:name w:val="Medium Shading 12"/>
    <w:basedOn w:val="TableNormal"/>
    <w:uiPriority w:val="63"/>
    <w:rsid w:val="00B372E8"/>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List-Accent3">
    <w:name w:val="Light List Accent 3"/>
    <w:basedOn w:val="TableNormal"/>
    <w:uiPriority w:val="61"/>
    <w:rsid w:val="00B372E8"/>
    <w:rPr>
      <w:rFonts w:ascii="Calibri" w:eastAsia="MS Mincho" w:hAnsi="Calibri" w:cs="Arial"/>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3-Accent6">
    <w:name w:val="Medium Grid 3 Accent 6"/>
    <w:basedOn w:val="TableNormal"/>
    <w:uiPriority w:val="69"/>
    <w:rsid w:val="00B372E8"/>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listparagraphcxspmiddle">
    <w:name w:val="listparagraphcxspmiddle"/>
    <w:basedOn w:val="Normal"/>
    <w:rsid w:val="00B372E8"/>
    <w:pPr>
      <w:spacing w:before="30" w:after="30" w:line="360" w:lineRule="auto"/>
      <w:ind w:firstLine="284"/>
      <w:jc w:val="lowKashida"/>
    </w:pPr>
    <w:rPr>
      <w:sz w:val="24"/>
      <w:szCs w:val="24"/>
      <w:lang w:val="en-US" w:eastAsia="en-US"/>
    </w:rPr>
  </w:style>
  <w:style w:type="paragraph" w:customStyle="1" w:styleId="listparagraphcxsplast">
    <w:name w:val="listparagraphcxsplast"/>
    <w:basedOn w:val="Normal"/>
    <w:rsid w:val="00B372E8"/>
    <w:pPr>
      <w:spacing w:before="30" w:after="30" w:line="360" w:lineRule="auto"/>
      <w:ind w:firstLine="284"/>
      <w:jc w:val="lowKashida"/>
    </w:pPr>
    <w:rPr>
      <w:sz w:val="24"/>
      <w:szCs w:val="24"/>
      <w:lang w:val="en-US" w:eastAsia="en-US"/>
    </w:rPr>
  </w:style>
  <w:style w:type="paragraph" w:customStyle="1" w:styleId="asami">
    <w:name w:val="asami"/>
    <w:basedOn w:val="Normal"/>
    <w:rsid w:val="00B372E8"/>
    <w:pPr>
      <w:widowControl w:val="0"/>
      <w:bidi/>
      <w:ind w:left="4536" w:firstLine="284"/>
      <w:jc w:val="both"/>
    </w:pPr>
    <w:rPr>
      <w:rFonts w:cs="B Lotus"/>
      <w:b/>
      <w:bCs/>
      <w:sz w:val="18"/>
      <w:lang w:val="en-US" w:eastAsia="en-US" w:bidi="fa-IR"/>
    </w:rPr>
  </w:style>
  <w:style w:type="character" w:customStyle="1" w:styleId="matnChar1">
    <w:name w:val="matn Char1"/>
    <w:rsid w:val="00B372E8"/>
    <w:rPr>
      <w:rFonts w:ascii="Times New Roman" w:eastAsia="Times New Roman" w:hAnsi="Times New Roman" w:cs="B Zar"/>
      <w:sz w:val="22"/>
      <w:szCs w:val="26"/>
      <w:lang w:bidi="fa-IR"/>
    </w:rPr>
  </w:style>
  <w:style w:type="paragraph" w:customStyle="1" w:styleId="afffffffffffffff5">
    <w:name w:val="زواري"/>
    <w:autoRedefine/>
    <w:rsid w:val="00B372E8"/>
    <w:pPr>
      <w:bidi/>
      <w:spacing w:line="288" w:lineRule="auto"/>
      <w:jc w:val="lowKashida"/>
    </w:pPr>
    <w:rPr>
      <w:rFonts w:cs="Lotus"/>
      <w:szCs w:val="30"/>
    </w:rPr>
  </w:style>
  <w:style w:type="paragraph" w:customStyle="1" w:styleId="AAA-2">
    <w:name w:val="AAA-2"/>
    <w:basedOn w:val="Normal"/>
    <w:rsid w:val="00B372E8"/>
    <w:pPr>
      <w:spacing w:after="120" w:line="288" w:lineRule="auto"/>
      <w:ind w:firstLine="284"/>
      <w:jc w:val="lowKashida"/>
    </w:pPr>
    <w:rPr>
      <w:rFonts w:cs="Titr"/>
      <w:szCs w:val="24"/>
      <w:lang w:val="en-US" w:eastAsia="en-US"/>
    </w:rPr>
  </w:style>
  <w:style w:type="paragraph" w:customStyle="1" w:styleId="figer">
    <w:name w:val="figer"/>
    <w:basedOn w:val="Normal"/>
    <w:link w:val="figerChar"/>
    <w:rsid w:val="00B372E8"/>
    <w:pPr>
      <w:widowControl w:val="0"/>
      <w:bidi/>
      <w:ind w:firstLine="284"/>
      <w:jc w:val="center"/>
    </w:pPr>
    <w:rPr>
      <w:b/>
      <w:bCs/>
      <w:sz w:val="18"/>
      <w:lang w:val="en-US" w:eastAsia="en-US" w:bidi="fa-IR"/>
    </w:rPr>
  </w:style>
  <w:style w:type="character" w:customStyle="1" w:styleId="figerChar">
    <w:name w:val="figer Char"/>
    <w:link w:val="figer"/>
    <w:rsid w:val="00B372E8"/>
    <w:rPr>
      <w:b/>
      <w:bCs/>
      <w:sz w:val="18"/>
      <w:lang w:bidi="fa-IR"/>
    </w:rPr>
  </w:style>
  <w:style w:type="paragraph" w:customStyle="1" w:styleId="figerm">
    <w:name w:val="figerm"/>
    <w:basedOn w:val="Normal"/>
    <w:link w:val="figermChar"/>
    <w:rsid w:val="00B372E8"/>
    <w:pPr>
      <w:bidi/>
      <w:ind w:firstLine="284"/>
      <w:jc w:val="center"/>
    </w:pPr>
    <w:rPr>
      <w:sz w:val="18"/>
      <w:lang w:val="en-US" w:eastAsia="en-US" w:bidi="fa-IR"/>
    </w:rPr>
  </w:style>
  <w:style w:type="character" w:customStyle="1" w:styleId="figermChar">
    <w:name w:val="figerm Char"/>
    <w:link w:val="figerm"/>
    <w:rsid w:val="00B372E8"/>
    <w:rPr>
      <w:sz w:val="18"/>
      <w:lang w:bidi="fa-IR"/>
    </w:rPr>
  </w:style>
  <w:style w:type="paragraph" w:customStyle="1" w:styleId="43">
    <w:name w:val="تیتر4"/>
    <w:basedOn w:val="35"/>
    <w:link w:val="4Char"/>
    <w:qFormat/>
    <w:rsid w:val="00B372E8"/>
    <w:pPr>
      <w:spacing w:line="324" w:lineRule="auto"/>
      <w:ind w:firstLine="949"/>
      <w:jc w:val="lowKashida"/>
    </w:pPr>
    <w:rPr>
      <w:rFonts w:ascii="Times New Roman" w:eastAsia="Calibri" w:hAnsi="Times New Roman"/>
      <w:color w:val="auto"/>
      <w:bdr w:val="none" w:sz="0" w:space="0" w:color="auto"/>
    </w:rPr>
  </w:style>
  <w:style w:type="table" w:customStyle="1" w:styleId="PlainTable22">
    <w:name w:val="Plain Table 22"/>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tyleChar">
    <w:name w:val="Style Char"/>
    <w:link w:val="Style"/>
    <w:locked/>
    <w:rsid w:val="00B372E8"/>
    <w:rPr>
      <w:rFonts w:ascii="Arial" w:hAnsi="Arial" w:cs="Arial"/>
      <w:sz w:val="24"/>
      <w:szCs w:val="24"/>
      <w:lang w:bidi="fa-IR"/>
    </w:rPr>
  </w:style>
  <w:style w:type="character" w:customStyle="1" w:styleId="yiv1582874643">
    <w:name w:val="yiv1582874643"/>
    <w:rsid w:val="00B372E8"/>
  </w:style>
  <w:style w:type="paragraph" w:customStyle="1" w:styleId="44">
    <w:name w:val="4"/>
    <w:basedOn w:val="Normal"/>
    <w:rsid w:val="00B372E8"/>
    <w:pPr>
      <w:spacing w:before="100" w:beforeAutospacing="1" w:after="100" w:afterAutospacing="1"/>
      <w:ind w:firstLine="284"/>
      <w:jc w:val="lowKashida"/>
    </w:pPr>
    <w:rPr>
      <w:sz w:val="24"/>
      <w:szCs w:val="24"/>
      <w:lang w:val="en-US" w:eastAsia="en-US"/>
    </w:rPr>
  </w:style>
  <w:style w:type="paragraph" w:customStyle="1" w:styleId="style40">
    <w:name w:val="style40"/>
    <w:basedOn w:val="Normal"/>
    <w:rsid w:val="00B372E8"/>
    <w:pPr>
      <w:spacing w:before="100" w:beforeAutospacing="1" w:after="100" w:afterAutospacing="1"/>
      <w:ind w:firstLine="284"/>
      <w:jc w:val="lowKashida"/>
    </w:pPr>
    <w:rPr>
      <w:sz w:val="24"/>
      <w:szCs w:val="24"/>
      <w:lang w:val="en-US" w:eastAsia="en-US" w:bidi="fa-IR"/>
    </w:rPr>
  </w:style>
  <w:style w:type="character" w:customStyle="1" w:styleId="style48">
    <w:name w:val="style48"/>
    <w:rsid w:val="00B372E8"/>
  </w:style>
  <w:style w:type="table" w:customStyle="1" w:styleId="PlainTable232">
    <w:name w:val="Plain Table 232"/>
    <w:basedOn w:val="TableNormal"/>
    <w:next w:val="PlainTable23"/>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2">
    <w:name w:val="Plain Table 2112"/>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
    <w:name w:val="Plain Table 222"/>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3"/>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21">
    <w:name w:val="Plain Table 2121"/>
    <w:basedOn w:val="TableNormal"/>
    <w:uiPriority w:val="42"/>
    <w:rsid w:val="00B372E8"/>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31">
    <w:name w:val="Plain Table 2131"/>
    <w:basedOn w:val="TableNormal"/>
    <w:uiPriority w:val="42"/>
    <w:rsid w:val="00B372E8"/>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1">
    <w:name w:val="Plain Table 2211"/>
    <w:basedOn w:val="TableNormal"/>
    <w:uiPriority w:val="42"/>
    <w:rsid w:val="00B372E8"/>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uiPriority w:val="42"/>
    <w:rsid w:val="00B372E8"/>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1">
    <w:name w:val="Plain Table 21111"/>
    <w:basedOn w:val="TableNormal"/>
    <w:uiPriority w:val="42"/>
    <w:rsid w:val="00B372E8"/>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uiPriority w:val="42"/>
    <w:rsid w:val="00B372E8"/>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211">
    <w:name w:val="Plain Table 21211"/>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11">
    <w:name w:val="Plain Table 211111"/>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11">
    <w:name w:val="Plain Table 22111"/>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3"/>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uiPriority w:val="42"/>
    <w:rsid w:val="00B372E8"/>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uiPriority w:val="40"/>
    <w:rsid w:val="00B372E8"/>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reateby1">
    <w:name w:val="createby1"/>
    <w:rsid w:val="00B372E8"/>
    <w:rPr>
      <w:caps/>
      <w:color w:val="999999"/>
      <w:sz w:val="15"/>
      <w:szCs w:val="15"/>
    </w:rPr>
  </w:style>
  <w:style w:type="character" w:customStyle="1" w:styleId="newsitemcategory1">
    <w:name w:val="newsitem_category1"/>
    <w:rsid w:val="00B372E8"/>
  </w:style>
  <w:style w:type="character" w:customStyle="1" w:styleId="newsitemhits1">
    <w:name w:val="newsitem_hits1"/>
    <w:rsid w:val="00B372E8"/>
    <w:rPr>
      <w:vanish w:val="0"/>
      <w:webHidden w:val="0"/>
      <w:specVanish w:val="0"/>
    </w:rPr>
  </w:style>
  <w:style w:type="paragraph" w:customStyle="1" w:styleId="A-text">
    <w:name w:val="A-text"/>
    <w:basedOn w:val="Normal"/>
    <w:rsid w:val="00B372E8"/>
    <w:pPr>
      <w:bidi/>
      <w:ind w:firstLine="340"/>
      <w:jc w:val="both"/>
    </w:pPr>
    <w:rPr>
      <w:rFonts w:ascii="Arial" w:hAnsi="Arial" w:cs="B Nazanin"/>
      <w:noProof/>
      <w:szCs w:val="24"/>
      <w:lang w:val="en-US" w:eastAsia="en-US" w:bidi="fa-IR"/>
    </w:rPr>
  </w:style>
  <w:style w:type="paragraph" w:customStyle="1" w:styleId="A-ref">
    <w:name w:val="A-ref"/>
    <w:basedOn w:val="A-text"/>
    <w:rsid w:val="00B372E8"/>
    <w:pPr>
      <w:bidi w:val="0"/>
      <w:spacing w:after="120"/>
      <w:ind w:firstLine="0"/>
      <w:jc w:val="left"/>
    </w:pPr>
    <w:rPr>
      <w:sz w:val="18"/>
      <w:szCs w:val="22"/>
    </w:rPr>
  </w:style>
  <w:style w:type="character" w:customStyle="1" w:styleId="mwe-math-mathml-inline">
    <w:name w:val="mwe-math-mathml-inline"/>
    <w:basedOn w:val="DefaultParagraphFont"/>
    <w:rsid w:val="00B372E8"/>
  </w:style>
  <w:style w:type="paragraph" w:customStyle="1" w:styleId="w-100">
    <w:name w:val="w-100"/>
    <w:basedOn w:val="Normal"/>
    <w:rsid w:val="00B372E8"/>
    <w:pPr>
      <w:spacing w:before="100" w:beforeAutospacing="1" w:after="100" w:afterAutospacing="1"/>
    </w:pPr>
    <w:rPr>
      <w:sz w:val="24"/>
      <w:szCs w:val="24"/>
      <w:lang w:val="en-US" w:eastAsia="en-US"/>
    </w:rPr>
  </w:style>
  <w:style w:type="paragraph" w:customStyle="1" w:styleId="130">
    <w:name w:val="13"/>
    <w:basedOn w:val="Normal"/>
    <w:link w:val="13Char"/>
    <w:qFormat/>
    <w:rsid w:val="00B372E8"/>
    <w:pPr>
      <w:bidi/>
      <w:spacing w:after="200" w:line="360" w:lineRule="auto"/>
      <w:jc w:val="both"/>
    </w:pPr>
    <w:rPr>
      <w:rFonts w:eastAsiaTheme="minorHAnsi" w:cs="B Nazanin"/>
      <w:bCs/>
      <w:sz w:val="26"/>
      <w:szCs w:val="26"/>
      <w:lang w:val="en-US" w:eastAsia="en-US" w:bidi="fa-IR"/>
    </w:rPr>
  </w:style>
  <w:style w:type="character" w:customStyle="1" w:styleId="13Char">
    <w:name w:val="13 Char"/>
    <w:basedOn w:val="DefaultParagraphFont"/>
    <w:link w:val="130"/>
    <w:rsid w:val="00B372E8"/>
    <w:rPr>
      <w:rFonts w:eastAsiaTheme="minorHAnsi" w:cs="B Nazanin"/>
      <w:bCs/>
      <w:sz w:val="26"/>
      <w:szCs w:val="26"/>
      <w:lang w:bidi="fa-IR"/>
    </w:rPr>
  </w:style>
  <w:style w:type="table" w:customStyle="1" w:styleId="LightShading-Accent121">
    <w:name w:val="Light Shading - Accent 121"/>
    <w:basedOn w:val="TableNormal"/>
    <w:next w:val="LightShading-Accent1"/>
    <w:uiPriority w:val="60"/>
    <w:rsid w:val="00B372E8"/>
    <w:pPr>
      <w:jc w:val="center"/>
    </w:pPr>
    <w:rPr>
      <w:rFonts w:ascii="Calibri" w:eastAsia="Calibri" w:hAnsi="Calibri" w:cs="Arial"/>
      <w:sz w:val="22"/>
      <w:szCs w:val="22"/>
      <w:lang w:bidi="fa-IR"/>
    </w:rPr>
    <w:tblPr>
      <w:tblStyleRowBandSize w:val="1"/>
      <w:tblStyleColBandSize w:val="1"/>
      <w:tblBorders>
        <w:top w:val="single" w:sz="8" w:space="0" w:color="4472C4"/>
        <w:bottom w:val="single" w:sz="8" w:space="0" w:color="4472C4"/>
      </w:tblBorders>
      <w:shd w:val="clear" w:color="auto" w:fill="FFFFFF"/>
    </w:tblPr>
    <w:tcPr>
      <w:shd w:val="clear" w:color="auto" w:fill="FFFFFF"/>
      <w:vAlign w:val="center"/>
    </w:tc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ontstyle21">
    <w:name w:val="fontstyle21"/>
    <w:basedOn w:val="DefaultParagraphFont"/>
    <w:rsid w:val="00B372E8"/>
    <w:rPr>
      <w:rFonts w:ascii="Times New Roman" w:hAnsi="Times New Roman" w:cs="Times New Roman" w:hint="default"/>
      <w:b w:val="0"/>
      <w:bCs w:val="0"/>
      <w:i/>
      <w:iCs/>
      <w:color w:val="000000"/>
      <w:sz w:val="24"/>
      <w:szCs w:val="24"/>
    </w:rPr>
  </w:style>
  <w:style w:type="paragraph" w:customStyle="1" w:styleId="afffffffffffffff6">
    <w:name w:val="سرتيترهاي بی شماره ابتدائی"/>
    <w:basedOn w:val="Normal"/>
    <w:next w:val="afffffffffffffff7"/>
    <w:qFormat/>
    <w:rsid w:val="00B372E8"/>
    <w:pPr>
      <w:bidi/>
      <w:spacing w:after="480" w:line="288" w:lineRule="auto"/>
      <w:jc w:val="both"/>
    </w:pPr>
    <w:rPr>
      <w:rFonts w:eastAsiaTheme="minorHAnsi" w:cs="B Nazanin"/>
      <w:b/>
      <w:bCs/>
      <w:sz w:val="32"/>
      <w:szCs w:val="36"/>
      <w:lang w:val="en-US" w:eastAsia="en-US" w:bidi="fa-IR"/>
    </w:rPr>
  </w:style>
  <w:style w:type="paragraph" w:customStyle="1" w:styleId="afffffffffffffff7">
    <w:name w:val="پاراگراف اول"/>
    <w:basedOn w:val="Normal"/>
    <w:next w:val="afffffffffffffff8"/>
    <w:qFormat/>
    <w:rsid w:val="00B372E8"/>
    <w:pPr>
      <w:bidi/>
      <w:spacing w:line="288" w:lineRule="auto"/>
      <w:jc w:val="both"/>
    </w:pPr>
    <w:rPr>
      <w:rFonts w:eastAsiaTheme="minorHAnsi" w:cs="B Nazanin"/>
      <w:sz w:val="26"/>
      <w:szCs w:val="24"/>
      <w:lang w:val="en-US" w:eastAsia="en-US" w:bidi="fa-IR"/>
    </w:rPr>
  </w:style>
  <w:style w:type="paragraph" w:customStyle="1" w:styleId="afffffffffffffff8">
    <w:name w:val="پاراگرافهاي دوم به بعد"/>
    <w:basedOn w:val="Normal"/>
    <w:qFormat/>
    <w:rsid w:val="00B372E8"/>
    <w:pPr>
      <w:bidi/>
      <w:spacing w:line="288" w:lineRule="auto"/>
      <w:ind w:firstLine="567"/>
      <w:jc w:val="both"/>
    </w:pPr>
    <w:rPr>
      <w:rFonts w:eastAsiaTheme="minorHAnsi" w:cs="B Nazanin"/>
      <w:sz w:val="26"/>
      <w:szCs w:val="24"/>
      <w:lang w:val="en-US" w:eastAsia="en-US" w:bidi="fa-IR"/>
    </w:rPr>
  </w:style>
  <w:style w:type="paragraph" w:customStyle="1" w:styleId="afffffffffffffff9">
    <w:name w:val="پاراگرافهاي شماره دار"/>
    <w:basedOn w:val="Normal"/>
    <w:qFormat/>
    <w:rsid w:val="00B372E8"/>
    <w:pPr>
      <w:bidi/>
      <w:spacing w:line="288" w:lineRule="auto"/>
      <w:jc w:val="both"/>
    </w:pPr>
    <w:rPr>
      <w:rFonts w:eastAsiaTheme="minorHAnsi" w:cs="B Nazanin"/>
      <w:sz w:val="24"/>
      <w:szCs w:val="26"/>
      <w:lang w:val="en-US" w:eastAsia="en-US" w:bidi="fa-IR"/>
    </w:rPr>
  </w:style>
  <w:style w:type="paragraph" w:customStyle="1" w:styleId="afffffffffffffffa">
    <w:name w:val="پانويس"/>
    <w:basedOn w:val="FootnoteText"/>
    <w:qFormat/>
    <w:rsid w:val="00B372E8"/>
    <w:pPr>
      <w:bidi/>
      <w:jc w:val="both"/>
    </w:pPr>
    <w:rPr>
      <w:rFonts w:eastAsiaTheme="minorHAnsi" w:cs="B Nazanin"/>
      <w:szCs w:val="22"/>
      <w:lang w:val="en-US" w:eastAsia="en-US" w:bidi="fa-IR"/>
    </w:rPr>
  </w:style>
  <w:style w:type="paragraph" w:customStyle="1" w:styleId="afffffffffffffffb">
    <w:name w:val="شماره شكل"/>
    <w:basedOn w:val="afffffffffffffff7"/>
    <w:next w:val="afffffffffffffff8"/>
    <w:qFormat/>
    <w:rsid w:val="00B372E8"/>
    <w:pPr>
      <w:jc w:val="center"/>
    </w:pPr>
    <w:rPr>
      <w:b/>
      <w:bCs/>
    </w:rPr>
  </w:style>
  <w:style w:type="paragraph" w:customStyle="1" w:styleId="afffffffffffffffc">
    <w:name w:val="شماره جدول"/>
    <w:basedOn w:val="afffffffffffffffb"/>
    <w:next w:val="af0"/>
    <w:qFormat/>
    <w:rsid w:val="00B372E8"/>
    <w:pPr>
      <w:spacing w:before="300"/>
    </w:pPr>
  </w:style>
  <w:style w:type="paragraph" w:customStyle="1" w:styleId="afffffffffffffffd">
    <w:name w:val="انگليسي بي فرمت"/>
    <w:basedOn w:val="afffffffffffffff7"/>
    <w:qFormat/>
    <w:rsid w:val="00B372E8"/>
    <w:pPr>
      <w:bidi w:val="0"/>
      <w:jc w:val="center"/>
    </w:pPr>
    <w:rPr>
      <w:b/>
      <w:bCs/>
      <w:lang w:val="en-GB" w:eastAsia="en-GB" w:bidi="ar-SA"/>
    </w:rPr>
  </w:style>
  <w:style w:type="paragraph" w:customStyle="1" w:styleId="afffffffffffffffe">
    <w:name w:val="چكيده انگليسي"/>
    <w:basedOn w:val="afffffffffffffff7"/>
    <w:qFormat/>
    <w:rsid w:val="00B372E8"/>
    <w:pPr>
      <w:bidi w:val="0"/>
    </w:pPr>
    <w:rPr>
      <w:sz w:val="24"/>
    </w:rPr>
  </w:style>
  <w:style w:type="paragraph" w:customStyle="1" w:styleId="affffffffffffffff">
    <w:name w:val="چكيده انگليسي پاراگراف دوم به بعد"/>
    <w:basedOn w:val="afffffffffffffffe"/>
    <w:qFormat/>
    <w:rsid w:val="00B372E8"/>
    <w:pPr>
      <w:ind w:firstLine="567"/>
    </w:pPr>
  </w:style>
  <w:style w:type="paragraph" w:customStyle="1" w:styleId="affffffffffffffff0">
    <w:name w:val="توضيح جدول"/>
    <w:basedOn w:val="afffffffffffffff7"/>
    <w:qFormat/>
    <w:rsid w:val="00B372E8"/>
    <w:pPr>
      <w:spacing w:line="240" w:lineRule="auto"/>
      <w:jc w:val="center"/>
    </w:pPr>
  </w:style>
  <w:style w:type="paragraph" w:customStyle="1" w:styleId="affffffffffffffff1">
    <w:name w:val="پانویس جدول و شکل"/>
    <w:basedOn w:val="afffffffffffffff8"/>
    <w:next w:val="afffffffffffffff8"/>
    <w:qFormat/>
    <w:rsid w:val="00B372E8"/>
    <w:pPr>
      <w:spacing w:line="240" w:lineRule="auto"/>
      <w:ind w:left="1134" w:right="1134" w:firstLine="0"/>
    </w:pPr>
    <w:rPr>
      <w:sz w:val="20"/>
      <w:szCs w:val="22"/>
    </w:rPr>
  </w:style>
  <w:style w:type="paragraph" w:customStyle="1" w:styleId="affffffffffffffff2">
    <w:name w:val="سرتیترهاي بی شماره انتهائی"/>
    <w:basedOn w:val="afffffffffffffff6"/>
    <w:next w:val="afffffffffffffff7"/>
    <w:qFormat/>
    <w:rsid w:val="00B372E8"/>
    <w:pPr>
      <w:jc w:val="center"/>
    </w:pPr>
  </w:style>
  <w:style w:type="paragraph" w:customStyle="1" w:styleId="affffffffffffffff3">
    <w:name w:val="تیتر فصل ها"/>
    <w:basedOn w:val="Heading1"/>
    <w:qFormat/>
    <w:rsid w:val="00B372E8"/>
    <w:pPr>
      <w:spacing w:after="120"/>
      <w:ind w:left="432" w:hanging="432"/>
      <w:jc w:val="right"/>
    </w:pPr>
    <w:rPr>
      <w:rFonts w:ascii="Times New Roman Bold" w:eastAsiaTheme="minorHAnsi" w:hAnsi="Times New Roman Bold" w:cs="B Nazanin"/>
      <w:b/>
      <w:sz w:val="36"/>
      <w:szCs w:val="36"/>
      <w:lang w:val="en-US" w:eastAsia="en-US" w:bidi="fa-IR"/>
    </w:rPr>
  </w:style>
  <w:style w:type="paragraph" w:customStyle="1" w:styleId="1fb">
    <w:name w:val="1 فصل"/>
    <w:basedOn w:val="affffffffffffffff3"/>
    <w:qFormat/>
    <w:rsid w:val="00B372E8"/>
  </w:style>
  <w:style w:type="paragraph" w:customStyle="1" w:styleId="2a">
    <w:name w:val="2 تیتر اصلی"/>
    <w:basedOn w:val="Normal"/>
    <w:qFormat/>
    <w:rsid w:val="00B372E8"/>
    <w:pPr>
      <w:bidi/>
      <w:spacing w:after="200"/>
      <w:jc w:val="both"/>
    </w:pPr>
    <w:rPr>
      <w:rFonts w:asciiTheme="minorHAnsi" w:eastAsiaTheme="minorEastAsia" w:hAnsiTheme="minorHAnsi" w:cs="B Nazanin"/>
      <w:sz w:val="32"/>
      <w:szCs w:val="32"/>
      <w:lang w:val="en-US" w:eastAsia="en-US" w:bidi="fa-IR"/>
    </w:rPr>
  </w:style>
  <w:style w:type="paragraph" w:customStyle="1" w:styleId="37">
    <w:name w:val="3 تیتر فرعی"/>
    <w:basedOn w:val="Normal"/>
    <w:qFormat/>
    <w:rsid w:val="00B372E8"/>
    <w:pPr>
      <w:bidi/>
      <w:spacing w:after="200"/>
      <w:jc w:val="both"/>
    </w:pPr>
    <w:rPr>
      <w:rFonts w:asciiTheme="minorHAnsi" w:eastAsiaTheme="minorEastAsia" w:hAnsiTheme="minorHAnsi" w:cs="B Nazanin"/>
      <w:sz w:val="28"/>
      <w:szCs w:val="28"/>
      <w:lang w:val="en-US" w:eastAsia="en-US" w:bidi="fa-IR"/>
    </w:rPr>
  </w:style>
  <w:style w:type="paragraph" w:customStyle="1" w:styleId="affffffffffffffff4">
    <w:name w:val="تصویر"/>
    <w:basedOn w:val="Normal"/>
    <w:qFormat/>
    <w:rsid w:val="00B372E8"/>
    <w:pPr>
      <w:bidi/>
      <w:jc w:val="center"/>
    </w:pPr>
    <w:rPr>
      <w:rFonts w:ascii="Consolas" w:eastAsiaTheme="minorHAnsi" w:hAnsi="Consolas" w:cs="B Nazanin"/>
      <w:lang w:val="en-US" w:eastAsia="en-US" w:bidi="fa-IR"/>
    </w:rPr>
  </w:style>
  <w:style w:type="paragraph" w:customStyle="1" w:styleId="45">
    <w:name w:val="4 تصویر"/>
    <w:basedOn w:val="affffffffffffffff4"/>
    <w:rsid w:val="00B372E8"/>
  </w:style>
  <w:style w:type="paragraph" w:customStyle="1" w:styleId="06">
    <w:name w:val="0 تصویر"/>
    <w:basedOn w:val="45"/>
    <w:qFormat/>
    <w:rsid w:val="00B372E8"/>
    <w:rPr>
      <w:szCs w:val="24"/>
    </w:rPr>
  </w:style>
  <w:style w:type="paragraph" w:customStyle="1" w:styleId="article-creator">
    <w:name w:val="article-creator"/>
    <w:basedOn w:val="Normal"/>
    <w:rsid w:val="00B372E8"/>
    <w:pPr>
      <w:spacing w:before="100" w:beforeAutospacing="1" w:after="100" w:afterAutospacing="1"/>
    </w:pPr>
    <w:rPr>
      <w:sz w:val="24"/>
      <w:szCs w:val="24"/>
      <w:lang w:val="en-US" w:eastAsia="en-US"/>
    </w:rPr>
  </w:style>
  <w:style w:type="paragraph" w:customStyle="1" w:styleId="List21">
    <w:name w:val="List 21"/>
    <w:basedOn w:val="Normal"/>
    <w:next w:val="List2"/>
    <w:link w:val="List2Char"/>
    <w:rsid w:val="00B372E8"/>
    <w:pPr>
      <w:bidi/>
      <w:spacing w:after="200" w:line="276" w:lineRule="auto"/>
      <w:ind w:left="720" w:hanging="360"/>
      <w:jc w:val="center"/>
    </w:pPr>
    <w:rPr>
      <w:rFonts w:eastAsia="B Lotus" w:cs="B Lotus"/>
      <w:b/>
      <w:bCs/>
      <w:sz w:val="28"/>
      <w:szCs w:val="28"/>
      <w:lang w:val="en-US" w:eastAsia="en-US"/>
    </w:rPr>
  </w:style>
  <w:style w:type="character" w:customStyle="1" w:styleId="List2Char">
    <w:name w:val="List 2 Char"/>
    <w:link w:val="List21"/>
    <w:rsid w:val="00B372E8"/>
    <w:rPr>
      <w:rFonts w:eastAsia="B Lotus" w:cs="B Lotus"/>
      <w:b/>
      <w:bCs/>
      <w:sz w:val="28"/>
      <w:szCs w:val="28"/>
    </w:rPr>
  </w:style>
  <w:style w:type="paragraph" w:customStyle="1" w:styleId="StyleHeading1LinespacingMultiple115li">
    <w:name w:val="Style Heading 1 + Line spacing:  Multiple 1.15 li"/>
    <w:basedOn w:val="Heading1"/>
    <w:rsid w:val="00B372E8"/>
    <w:pPr>
      <w:keepNext/>
      <w:spacing w:before="240" w:after="60" w:line="276" w:lineRule="auto"/>
      <w:ind w:firstLine="284"/>
      <w:jc w:val="both"/>
    </w:pPr>
    <w:rPr>
      <w:rFonts w:ascii="Times New Roman" w:hAnsi="Times New Roman" w:cs="B Zar"/>
      <w:b/>
      <w:kern w:val="32"/>
      <w:sz w:val="28"/>
      <w:szCs w:val="28"/>
      <w:lang w:val="en-US" w:eastAsia="en-US"/>
    </w:rPr>
  </w:style>
  <w:style w:type="paragraph" w:customStyle="1" w:styleId="StyleHeading1">
    <w:name w:val="Style Heading 1 +"/>
    <w:basedOn w:val="Heading1"/>
    <w:rsid w:val="00B372E8"/>
    <w:pPr>
      <w:keepNext/>
      <w:spacing w:before="240" w:after="60"/>
      <w:ind w:firstLine="284"/>
      <w:jc w:val="both"/>
    </w:pPr>
    <w:rPr>
      <w:rFonts w:ascii="Times New Roman" w:hAnsi="Times New Roman" w:cs="B Titr"/>
      <w:b/>
      <w:kern w:val="32"/>
      <w:sz w:val="28"/>
      <w:szCs w:val="28"/>
      <w:lang w:val="en-US" w:eastAsia="en-US" w:bidi="fa-IR"/>
    </w:rPr>
  </w:style>
  <w:style w:type="paragraph" w:customStyle="1" w:styleId="StyleHeading10">
    <w:name w:val="Style Heading 1"/>
    <w:basedOn w:val="Heading1"/>
    <w:rsid w:val="00B372E8"/>
    <w:pPr>
      <w:keepNext/>
      <w:spacing w:before="240" w:after="60"/>
      <w:ind w:firstLine="284"/>
      <w:jc w:val="both"/>
    </w:pPr>
    <w:rPr>
      <w:rFonts w:ascii="Times New Roman" w:eastAsia="B Titr" w:hAnsi="Times New Roman" w:cs="B Titr"/>
      <w:b/>
      <w:kern w:val="32"/>
      <w:sz w:val="28"/>
      <w:szCs w:val="28"/>
      <w:lang w:val="en-US" w:eastAsia="en-US" w:bidi="fa-IR"/>
    </w:rPr>
  </w:style>
  <w:style w:type="paragraph" w:customStyle="1" w:styleId="StyleStyleHeading1BlackRightLinespacing15linesLeft">
    <w:name w:val="Style Style Heading 1 + Black Right Line spacing:  1.5 lines + Left"/>
    <w:basedOn w:val="Normal"/>
    <w:rsid w:val="00B372E8"/>
    <w:pPr>
      <w:keepNext/>
      <w:keepLines/>
      <w:bidi/>
      <w:spacing w:before="480" w:line="360" w:lineRule="auto"/>
      <w:ind w:firstLine="284"/>
      <w:jc w:val="right"/>
      <w:outlineLvl w:val="0"/>
    </w:pPr>
    <w:rPr>
      <w:rFonts w:cs="B Lotus"/>
      <w:b/>
      <w:bCs/>
      <w:color w:val="000000"/>
      <w:sz w:val="28"/>
      <w:szCs w:val="28"/>
      <w:lang w:val="en-US" w:eastAsia="en-US"/>
    </w:rPr>
  </w:style>
  <w:style w:type="paragraph" w:customStyle="1" w:styleId="StyleHeading1BlackRightLinespacing15lines">
    <w:name w:val="Style Heading 1 + Black Right Line spacing:  1.5 lines"/>
    <w:basedOn w:val="Heading1"/>
    <w:rsid w:val="00B372E8"/>
    <w:pPr>
      <w:keepNext/>
      <w:keepLines/>
      <w:spacing w:before="480" w:line="360" w:lineRule="auto"/>
      <w:ind w:firstLine="284"/>
      <w:jc w:val="both"/>
    </w:pPr>
    <w:rPr>
      <w:rFonts w:ascii="Times New Roman" w:eastAsia="B Titr" w:hAnsi="Times New Roman" w:cs="Times New Roman"/>
      <w:b/>
      <w:color w:val="000000"/>
      <w:sz w:val="28"/>
      <w:szCs w:val="28"/>
      <w:lang w:val="en-US" w:eastAsia="en-US"/>
    </w:rPr>
  </w:style>
  <w:style w:type="paragraph" w:customStyle="1" w:styleId="yiv725684445msonormal">
    <w:name w:val="yiv725684445msonormal"/>
    <w:basedOn w:val="Normal"/>
    <w:rsid w:val="00B372E8"/>
    <w:pPr>
      <w:bidi/>
      <w:spacing w:before="100" w:beforeAutospacing="1" w:after="100" w:afterAutospacing="1"/>
      <w:ind w:firstLine="284"/>
      <w:jc w:val="both"/>
    </w:pPr>
    <w:rPr>
      <w:rFonts w:cs="B Lotus"/>
      <w:sz w:val="28"/>
      <w:szCs w:val="28"/>
      <w:lang w:val="en-US" w:eastAsia="en-US"/>
    </w:rPr>
  </w:style>
  <w:style w:type="table" w:styleId="TableGrid1a">
    <w:name w:val="Table Grid 1"/>
    <w:basedOn w:val="TableNormal"/>
    <w:rsid w:val="00B372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subjectpath">
    <w:name w:val="subjectpath"/>
    <w:rsid w:val="00B372E8"/>
  </w:style>
  <w:style w:type="paragraph" w:customStyle="1" w:styleId="aa0">
    <w:name w:val="aa"/>
    <w:basedOn w:val="Normal"/>
    <w:rsid w:val="00B372E8"/>
    <w:pPr>
      <w:bidi/>
      <w:spacing w:before="100" w:beforeAutospacing="1" w:after="100" w:afterAutospacing="1"/>
      <w:ind w:firstLine="284"/>
      <w:jc w:val="both"/>
    </w:pPr>
    <w:rPr>
      <w:rFonts w:cs="B Lotus"/>
      <w:sz w:val="28"/>
      <w:szCs w:val="28"/>
      <w:lang w:val="en-US" w:eastAsia="en-US"/>
    </w:rPr>
  </w:style>
  <w:style w:type="character" w:customStyle="1" w:styleId="a70">
    <w:name w:val="a7"/>
    <w:rsid w:val="00B372E8"/>
  </w:style>
  <w:style w:type="character" w:customStyle="1" w:styleId="char00">
    <w:name w:val="char0"/>
    <w:rsid w:val="00B372E8"/>
  </w:style>
  <w:style w:type="character" w:customStyle="1" w:styleId="heading5char0">
    <w:name w:val="heading5char"/>
    <w:rsid w:val="00B372E8"/>
  </w:style>
  <w:style w:type="character" w:customStyle="1" w:styleId="footnotetextchar0">
    <w:name w:val="footnotetextchar"/>
    <w:rsid w:val="00B372E8"/>
  </w:style>
  <w:style w:type="character" w:customStyle="1" w:styleId="titrakhbarin">
    <w:name w:val="titrakhbarin"/>
    <w:rsid w:val="00B372E8"/>
  </w:style>
  <w:style w:type="paragraph" w:customStyle="1" w:styleId="affffffffffffffff5">
    <w:name w:val="اویس"/>
    <w:basedOn w:val="Normal"/>
    <w:autoRedefine/>
    <w:rsid w:val="00B372E8"/>
    <w:pPr>
      <w:widowControl w:val="0"/>
      <w:bidi/>
      <w:ind w:firstLine="425"/>
      <w:jc w:val="center"/>
    </w:pPr>
    <w:rPr>
      <w:rFonts w:cs="B Lotus"/>
      <w:lang w:val="en-US" w:eastAsia="en-US" w:bidi="fa-IR"/>
    </w:rPr>
  </w:style>
  <w:style w:type="paragraph" w:customStyle="1" w:styleId="affffffffffffffff6">
    <w:name w:val="اول"/>
    <w:basedOn w:val="Normal"/>
    <w:link w:val="Charffffff0"/>
    <w:rsid w:val="00B372E8"/>
    <w:pPr>
      <w:bidi/>
      <w:ind w:firstLine="284"/>
      <w:jc w:val="lowKashida"/>
    </w:pPr>
    <w:rPr>
      <w:rFonts w:ascii="Persian" w:eastAsia="MS Mincho" w:hAnsi="Persian" w:cs="B Lotus"/>
      <w:sz w:val="28"/>
      <w:szCs w:val="28"/>
      <w:lang w:val="x-none" w:eastAsia="ja-JP" w:bidi="fa-IR"/>
    </w:rPr>
  </w:style>
  <w:style w:type="character" w:customStyle="1" w:styleId="Charffffff0">
    <w:name w:val="اول Char"/>
    <w:link w:val="affffffffffffffff6"/>
    <w:rsid w:val="00B372E8"/>
    <w:rPr>
      <w:rFonts w:ascii="Persian" w:eastAsia="MS Mincho" w:hAnsi="Persian" w:cs="B Lotus"/>
      <w:sz w:val="28"/>
      <w:szCs w:val="28"/>
      <w:lang w:val="x-none" w:eastAsia="ja-JP" w:bidi="fa-IR"/>
    </w:rPr>
  </w:style>
  <w:style w:type="paragraph" w:customStyle="1" w:styleId="StyleStyle1Complex10pt">
    <w:name w:val="Style Style1 + (Complex) 10 pt"/>
    <w:basedOn w:val="Normal"/>
    <w:rsid w:val="00B372E8"/>
    <w:pPr>
      <w:bidi/>
      <w:ind w:firstLine="284"/>
      <w:jc w:val="both"/>
    </w:pPr>
    <w:rPr>
      <w:rFonts w:ascii="B Mitra" w:hAnsi="B Mitra" w:cs="B Mitra"/>
      <w:sz w:val="28"/>
      <w:lang w:val="en-US" w:eastAsia="en-US" w:bidi="fa-IR"/>
    </w:rPr>
  </w:style>
  <w:style w:type="paragraph" w:customStyle="1" w:styleId="rich-content">
    <w:name w:val="rich-content"/>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sotirasli">
    <w:name w:val="sotir asli"/>
    <w:link w:val="sotirasliChar"/>
    <w:rsid w:val="00B372E8"/>
    <w:pPr>
      <w:spacing w:after="60" w:line="397" w:lineRule="exact"/>
      <w:jc w:val="lowKashida"/>
    </w:pPr>
    <w:rPr>
      <w:rFonts w:eastAsia="Batang" w:cs="B Yagut"/>
      <w:bCs/>
      <w:sz w:val="24"/>
      <w:szCs w:val="28"/>
      <w:lang w:bidi="fa-IR"/>
    </w:rPr>
  </w:style>
  <w:style w:type="character" w:customStyle="1" w:styleId="sotirasliChar">
    <w:name w:val="sotir asli Char"/>
    <w:link w:val="sotirasli"/>
    <w:locked/>
    <w:rsid w:val="00B372E8"/>
    <w:rPr>
      <w:rFonts w:eastAsia="Batang" w:cs="B Yagut"/>
      <w:bCs/>
      <w:sz w:val="24"/>
      <w:szCs w:val="28"/>
      <w:lang w:bidi="fa-IR"/>
    </w:rPr>
  </w:style>
  <w:style w:type="paragraph" w:customStyle="1" w:styleId="affffffffffffffff7">
    <w:name w:val="نام کتاب در پاورقي"/>
    <w:link w:val="Charffffff1"/>
    <w:rsid w:val="00B372E8"/>
    <w:pPr>
      <w:spacing w:line="300" w:lineRule="exact"/>
      <w:jc w:val="both"/>
    </w:pPr>
    <w:rPr>
      <w:rFonts w:eastAsia="Batang" w:cs="B Nazanin"/>
      <w:bCs/>
      <w:iCs/>
      <w:sz w:val="24"/>
      <w:szCs w:val="16"/>
      <w:lang w:bidi="fa-IR"/>
    </w:rPr>
  </w:style>
  <w:style w:type="character" w:customStyle="1" w:styleId="Charffffff1">
    <w:name w:val="نام کتاب در پاورقي Char"/>
    <w:link w:val="affffffffffffffff7"/>
    <w:locked/>
    <w:rsid w:val="00B372E8"/>
    <w:rPr>
      <w:rFonts w:eastAsia="Batang" w:cs="B Nazanin"/>
      <w:bCs/>
      <w:iCs/>
      <w:sz w:val="24"/>
      <w:szCs w:val="16"/>
      <w:lang w:bidi="fa-IR"/>
    </w:rPr>
  </w:style>
  <w:style w:type="paragraph" w:customStyle="1" w:styleId="Stylematn">
    <w:name w:val="Style matn +"/>
    <w:rsid w:val="00B372E8"/>
    <w:pPr>
      <w:bidi/>
      <w:spacing w:line="397" w:lineRule="exact"/>
      <w:ind w:firstLine="284"/>
      <w:jc w:val="lowKashida"/>
    </w:pPr>
    <w:rPr>
      <w:rFonts w:eastAsia="Calibri" w:cs="B Nazanin"/>
      <w:szCs w:val="26"/>
      <w:lang w:bidi="fa-IR"/>
    </w:rPr>
  </w:style>
  <w:style w:type="paragraph" w:customStyle="1" w:styleId="sotitrfarei">
    <w:name w:val="sotitr farei"/>
    <w:link w:val="sotitrfareiChar"/>
    <w:rsid w:val="00B372E8"/>
    <w:pPr>
      <w:spacing w:line="397" w:lineRule="exact"/>
      <w:jc w:val="lowKashida"/>
    </w:pPr>
    <w:rPr>
      <w:rFonts w:eastAsia="Batang" w:cs="B Zar"/>
      <w:bCs/>
      <w:sz w:val="24"/>
      <w:szCs w:val="24"/>
      <w:lang w:bidi="fa-IR"/>
    </w:rPr>
  </w:style>
  <w:style w:type="character" w:customStyle="1" w:styleId="sotitrfareiChar">
    <w:name w:val="sotitr farei Char"/>
    <w:link w:val="sotitrfarei"/>
    <w:locked/>
    <w:rsid w:val="00B372E8"/>
    <w:rPr>
      <w:rFonts w:eastAsia="Batang" w:cs="B Zar"/>
      <w:bCs/>
      <w:sz w:val="24"/>
      <w:szCs w:val="24"/>
      <w:lang w:bidi="fa-IR"/>
    </w:rPr>
  </w:style>
  <w:style w:type="paragraph" w:customStyle="1" w:styleId="pavaraghi">
    <w:name w:val="pavaraghi"/>
    <w:basedOn w:val="FootnoteText"/>
    <w:link w:val="pavaraghiChar"/>
    <w:rsid w:val="00B372E8"/>
    <w:pPr>
      <w:bidi/>
      <w:spacing w:line="300" w:lineRule="exact"/>
      <w:ind w:firstLine="284"/>
      <w:jc w:val="lowKashida"/>
    </w:pPr>
    <w:rPr>
      <w:rFonts w:eastAsia="Batang" w:cs="B Nazanin"/>
      <w:sz w:val="18"/>
      <w:lang w:val="x-none" w:eastAsia="x-none" w:bidi="fa-IR"/>
    </w:rPr>
  </w:style>
  <w:style w:type="character" w:customStyle="1" w:styleId="pavaraghiChar">
    <w:name w:val="pavaraghi Char"/>
    <w:link w:val="pavaraghi"/>
    <w:locked/>
    <w:rsid w:val="00B372E8"/>
    <w:rPr>
      <w:rFonts w:eastAsia="Batang" w:cs="B Nazanin"/>
      <w:sz w:val="18"/>
      <w:lang w:val="x-none" w:eastAsia="x-none" w:bidi="fa-IR"/>
    </w:rPr>
  </w:style>
  <w:style w:type="character" w:customStyle="1" w:styleId="fs">
    <w:name w:val="fs"/>
    <w:rsid w:val="00B372E8"/>
  </w:style>
  <w:style w:type="paragraph" w:customStyle="1" w:styleId="-10">
    <w:name w:val="-1"/>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current">
    <w:name w:val="current"/>
    <w:rsid w:val="00B372E8"/>
  </w:style>
  <w:style w:type="paragraph" w:customStyle="1" w:styleId="post-meta">
    <w:name w:val="post-meta"/>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post-comments">
    <w:name w:val="post-comments"/>
    <w:rsid w:val="00B372E8"/>
  </w:style>
  <w:style w:type="character" w:customStyle="1" w:styleId="post-views">
    <w:name w:val="post-views"/>
    <w:rsid w:val="00B372E8"/>
  </w:style>
  <w:style w:type="paragraph" w:customStyle="1" w:styleId="120">
    <w:name w:val="جواب 12"/>
    <w:basedOn w:val="ListParagraph"/>
    <w:qFormat/>
    <w:rsid w:val="00B372E8"/>
    <w:pPr>
      <w:pBdr>
        <w:top w:val="thinThickSmallGap" w:sz="12" w:space="1" w:color="auto"/>
        <w:left w:val="thinThickSmallGap" w:sz="12" w:space="4" w:color="auto"/>
        <w:bottom w:val="thickThinSmallGap" w:sz="12" w:space="1" w:color="auto"/>
        <w:right w:val="thickThinSmallGap" w:sz="12" w:space="4" w:color="auto"/>
      </w:pBdr>
      <w:bidi/>
      <w:ind w:left="0" w:firstLine="567"/>
      <w:jc w:val="lowKashida"/>
    </w:pPr>
    <w:rPr>
      <w:rFonts w:cs="B Nazanin"/>
      <w:bCs/>
      <w:szCs w:val="24"/>
      <w:lang w:val="en-US" w:eastAsia="en-US" w:bidi="fa-IR"/>
    </w:rPr>
  </w:style>
  <w:style w:type="character" w:customStyle="1" w:styleId="post-meta-infos">
    <w:name w:val="post-meta-infos"/>
    <w:rsid w:val="00B372E8"/>
  </w:style>
  <w:style w:type="character" w:customStyle="1" w:styleId="text-sep">
    <w:name w:val="text-sep"/>
    <w:rsid w:val="00B372E8"/>
  </w:style>
  <w:style w:type="character" w:customStyle="1" w:styleId="comment-container">
    <w:name w:val="comment-container"/>
    <w:rsid w:val="00B372E8"/>
  </w:style>
  <w:style w:type="character" w:customStyle="1" w:styleId="blog-categories">
    <w:name w:val="blog-categories"/>
    <w:rsid w:val="00B372E8"/>
  </w:style>
  <w:style w:type="character" w:customStyle="1" w:styleId="blog-author">
    <w:name w:val="blog-author"/>
    <w:rsid w:val="00B372E8"/>
  </w:style>
  <w:style w:type="character" w:customStyle="1" w:styleId="info">
    <w:name w:val="info"/>
    <w:rsid w:val="00B372E8"/>
  </w:style>
  <w:style w:type="character" w:customStyle="1" w:styleId="category">
    <w:name w:val="category"/>
    <w:rsid w:val="00B372E8"/>
  </w:style>
  <w:style w:type="character" w:customStyle="1" w:styleId="comments">
    <w:name w:val="comments"/>
    <w:rsid w:val="00B372E8"/>
  </w:style>
  <w:style w:type="character" w:customStyle="1" w:styleId="clock">
    <w:name w:val="clock"/>
    <w:rsid w:val="00B372E8"/>
  </w:style>
  <w:style w:type="character" w:customStyle="1" w:styleId="categori">
    <w:name w:val="categori"/>
    <w:rsid w:val="00B372E8"/>
  </w:style>
  <w:style w:type="character" w:customStyle="1" w:styleId="comm">
    <w:name w:val="comm"/>
    <w:rsid w:val="00B372E8"/>
  </w:style>
  <w:style w:type="character" w:customStyle="1" w:styleId="onvankhabar">
    <w:name w:val="onvankhabar"/>
    <w:rsid w:val="00B372E8"/>
  </w:style>
  <w:style w:type="character" w:customStyle="1" w:styleId="fl">
    <w:name w:val="fl"/>
    <w:rsid w:val="00B372E8"/>
  </w:style>
  <w:style w:type="character" w:customStyle="1" w:styleId="txt1">
    <w:name w:val="txt1"/>
    <w:rsid w:val="00B372E8"/>
  </w:style>
  <w:style w:type="character" w:customStyle="1" w:styleId="selected-type-title">
    <w:name w:val="selected-type-title"/>
    <w:rsid w:val="00B372E8"/>
  </w:style>
  <w:style w:type="paragraph" w:customStyle="1" w:styleId="article-list-info">
    <w:name w:val="article-list-info"/>
    <w:basedOn w:val="Normal"/>
    <w:rsid w:val="00B372E8"/>
    <w:pPr>
      <w:bidi/>
      <w:spacing w:before="100" w:beforeAutospacing="1" w:after="100" w:afterAutospacing="1"/>
      <w:ind w:firstLine="284"/>
      <w:jc w:val="both"/>
    </w:pPr>
    <w:rPr>
      <w:rFonts w:cs="B Lotus"/>
      <w:sz w:val="28"/>
      <w:szCs w:val="28"/>
      <w:lang w:val="en-US" w:eastAsia="en-US"/>
    </w:rPr>
  </w:style>
  <w:style w:type="character" w:customStyle="1" w:styleId="text-muted">
    <w:name w:val="text-muted"/>
    <w:rsid w:val="00B372E8"/>
  </w:style>
  <w:style w:type="character" w:customStyle="1" w:styleId="onvanasli">
    <w:name w:val="onvanasli"/>
    <w:rsid w:val="00B372E8"/>
  </w:style>
  <w:style w:type="character" w:customStyle="1" w:styleId="msghead">
    <w:name w:val="msg_head"/>
    <w:rsid w:val="00B372E8"/>
  </w:style>
  <w:style w:type="character" w:customStyle="1" w:styleId="onvan">
    <w:name w:val="onvan"/>
    <w:rsid w:val="00B372E8"/>
  </w:style>
  <w:style w:type="character" w:customStyle="1" w:styleId="msghead0">
    <w:name w:val="msg_head0"/>
    <w:rsid w:val="00B372E8"/>
  </w:style>
  <w:style w:type="character" w:customStyle="1" w:styleId="code">
    <w:name w:val="code"/>
    <w:rsid w:val="00B372E8"/>
  </w:style>
  <w:style w:type="character" w:customStyle="1" w:styleId="v">
    <w:name w:val="v"/>
    <w:rsid w:val="00B372E8"/>
  </w:style>
  <w:style w:type="paragraph" w:customStyle="1" w:styleId="StyleHeading114pt">
    <w:name w:val="Style Heading 1 + 14 pt"/>
    <w:basedOn w:val="Heading1"/>
    <w:rsid w:val="00B372E8"/>
    <w:pPr>
      <w:keepNext/>
      <w:spacing w:line="760" w:lineRule="exact"/>
      <w:ind w:firstLine="284"/>
      <w:jc w:val="lowKashida"/>
    </w:pPr>
    <w:rPr>
      <w:rFonts w:ascii="Times New Roman" w:hAnsi="Times New Roman" w:cs="B Titr"/>
      <w:b/>
      <w:sz w:val="28"/>
      <w:szCs w:val="28"/>
      <w:lang w:val="en-US" w:eastAsia="en-US"/>
    </w:rPr>
  </w:style>
  <w:style w:type="character" w:customStyle="1" w:styleId="left">
    <w:name w:val="left"/>
    <w:rsid w:val="00B372E8"/>
  </w:style>
  <w:style w:type="character" w:customStyle="1" w:styleId="right">
    <w:name w:val="right"/>
    <w:rsid w:val="00B372E8"/>
  </w:style>
  <w:style w:type="character" w:customStyle="1" w:styleId="a2asvg">
    <w:name w:val="a2a_svg"/>
    <w:rsid w:val="00B372E8"/>
  </w:style>
  <w:style w:type="character" w:customStyle="1" w:styleId="partlable">
    <w:name w:val="part lable"/>
    <w:rsid w:val="00B372E8"/>
  </w:style>
  <w:style w:type="character" w:customStyle="1" w:styleId="partvalue">
    <w:name w:val="part value"/>
    <w:rsid w:val="00B372E8"/>
  </w:style>
  <w:style w:type="character" w:customStyle="1" w:styleId="navigationsoti1">
    <w:name w:val="navigationsoti1"/>
    <w:rsid w:val="00B372E8"/>
    <w:rPr>
      <w:color w:val="999999"/>
    </w:rPr>
  </w:style>
  <w:style w:type="character" w:customStyle="1" w:styleId="post-meta-key">
    <w:name w:val="post-meta-key"/>
    <w:rsid w:val="00B372E8"/>
  </w:style>
  <w:style w:type="character" w:customStyle="1" w:styleId="post1header">
    <w:name w:val="post1header"/>
    <w:rsid w:val="00B372E8"/>
  </w:style>
  <w:style w:type="paragraph" w:customStyle="1" w:styleId="wp-caption-text">
    <w:name w:val="wp-caption-text"/>
    <w:basedOn w:val="Normal"/>
    <w:rsid w:val="00B372E8"/>
    <w:pPr>
      <w:bidi/>
      <w:spacing w:before="100" w:beforeAutospacing="1" w:after="100" w:afterAutospacing="1"/>
      <w:ind w:firstLine="284"/>
      <w:jc w:val="both"/>
    </w:pPr>
    <w:rPr>
      <w:rFonts w:cs="B Lotus"/>
      <w:sz w:val="28"/>
      <w:szCs w:val="28"/>
      <w:lang w:val="en-US" w:eastAsia="en-US"/>
    </w:rPr>
  </w:style>
  <w:style w:type="character" w:customStyle="1" w:styleId="searchterm1">
    <w:name w:val="searchterm1"/>
    <w:rsid w:val="00B372E8"/>
  </w:style>
  <w:style w:type="character" w:customStyle="1" w:styleId="tocnumber2">
    <w:name w:val="tocnumber2"/>
    <w:rsid w:val="00B372E8"/>
  </w:style>
  <w:style w:type="paragraph" w:customStyle="1" w:styleId="referencetooltip">
    <w:name w:val="referencetooltip"/>
    <w:basedOn w:val="Normal"/>
    <w:rsid w:val="00B372E8"/>
    <w:pPr>
      <w:bidi/>
      <w:ind w:firstLine="284"/>
      <w:jc w:val="both"/>
    </w:pPr>
    <w:rPr>
      <w:rFonts w:cs="B Lotus"/>
      <w:sz w:val="13"/>
      <w:szCs w:val="13"/>
      <w:lang w:val="en-US" w:eastAsia="en-US"/>
    </w:rPr>
  </w:style>
  <w:style w:type="paragraph" w:customStyle="1" w:styleId="rtflipped">
    <w:name w:val="rtflipped"/>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rtsettings">
    <w:name w:val="rtsettings"/>
    <w:basedOn w:val="Normal"/>
    <w:rsid w:val="00B372E8"/>
    <w:pPr>
      <w:bidi/>
      <w:spacing w:after="100" w:afterAutospacing="1"/>
      <w:ind w:left="-88" w:firstLine="284"/>
      <w:jc w:val="both"/>
    </w:pPr>
    <w:rPr>
      <w:rFonts w:cs="B Lotus"/>
      <w:sz w:val="28"/>
      <w:szCs w:val="28"/>
      <w:lang w:val="en-US" w:eastAsia="en-US"/>
    </w:rPr>
  </w:style>
  <w:style w:type="paragraph" w:customStyle="1" w:styleId="mw-hiero-table">
    <w:name w:val="mw-hiero-table"/>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mw-hiero-outer">
    <w:name w:val="mw-hiero-outer"/>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mw-hiero-box">
    <w:name w:val="mw-hiero-box"/>
    <w:basedOn w:val="Normal"/>
    <w:rsid w:val="00B372E8"/>
    <w:pPr>
      <w:shd w:val="clear" w:color="auto" w:fill="000000"/>
      <w:bidi/>
      <w:spacing w:before="100" w:beforeAutospacing="1" w:after="100" w:afterAutospacing="1"/>
      <w:ind w:firstLine="284"/>
      <w:jc w:val="both"/>
    </w:pPr>
    <w:rPr>
      <w:rFonts w:cs="B Lotus"/>
      <w:sz w:val="28"/>
      <w:szCs w:val="28"/>
      <w:lang w:val="en-US" w:eastAsia="en-US"/>
    </w:rPr>
  </w:style>
  <w:style w:type="paragraph" w:customStyle="1" w:styleId="references-small">
    <w:name w:val="references-small"/>
    <w:basedOn w:val="Normal"/>
    <w:rsid w:val="00B372E8"/>
    <w:pPr>
      <w:bidi/>
      <w:spacing w:before="100" w:beforeAutospacing="1" w:after="100" w:afterAutospacing="1"/>
      <w:ind w:firstLine="284"/>
      <w:jc w:val="both"/>
    </w:pPr>
    <w:rPr>
      <w:rFonts w:cs="B Lotus"/>
      <w:sz w:val="22"/>
      <w:szCs w:val="22"/>
      <w:lang w:val="en-US" w:eastAsia="en-US"/>
    </w:rPr>
  </w:style>
  <w:style w:type="paragraph" w:customStyle="1" w:styleId="navbox-title">
    <w:name w:val="navbox-title"/>
    <w:basedOn w:val="Normal"/>
    <w:rsid w:val="00B372E8"/>
    <w:pPr>
      <w:shd w:val="clear" w:color="auto" w:fill="CCCCFF"/>
      <w:bidi/>
      <w:spacing w:before="100" w:beforeAutospacing="1" w:after="100" w:afterAutospacing="1"/>
      <w:ind w:firstLine="284"/>
      <w:jc w:val="center"/>
    </w:pPr>
    <w:rPr>
      <w:rFonts w:cs="B Lotus"/>
      <w:sz w:val="28"/>
      <w:szCs w:val="28"/>
      <w:lang w:val="en-US" w:eastAsia="en-US"/>
    </w:rPr>
  </w:style>
  <w:style w:type="paragraph" w:customStyle="1" w:styleId="navbox-abovebelow">
    <w:name w:val="navbox-abovebelow"/>
    <w:basedOn w:val="Normal"/>
    <w:rsid w:val="00B372E8"/>
    <w:pPr>
      <w:shd w:val="clear" w:color="auto" w:fill="DDDDFF"/>
      <w:bidi/>
      <w:spacing w:before="100" w:beforeAutospacing="1" w:after="100" w:afterAutospacing="1"/>
      <w:ind w:firstLine="284"/>
      <w:jc w:val="center"/>
    </w:pPr>
    <w:rPr>
      <w:rFonts w:cs="B Lotus"/>
      <w:sz w:val="28"/>
      <w:szCs w:val="28"/>
      <w:lang w:val="en-US" w:eastAsia="en-US"/>
    </w:rPr>
  </w:style>
  <w:style w:type="paragraph" w:customStyle="1" w:styleId="navbox-group">
    <w:name w:val="navbox-group"/>
    <w:basedOn w:val="Normal"/>
    <w:rsid w:val="00B372E8"/>
    <w:pPr>
      <w:shd w:val="clear" w:color="auto" w:fill="DDDDFF"/>
      <w:bidi/>
      <w:spacing w:before="100" w:beforeAutospacing="1" w:after="100" w:afterAutospacing="1"/>
      <w:ind w:firstLine="284"/>
      <w:jc w:val="right"/>
    </w:pPr>
    <w:rPr>
      <w:rFonts w:cs="B Lotus"/>
      <w:b/>
      <w:bCs/>
      <w:sz w:val="28"/>
      <w:szCs w:val="28"/>
      <w:lang w:val="en-US" w:eastAsia="en-US"/>
    </w:rPr>
  </w:style>
  <w:style w:type="paragraph" w:customStyle="1" w:styleId="navbox">
    <w:name w:val="navbox"/>
    <w:basedOn w:val="Normal"/>
    <w:rsid w:val="00B372E8"/>
    <w:pPr>
      <w:shd w:val="clear" w:color="auto" w:fill="FDFDFD"/>
      <w:bidi/>
      <w:spacing w:before="100" w:beforeAutospacing="1" w:after="100" w:afterAutospacing="1"/>
      <w:ind w:firstLine="284"/>
      <w:jc w:val="both"/>
    </w:pPr>
    <w:rPr>
      <w:rFonts w:cs="B Lotus"/>
      <w:sz w:val="28"/>
      <w:szCs w:val="28"/>
      <w:lang w:val="en-US" w:eastAsia="en-US"/>
    </w:rPr>
  </w:style>
  <w:style w:type="paragraph" w:customStyle="1" w:styleId="navbox-subgroup">
    <w:name w:val="navbox-subgroup"/>
    <w:basedOn w:val="Normal"/>
    <w:rsid w:val="00B372E8"/>
    <w:pPr>
      <w:shd w:val="clear" w:color="auto" w:fill="FDFDFD"/>
      <w:bidi/>
      <w:spacing w:before="100" w:beforeAutospacing="1" w:after="100" w:afterAutospacing="1"/>
      <w:ind w:firstLine="284"/>
      <w:jc w:val="both"/>
    </w:pPr>
    <w:rPr>
      <w:rFonts w:cs="B Lotus"/>
      <w:sz w:val="28"/>
      <w:szCs w:val="28"/>
      <w:lang w:val="en-US" w:eastAsia="en-US"/>
    </w:rPr>
  </w:style>
  <w:style w:type="paragraph" w:customStyle="1" w:styleId="navbox-list">
    <w:name w:val="navbox-list"/>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navbox-even">
    <w:name w:val="navbox-even"/>
    <w:basedOn w:val="Normal"/>
    <w:rsid w:val="00B372E8"/>
    <w:pPr>
      <w:shd w:val="clear" w:color="auto" w:fill="F7F7F7"/>
      <w:bidi/>
      <w:spacing w:before="100" w:beforeAutospacing="1" w:after="100" w:afterAutospacing="1"/>
      <w:ind w:firstLine="284"/>
      <w:jc w:val="both"/>
    </w:pPr>
    <w:rPr>
      <w:rFonts w:cs="B Lotus"/>
      <w:sz w:val="28"/>
      <w:szCs w:val="28"/>
      <w:lang w:val="en-US" w:eastAsia="en-US"/>
    </w:rPr>
  </w:style>
  <w:style w:type="paragraph" w:customStyle="1" w:styleId="navbox-odd">
    <w:name w:val="navbox-odd"/>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collapsebutton">
    <w:name w:val="collapsebutton"/>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navbar">
    <w:name w:val="navbar"/>
    <w:basedOn w:val="Normal"/>
    <w:rsid w:val="00B372E8"/>
    <w:pPr>
      <w:bidi/>
      <w:spacing w:before="100" w:beforeAutospacing="1" w:after="100" w:afterAutospacing="1"/>
      <w:ind w:firstLine="284"/>
      <w:jc w:val="both"/>
    </w:pPr>
    <w:rPr>
      <w:rFonts w:cs="B Lotus"/>
      <w:sz w:val="21"/>
      <w:szCs w:val="21"/>
      <w:lang w:val="en-US" w:eastAsia="en-US"/>
    </w:rPr>
  </w:style>
  <w:style w:type="paragraph" w:customStyle="1" w:styleId="infobox">
    <w:name w:val="infobox"/>
    <w:basedOn w:val="Normal"/>
    <w:rsid w:val="00B372E8"/>
    <w:pPr>
      <w:pBdr>
        <w:top w:val="single" w:sz="4" w:space="2" w:color="AAAAAA"/>
        <w:left w:val="single" w:sz="4" w:space="2" w:color="AAAAAA"/>
        <w:bottom w:val="single" w:sz="4" w:space="2" w:color="AAAAAA"/>
        <w:right w:val="single" w:sz="4" w:space="2" w:color="AAAAAA"/>
      </w:pBdr>
      <w:shd w:val="clear" w:color="auto" w:fill="F9F9F9"/>
      <w:bidi/>
      <w:spacing w:before="120" w:after="120" w:line="360" w:lineRule="atLeast"/>
      <w:ind w:right="240" w:firstLine="284"/>
      <w:jc w:val="right"/>
    </w:pPr>
    <w:rPr>
      <w:rFonts w:cs="B Lotus"/>
      <w:color w:val="000000"/>
      <w:sz w:val="21"/>
      <w:szCs w:val="21"/>
      <w:lang w:val="en-US" w:eastAsia="en-US"/>
    </w:rPr>
  </w:style>
  <w:style w:type="paragraph" w:customStyle="1" w:styleId="notice">
    <w:name w:val="notice"/>
    <w:basedOn w:val="Normal"/>
    <w:rsid w:val="00B372E8"/>
    <w:pPr>
      <w:bidi/>
      <w:spacing w:before="240" w:after="240"/>
      <w:ind w:left="240" w:right="240" w:firstLine="284"/>
      <w:jc w:val="both"/>
    </w:pPr>
    <w:rPr>
      <w:rFonts w:cs="B Lotus"/>
      <w:sz w:val="28"/>
      <w:szCs w:val="28"/>
      <w:lang w:val="en-US" w:eastAsia="en-US"/>
    </w:rPr>
  </w:style>
  <w:style w:type="paragraph" w:customStyle="1" w:styleId="spoiler">
    <w:name w:val="spoiler"/>
    <w:basedOn w:val="Normal"/>
    <w:rsid w:val="00B372E8"/>
    <w:pPr>
      <w:pBdr>
        <w:top w:val="single" w:sz="12" w:space="0" w:color="DDDDDD"/>
        <w:bottom w:val="single" w:sz="12" w:space="0" w:color="DDDDDD"/>
      </w:pBdr>
      <w:bidi/>
      <w:spacing w:before="100" w:beforeAutospacing="1" w:after="100" w:afterAutospacing="1"/>
      <w:ind w:firstLine="284"/>
      <w:jc w:val="both"/>
    </w:pPr>
    <w:rPr>
      <w:rFonts w:cs="B Lotus"/>
      <w:sz w:val="28"/>
      <w:szCs w:val="28"/>
      <w:lang w:val="en-US" w:eastAsia="en-US"/>
    </w:rPr>
  </w:style>
  <w:style w:type="paragraph" w:customStyle="1" w:styleId="talk-notice">
    <w:name w:val="talk-notice"/>
    <w:basedOn w:val="Normal"/>
    <w:rsid w:val="00B372E8"/>
    <w:pPr>
      <w:pBdr>
        <w:top w:val="single" w:sz="4" w:space="0" w:color="C0C090"/>
        <w:left w:val="single" w:sz="4" w:space="0" w:color="C0C090"/>
        <w:bottom w:val="single" w:sz="4" w:space="0" w:color="C0C090"/>
        <w:right w:val="single" w:sz="4" w:space="0" w:color="C0C090"/>
      </w:pBdr>
      <w:shd w:val="clear" w:color="auto" w:fill="F8EABA"/>
      <w:bidi/>
      <w:spacing w:before="100" w:beforeAutospacing="1" w:after="38"/>
      <w:ind w:firstLine="284"/>
      <w:jc w:val="both"/>
    </w:pPr>
    <w:rPr>
      <w:rFonts w:cs="B Lotus"/>
      <w:sz w:val="28"/>
      <w:szCs w:val="28"/>
      <w:lang w:val="en-US" w:eastAsia="en-US"/>
    </w:rPr>
  </w:style>
  <w:style w:type="paragraph" w:customStyle="1" w:styleId="notice-text">
    <w:name w:val="notice-text"/>
    <w:basedOn w:val="Normal"/>
    <w:rsid w:val="00B372E8"/>
    <w:pPr>
      <w:bidi/>
      <w:spacing w:before="100" w:beforeAutospacing="1" w:after="100" w:afterAutospacing="1"/>
      <w:ind w:firstLine="284"/>
      <w:jc w:val="both"/>
    </w:pPr>
    <w:rPr>
      <w:rFonts w:ascii="Tahoma" w:hAnsi="Tahoma" w:cs="Tahoma"/>
      <w:sz w:val="28"/>
      <w:szCs w:val="28"/>
      <w:lang w:val="en-US" w:eastAsia="en-US"/>
    </w:rPr>
  </w:style>
  <w:style w:type="paragraph" w:customStyle="1" w:styleId="toggle-box">
    <w:name w:val="toggle-box"/>
    <w:basedOn w:val="Normal"/>
    <w:rsid w:val="00B372E8"/>
    <w:pPr>
      <w:bidi/>
      <w:spacing w:before="100" w:beforeAutospacing="1" w:after="100" w:afterAutospacing="1"/>
      <w:ind w:firstLine="284"/>
      <w:jc w:val="both"/>
    </w:pPr>
    <w:rPr>
      <w:rFonts w:ascii="Tahoma" w:hAnsi="Tahoma" w:cs="Tahoma"/>
      <w:sz w:val="28"/>
      <w:szCs w:val="28"/>
      <w:lang w:val="en-US" w:eastAsia="en-US"/>
    </w:rPr>
  </w:style>
  <w:style w:type="paragraph" w:customStyle="1" w:styleId="red-button">
    <w:name w:val="red-button"/>
    <w:basedOn w:val="Normal"/>
    <w:rsid w:val="00B372E8"/>
    <w:pPr>
      <w:bidi/>
      <w:spacing w:before="100" w:beforeAutospacing="1" w:after="100" w:afterAutospacing="1"/>
      <w:ind w:firstLine="284"/>
      <w:jc w:val="both"/>
    </w:pPr>
    <w:rPr>
      <w:rFonts w:ascii="Tahoma" w:hAnsi="Tahoma" w:cs="Tahoma"/>
      <w:sz w:val="28"/>
      <w:szCs w:val="28"/>
      <w:lang w:val="en-US" w:eastAsia="en-US"/>
    </w:rPr>
  </w:style>
  <w:style w:type="paragraph" w:customStyle="1" w:styleId="goal">
    <w:name w:val="goal"/>
    <w:basedOn w:val="Normal"/>
    <w:rsid w:val="00B372E8"/>
    <w:pPr>
      <w:bidi/>
      <w:spacing w:before="100" w:beforeAutospacing="1" w:after="100" w:afterAutospacing="1"/>
      <w:ind w:firstLine="284"/>
      <w:jc w:val="both"/>
    </w:pPr>
    <w:rPr>
      <w:rFonts w:ascii="Tahoma" w:hAnsi="Tahoma" w:cs="Tahoma"/>
      <w:sz w:val="28"/>
      <w:szCs w:val="28"/>
      <w:lang w:val="en-US" w:eastAsia="en-US"/>
    </w:rPr>
  </w:style>
  <w:style w:type="paragraph" w:customStyle="1" w:styleId="inchi-label">
    <w:name w:val="inchi-label"/>
    <w:basedOn w:val="Normal"/>
    <w:rsid w:val="00B372E8"/>
    <w:pPr>
      <w:bidi/>
      <w:spacing w:before="100" w:beforeAutospacing="1" w:after="100" w:afterAutospacing="1"/>
      <w:ind w:firstLine="284"/>
      <w:jc w:val="both"/>
    </w:pPr>
    <w:rPr>
      <w:rFonts w:cs="B Lotus"/>
      <w:color w:val="AAAAAA"/>
      <w:sz w:val="28"/>
      <w:szCs w:val="28"/>
      <w:lang w:val="en-US" w:eastAsia="en-US"/>
    </w:rPr>
  </w:style>
  <w:style w:type="paragraph" w:customStyle="1" w:styleId="persondata-label">
    <w:name w:val="persondata-label"/>
    <w:basedOn w:val="Normal"/>
    <w:rsid w:val="00B372E8"/>
    <w:pPr>
      <w:bidi/>
      <w:spacing w:before="100" w:beforeAutospacing="1" w:after="100" w:afterAutospacing="1"/>
      <w:ind w:firstLine="284"/>
      <w:jc w:val="both"/>
    </w:pPr>
    <w:rPr>
      <w:rFonts w:cs="B Lotus"/>
      <w:color w:val="AAAAAA"/>
      <w:sz w:val="28"/>
      <w:szCs w:val="28"/>
      <w:lang w:val="en-US" w:eastAsia="en-US"/>
    </w:rPr>
  </w:style>
  <w:style w:type="paragraph" w:customStyle="1" w:styleId="redirect-in-category">
    <w:name w:val="redirect-in-category"/>
    <w:basedOn w:val="Normal"/>
    <w:rsid w:val="00B372E8"/>
    <w:pPr>
      <w:bidi/>
      <w:spacing w:before="100" w:beforeAutospacing="1" w:after="100" w:afterAutospacing="1"/>
      <w:ind w:firstLine="284"/>
      <w:jc w:val="both"/>
    </w:pPr>
    <w:rPr>
      <w:rFonts w:cs="B Lotus"/>
      <w:i/>
      <w:iCs/>
      <w:sz w:val="28"/>
      <w:szCs w:val="28"/>
      <w:lang w:val="en-US" w:eastAsia="en-US"/>
    </w:rPr>
  </w:style>
  <w:style w:type="paragraph" w:customStyle="1" w:styleId="allpagesredirect">
    <w:name w:val="allpagesredirect"/>
    <w:basedOn w:val="Normal"/>
    <w:rsid w:val="00B372E8"/>
    <w:pPr>
      <w:bidi/>
      <w:spacing w:before="100" w:beforeAutospacing="1" w:after="100" w:afterAutospacing="1"/>
      <w:ind w:firstLine="284"/>
      <w:jc w:val="both"/>
    </w:pPr>
    <w:rPr>
      <w:rFonts w:cs="B Lotus"/>
      <w:i/>
      <w:iCs/>
      <w:sz w:val="28"/>
      <w:szCs w:val="28"/>
      <w:lang w:val="en-US" w:eastAsia="en-US"/>
    </w:rPr>
  </w:style>
  <w:style w:type="paragraph" w:customStyle="1" w:styleId="messagebox">
    <w:name w:val="messagebox"/>
    <w:basedOn w:val="Normal"/>
    <w:rsid w:val="00B372E8"/>
    <w:pPr>
      <w:pBdr>
        <w:top w:val="single" w:sz="4" w:space="2" w:color="AAAAAA"/>
        <w:left w:val="single" w:sz="4" w:space="2" w:color="AAAAAA"/>
        <w:bottom w:val="single" w:sz="4" w:space="2" w:color="AAAAAA"/>
        <w:right w:val="single" w:sz="4" w:space="2" w:color="AAAAAA"/>
      </w:pBdr>
      <w:shd w:val="clear" w:color="auto" w:fill="F9F9F9"/>
      <w:bidi/>
      <w:spacing w:after="240"/>
      <w:ind w:firstLine="284"/>
      <w:jc w:val="both"/>
    </w:pPr>
    <w:rPr>
      <w:rFonts w:cs="B Lotus"/>
      <w:sz w:val="28"/>
      <w:szCs w:val="28"/>
      <w:lang w:val="en-US" w:eastAsia="en-US"/>
    </w:rPr>
  </w:style>
  <w:style w:type="paragraph" w:customStyle="1" w:styleId="hiddenstructure">
    <w:name w:val="hiddenstructure"/>
    <w:basedOn w:val="Normal"/>
    <w:rsid w:val="00B372E8"/>
    <w:pPr>
      <w:shd w:val="clear" w:color="auto" w:fill="00FF00"/>
      <w:bidi/>
      <w:spacing w:before="100" w:beforeAutospacing="1" w:after="100" w:afterAutospacing="1"/>
      <w:ind w:firstLine="284"/>
      <w:jc w:val="both"/>
    </w:pPr>
    <w:rPr>
      <w:rFonts w:cs="B Lotus"/>
      <w:color w:val="FF0000"/>
      <w:sz w:val="28"/>
      <w:szCs w:val="28"/>
      <w:lang w:val="en-US" w:eastAsia="en-US"/>
    </w:rPr>
  </w:style>
  <w:style w:type="paragraph" w:customStyle="1" w:styleId="mw-plusminus-pos">
    <w:name w:val="mw-plusminus-pos"/>
    <w:basedOn w:val="Normal"/>
    <w:rsid w:val="00B372E8"/>
    <w:pPr>
      <w:bidi/>
      <w:spacing w:before="100" w:beforeAutospacing="1" w:after="100" w:afterAutospacing="1"/>
      <w:ind w:firstLine="284"/>
      <w:jc w:val="both"/>
    </w:pPr>
    <w:rPr>
      <w:rFonts w:cs="B Lotus"/>
      <w:color w:val="006400"/>
      <w:sz w:val="28"/>
      <w:szCs w:val="28"/>
      <w:lang w:val="en-US" w:eastAsia="en-US"/>
    </w:rPr>
  </w:style>
  <w:style w:type="paragraph" w:customStyle="1" w:styleId="mw-plusminus-neg">
    <w:name w:val="mw-plusminus-neg"/>
    <w:basedOn w:val="Normal"/>
    <w:rsid w:val="00B372E8"/>
    <w:pPr>
      <w:bidi/>
      <w:spacing w:before="100" w:beforeAutospacing="1" w:after="100" w:afterAutospacing="1"/>
      <w:ind w:firstLine="284"/>
      <w:jc w:val="both"/>
    </w:pPr>
    <w:rPr>
      <w:rFonts w:cs="B Lotus"/>
      <w:color w:val="8B0000"/>
      <w:sz w:val="28"/>
      <w:szCs w:val="28"/>
      <w:lang w:val="en-US" w:eastAsia="en-US"/>
    </w:rPr>
  </w:style>
  <w:style w:type="paragraph" w:customStyle="1" w:styleId="dablink">
    <w:name w:val="dablink"/>
    <w:basedOn w:val="Normal"/>
    <w:rsid w:val="00B372E8"/>
    <w:pPr>
      <w:bidi/>
      <w:spacing w:before="100" w:beforeAutospacing="1" w:after="100" w:afterAutospacing="1"/>
      <w:ind w:firstLine="284"/>
      <w:jc w:val="both"/>
    </w:pPr>
    <w:rPr>
      <w:rFonts w:cs="B Lotus"/>
      <w:i/>
      <w:iCs/>
      <w:sz w:val="28"/>
      <w:szCs w:val="28"/>
      <w:lang w:val="en-US" w:eastAsia="en-US"/>
    </w:rPr>
  </w:style>
  <w:style w:type="paragraph" w:customStyle="1" w:styleId="geo-default">
    <w:name w:val="geo-default"/>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geo-nondefault">
    <w:name w:val="geo-nondefault"/>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geo-dms">
    <w:name w:val="geo-dms"/>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geo-dec">
    <w:name w:val="geo-dec"/>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geo-multi-punct">
    <w:name w:val="geo-multi-punct"/>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emplate-documentation">
    <w:name w:val="template-documentation"/>
    <w:basedOn w:val="Normal"/>
    <w:rsid w:val="00B372E8"/>
    <w:pPr>
      <w:pBdr>
        <w:top w:val="single" w:sz="4" w:space="3" w:color="AAAAAA"/>
        <w:left w:val="single" w:sz="4" w:space="3" w:color="AAAAAA"/>
        <w:bottom w:val="single" w:sz="4" w:space="3" w:color="AAAAAA"/>
        <w:right w:val="single" w:sz="4" w:space="3" w:color="AAAAAA"/>
      </w:pBdr>
      <w:shd w:val="clear" w:color="auto" w:fill="ECFCF4"/>
      <w:bidi/>
      <w:spacing w:before="240"/>
      <w:ind w:firstLine="284"/>
      <w:jc w:val="both"/>
    </w:pPr>
    <w:rPr>
      <w:rFonts w:cs="B Lotus"/>
      <w:sz w:val="28"/>
      <w:szCs w:val="28"/>
      <w:lang w:val="en-US" w:eastAsia="en-US"/>
    </w:rPr>
  </w:style>
  <w:style w:type="paragraph" w:customStyle="1" w:styleId="mw-tag-markers">
    <w:name w:val="mw-tag-markers"/>
    <w:basedOn w:val="Normal"/>
    <w:rsid w:val="00B372E8"/>
    <w:pPr>
      <w:bidi/>
      <w:spacing w:before="100" w:beforeAutospacing="1" w:after="100" w:afterAutospacing="1"/>
      <w:ind w:firstLine="284"/>
      <w:jc w:val="both"/>
    </w:pPr>
    <w:rPr>
      <w:rFonts w:cs="B Lotus"/>
      <w:i/>
      <w:iCs/>
      <w:sz w:val="22"/>
      <w:szCs w:val="22"/>
      <w:lang w:val="en-US" w:eastAsia="en-US"/>
    </w:rPr>
  </w:style>
  <w:style w:type="paragraph" w:customStyle="1" w:styleId="infoboxv2">
    <w:name w:val="infobox_v2"/>
    <w:basedOn w:val="Normal"/>
    <w:rsid w:val="00B372E8"/>
    <w:pPr>
      <w:pBdr>
        <w:top w:val="single" w:sz="4" w:space="1" w:color="AAAAAA"/>
        <w:left w:val="single" w:sz="4" w:space="1" w:color="AAAAAA"/>
        <w:bottom w:val="single" w:sz="4" w:space="1" w:color="AAAAAA"/>
        <w:right w:val="single" w:sz="4" w:space="1" w:color="AAAAAA"/>
      </w:pBdr>
      <w:shd w:val="clear" w:color="auto" w:fill="F9F9F9"/>
      <w:bidi/>
      <w:spacing w:after="120" w:line="264" w:lineRule="atLeast"/>
      <w:ind w:right="240" w:firstLine="284"/>
      <w:jc w:val="both"/>
    </w:pPr>
    <w:rPr>
      <w:rFonts w:cs="B Lotus"/>
      <w:color w:val="000000"/>
      <w:sz w:val="22"/>
      <w:szCs w:val="22"/>
      <w:lang w:val="en-US" w:eastAsia="en-US"/>
    </w:rPr>
  </w:style>
  <w:style w:type="paragraph" w:customStyle="1" w:styleId="globegris">
    <w:name w:val="globegris"/>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nastaliq">
    <w:name w:val="nastaliq"/>
    <w:basedOn w:val="Normal"/>
    <w:rsid w:val="00B372E8"/>
    <w:pPr>
      <w:bidi/>
      <w:spacing w:before="100" w:beforeAutospacing="1" w:after="100" w:afterAutospacing="1" w:line="480" w:lineRule="auto"/>
      <w:ind w:firstLine="284"/>
      <w:jc w:val="both"/>
    </w:pPr>
    <w:rPr>
      <w:rFonts w:ascii="IranNastaliq" w:hAnsi="IranNastaliq" w:cs="IranNastaliq"/>
      <w:sz w:val="36"/>
      <w:szCs w:val="36"/>
      <w:lang w:val="en-US" w:eastAsia="en-US"/>
    </w:rPr>
  </w:style>
  <w:style w:type="paragraph" w:customStyle="1" w:styleId="listify">
    <w:name w:val="listify"/>
    <w:basedOn w:val="Normal"/>
    <w:rsid w:val="00B372E8"/>
    <w:pPr>
      <w:bidi/>
      <w:spacing w:before="100" w:beforeAutospacing="1" w:after="100" w:afterAutospacing="1"/>
      <w:ind w:right="480" w:firstLine="284"/>
      <w:jc w:val="both"/>
    </w:pPr>
    <w:rPr>
      <w:rFonts w:cs="B Lotus"/>
      <w:sz w:val="28"/>
      <w:szCs w:val="28"/>
      <w:lang w:val="en-US" w:eastAsia="en-US"/>
    </w:rPr>
  </w:style>
  <w:style w:type="paragraph" w:customStyle="1" w:styleId="blockexpiry">
    <w:name w:val="blockexpiry"/>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mycomment">
    <w:name w:val="mycomment"/>
    <w:basedOn w:val="Normal"/>
    <w:rsid w:val="00B372E8"/>
    <w:pPr>
      <w:shd w:val="clear" w:color="auto" w:fill="FFFF99"/>
      <w:bidi/>
      <w:spacing w:before="100" w:beforeAutospacing="1" w:after="100" w:afterAutospacing="1"/>
      <w:ind w:firstLine="284"/>
      <w:jc w:val="both"/>
    </w:pPr>
    <w:rPr>
      <w:rFonts w:cs="B Lotus"/>
      <w:sz w:val="28"/>
      <w:szCs w:val="28"/>
      <w:lang w:val="en-US" w:eastAsia="en-US"/>
    </w:rPr>
  </w:style>
  <w:style w:type="paragraph" w:customStyle="1" w:styleId="ui-widget-overlay">
    <w:name w:val="ui-widget-overlay"/>
    <w:basedOn w:val="Normal"/>
    <w:rsid w:val="00B372E8"/>
    <w:pPr>
      <w:shd w:val="clear" w:color="auto" w:fill="666666"/>
      <w:bidi/>
      <w:spacing w:before="100" w:beforeAutospacing="1" w:after="100" w:afterAutospacing="1"/>
      <w:ind w:firstLine="284"/>
      <w:jc w:val="both"/>
    </w:pPr>
    <w:rPr>
      <w:rFonts w:cs="B Lotus"/>
      <w:sz w:val="28"/>
      <w:szCs w:val="28"/>
      <w:lang w:val="en-US" w:eastAsia="en-US"/>
    </w:rPr>
  </w:style>
  <w:style w:type="paragraph" w:customStyle="1" w:styleId="imbox">
    <w:name w:val="imbox"/>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latitude">
    <w:name w:val="latitude"/>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level-2">
    <w:name w:val="toclevel-2"/>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level-3">
    <w:name w:val="toclevel-3"/>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level-4">
    <w:name w:val="toclevel-4"/>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level-5">
    <w:name w:val="toclevel-5"/>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level-6">
    <w:name w:val="toclevel-6"/>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level-7">
    <w:name w:val="toclevel-7"/>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entete">
    <w:name w:val="entete"/>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media">
    <w:name w:val="media"/>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play-btn-large">
    <w:name w:val="play-btn-large"/>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mbox">
    <w:name w:val="tmbox"/>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plainlinksneverexpand">
    <w:name w:val="plainlinksneverexpand"/>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urlexpansion">
    <w:name w:val="urlexpansion"/>
    <w:basedOn w:val="Normal"/>
    <w:rsid w:val="00B372E8"/>
    <w:pPr>
      <w:bidi/>
      <w:spacing w:before="100" w:beforeAutospacing="1" w:after="100" w:afterAutospacing="1"/>
      <w:ind w:firstLine="284"/>
      <w:jc w:val="both"/>
    </w:pPr>
    <w:rPr>
      <w:rFonts w:cs="B Lotus"/>
      <w:sz w:val="28"/>
      <w:szCs w:val="28"/>
      <w:lang w:val="en-US" w:eastAsia="en-US"/>
    </w:rPr>
  </w:style>
  <w:style w:type="character" w:customStyle="1" w:styleId="updatedmarker">
    <w:name w:val="updatedmarker"/>
    <w:rsid w:val="00B372E8"/>
    <w:rPr>
      <w:color w:val="006400"/>
      <w:shd w:val="clear" w:color="auto" w:fill="auto"/>
    </w:rPr>
  </w:style>
  <w:style w:type="character" w:customStyle="1" w:styleId="texhtml1">
    <w:name w:val="texhtml1"/>
    <w:rsid w:val="00B372E8"/>
    <w:rPr>
      <w:sz w:val="30"/>
      <w:szCs w:val="30"/>
      <w:rtl w:val="0"/>
    </w:rPr>
  </w:style>
  <w:style w:type="paragraph" w:customStyle="1" w:styleId="play-btn-large1">
    <w:name w:val="play-btn-large1"/>
    <w:basedOn w:val="Normal"/>
    <w:rsid w:val="00B372E8"/>
    <w:pPr>
      <w:bidi/>
      <w:spacing w:after="100" w:afterAutospacing="1"/>
      <w:ind w:right="-438" w:firstLine="284"/>
      <w:jc w:val="both"/>
    </w:pPr>
    <w:rPr>
      <w:rFonts w:cs="B Lotus"/>
      <w:sz w:val="28"/>
      <w:szCs w:val="28"/>
      <w:lang w:val="en-US" w:eastAsia="en-US"/>
    </w:rPr>
  </w:style>
  <w:style w:type="paragraph" w:customStyle="1" w:styleId="navbox-title1">
    <w:name w:val="navbox-title1"/>
    <w:basedOn w:val="Normal"/>
    <w:rsid w:val="00B372E8"/>
    <w:pPr>
      <w:shd w:val="clear" w:color="auto" w:fill="DDDDFF"/>
      <w:bidi/>
      <w:spacing w:before="100" w:beforeAutospacing="1" w:after="100" w:afterAutospacing="1"/>
      <w:ind w:firstLine="284"/>
      <w:jc w:val="center"/>
    </w:pPr>
    <w:rPr>
      <w:rFonts w:cs="B Lotus"/>
      <w:sz w:val="28"/>
      <w:szCs w:val="28"/>
      <w:lang w:val="en-US" w:eastAsia="en-US"/>
    </w:rPr>
  </w:style>
  <w:style w:type="paragraph" w:customStyle="1" w:styleId="navbox-group1">
    <w:name w:val="navbox-group1"/>
    <w:basedOn w:val="Normal"/>
    <w:rsid w:val="00B372E8"/>
    <w:pPr>
      <w:shd w:val="clear" w:color="auto" w:fill="E6E6FF"/>
      <w:bidi/>
      <w:spacing w:before="100" w:beforeAutospacing="1" w:after="100" w:afterAutospacing="1"/>
      <w:ind w:firstLine="284"/>
      <w:jc w:val="right"/>
    </w:pPr>
    <w:rPr>
      <w:rFonts w:cs="B Lotus"/>
      <w:b/>
      <w:bCs/>
      <w:sz w:val="28"/>
      <w:szCs w:val="28"/>
      <w:lang w:val="en-US" w:eastAsia="en-US"/>
    </w:rPr>
  </w:style>
  <w:style w:type="paragraph" w:customStyle="1" w:styleId="navbox-abovebelow1">
    <w:name w:val="navbox-abovebelow1"/>
    <w:basedOn w:val="Normal"/>
    <w:rsid w:val="00B372E8"/>
    <w:pPr>
      <w:shd w:val="clear" w:color="auto" w:fill="E6E6FF"/>
      <w:bidi/>
      <w:spacing w:before="100" w:beforeAutospacing="1" w:after="100" w:afterAutospacing="1"/>
      <w:ind w:firstLine="284"/>
      <w:jc w:val="center"/>
    </w:pPr>
    <w:rPr>
      <w:rFonts w:cs="B Lotus"/>
      <w:sz w:val="28"/>
      <w:szCs w:val="28"/>
      <w:lang w:val="en-US" w:eastAsia="en-US"/>
    </w:rPr>
  </w:style>
  <w:style w:type="paragraph" w:customStyle="1" w:styleId="collapsebutton1">
    <w:name w:val="collapsebutton1"/>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navbar1">
    <w:name w:val="navbar1"/>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urlexpansion1">
    <w:name w:val="urlexpansion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imbox1">
    <w:name w:val="imbox1"/>
    <w:basedOn w:val="Normal"/>
    <w:rsid w:val="00B372E8"/>
    <w:pPr>
      <w:bidi/>
      <w:ind w:left="-120" w:right="-120" w:firstLine="284"/>
      <w:jc w:val="both"/>
    </w:pPr>
    <w:rPr>
      <w:rFonts w:cs="B Lotus"/>
      <w:sz w:val="28"/>
      <w:szCs w:val="28"/>
      <w:lang w:val="en-US" w:eastAsia="en-US"/>
    </w:rPr>
  </w:style>
  <w:style w:type="paragraph" w:customStyle="1" w:styleId="imbox2">
    <w:name w:val="imbox2"/>
    <w:basedOn w:val="Normal"/>
    <w:rsid w:val="00B372E8"/>
    <w:pPr>
      <w:bidi/>
      <w:spacing w:before="50" w:after="50"/>
      <w:ind w:left="50" w:right="50" w:firstLine="284"/>
      <w:jc w:val="both"/>
    </w:pPr>
    <w:rPr>
      <w:rFonts w:cs="B Lotus"/>
      <w:sz w:val="28"/>
      <w:szCs w:val="28"/>
      <w:lang w:val="en-US" w:eastAsia="en-US"/>
    </w:rPr>
  </w:style>
  <w:style w:type="paragraph" w:customStyle="1" w:styleId="tmbox1">
    <w:name w:val="tmbox1"/>
    <w:basedOn w:val="Normal"/>
    <w:rsid w:val="00B372E8"/>
    <w:pPr>
      <w:bidi/>
      <w:spacing w:before="25" w:after="25"/>
      <w:ind w:firstLine="284"/>
      <w:jc w:val="both"/>
    </w:pPr>
    <w:rPr>
      <w:rFonts w:cs="B Lotus"/>
      <w:sz w:val="28"/>
      <w:szCs w:val="28"/>
      <w:lang w:val="en-US" w:eastAsia="en-US"/>
    </w:rPr>
  </w:style>
  <w:style w:type="paragraph" w:customStyle="1" w:styleId="latitude1">
    <w:name w:val="latitude1"/>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tocnumber1">
    <w:name w:val="tocnumber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oclevel-21">
    <w:name w:val="toclevel-2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oclevel-31">
    <w:name w:val="toclevel-3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oclevel-41">
    <w:name w:val="toclevel-4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oclevel-51">
    <w:name w:val="toclevel-5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oclevel-61">
    <w:name w:val="toclevel-6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toclevel-71">
    <w:name w:val="toclevel-71"/>
    <w:basedOn w:val="Normal"/>
    <w:rsid w:val="00B372E8"/>
    <w:pPr>
      <w:bidi/>
      <w:spacing w:before="100" w:beforeAutospacing="1" w:after="100" w:afterAutospacing="1"/>
      <w:ind w:firstLine="284"/>
      <w:jc w:val="both"/>
    </w:pPr>
    <w:rPr>
      <w:rFonts w:cs="B Lotus"/>
      <w:vanish/>
      <w:sz w:val="28"/>
      <w:szCs w:val="28"/>
      <w:lang w:val="en-US" w:eastAsia="en-US"/>
    </w:rPr>
  </w:style>
  <w:style w:type="paragraph" w:customStyle="1" w:styleId="entete1">
    <w:name w:val="entete1"/>
    <w:basedOn w:val="Normal"/>
    <w:rsid w:val="00B372E8"/>
    <w:pPr>
      <w:bidi/>
      <w:spacing w:before="100" w:beforeAutospacing="1" w:after="100" w:afterAutospacing="1" w:line="288" w:lineRule="atLeast"/>
      <w:ind w:firstLine="284"/>
      <w:jc w:val="center"/>
      <w:textAlignment w:val="center"/>
    </w:pPr>
    <w:rPr>
      <w:rFonts w:cs="B Lotus"/>
      <w:b/>
      <w:bCs/>
      <w:color w:val="000000"/>
      <w:sz w:val="36"/>
      <w:szCs w:val="36"/>
      <w:lang w:val="en-US" w:eastAsia="en-US"/>
    </w:rPr>
  </w:style>
  <w:style w:type="paragraph" w:customStyle="1" w:styleId="media1">
    <w:name w:val="media1"/>
    <w:basedOn w:val="Normal"/>
    <w:rsid w:val="00B372E8"/>
    <w:pPr>
      <w:bidi/>
      <w:spacing w:before="100" w:beforeAutospacing="1" w:after="100" w:afterAutospacing="1"/>
      <w:ind w:firstLine="284"/>
      <w:jc w:val="center"/>
      <w:textAlignment w:val="center"/>
    </w:pPr>
    <w:rPr>
      <w:rFonts w:cs="B Lotus"/>
      <w:b/>
      <w:bCs/>
      <w:color w:val="000000"/>
      <w:sz w:val="28"/>
      <w:szCs w:val="28"/>
      <w:lang w:val="en-US" w:eastAsia="en-US"/>
    </w:rPr>
  </w:style>
  <w:style w:type="character" w:customStyle="1" w:styleId="mbox-text-span">
    <w:name w:val="mbox-text-span"/>
    <w:rsid w:val="00B372E8"/>
  </w:style>
  <w:style w:type="character" w:customStyle="1" w:styleId="country-name">
    <w:name w:val="country-name"/>
    <w:rsid w:val="00B372E8"/>
  </w:style>
  <w:style w:type="character" w:customStyle="1" w:styleId="noprintplainlinksnavbar">
    <w:name w:val="noprint plainlinks navbar"/>
    <w:rsid w:val="00B372E8"/>
  </w:style>
  <w:style w:type="character" w:customStyle="1" w:styleId="citationnews">
    <w:name w:val="citation news"/>
    <w:rsid w:val="00B372E8"/>
  </w:style>
  <w:style w:type="character" w:customStyle="1" w:styleId="citationweb">
    <w:name w:val="citation web"/>
    <w:rsid w:val="00B372E8"/>
  </w:style>
  <w:style w:type="character" w:customStyle="1" w:styleId="plainlinks">
    <w:name w:val="plainlinks"/>
    <w:rsid w:val="00B372E8"/>
  </w:style>
  <w:style w:type="character" w:customStyle="1" w:styleId="printonly">
    <w:name w:val="printonly"/>
    <w:rsid w:val="00B372E8"/>
  </w:style>
  <w:style w:type="character" w:customStyle="1" w:styleId="plainlinksnourlexpansion">
    <w:name w:val="plainlinks nourlexpansion"/>
    <w:rsid w:val="00B372E8"/>
  </w:style>
  <w:style w:type="character" w:customStyle="1" w:styleId="geo-nondefault1">
    <w:name w:val="geo-nondefault1"/>
    <w:rsid w:val="00B372E8"/>
    <w:rPr>
      <w:vanish/>
      <w:webHidden w:val="0"/>
      <w:specVanish w:val="0"/>
    </w:rPr>
  </w:style>
  <w:style w:type="character" w:customStyle="1" w:styleId="geo-dms1">
    <w:name w:val="geo-dms1"/>
    <w:rsid w:val="00B372E8"/>
    <w:rPr>
      <w:vanish w:val="0"/>
      <w:webHidden w:val="0"/>
      <w:specVanish w:val="0"/>
    </w:rPr>
  </w:style>
  <w:style w:type="character" w:customStyle="1" w:styleId="longitude">
    <w:name w:val="longitude"/>
    <w:rsid w:val="00B372E8"/>
  </w:style>
  <w:style w:type="character" w:customStyle="1" w:styleId="latitude2">
    <w:name w:val="latitude2"/>
    <w:rsid w:val="00B372E8"/>
  </w:style>
  <w:style w:type="character" w:customStyle="1" w:styleId="geo-multi-punct1">
    <w:name w:val="geo-multi-punct1"/>
    <w:rsid w:val="00B372E8"/>
    <w:rPr>
      <w:vanish/>
      <w:webHidden w:val="0"/>
      <w:specVanish w:val="0"/>
    </w:rPr>
  </w:style>
  <w:style w:type="character" w:customStyle="1" w:styleId="geo-default1">
    <w:name w:val="geo-default1"/>
    <w:rsid w:val="00B372E8"/>
    <w:rPr>
      <w:vanish w:val="0"/>
      <w:webHidden w:val="0"/>
      <w:specVanish w:val="0"/>
    </w:rPr>
  </w:style>
  <w:style w:type="character" w:customStyle="1" w:styleId="geo-dec1">
    <w:name w:val="geo-dec1"/>
    <w:rsid w:val="00B372E8"/>
    <w:rPr>
      <w:vanish w:val="0"/>
      <w:webHidden w:val="0"/>
      <w:specVanish w:val="0"/>
    </w:rPr>
  </w:style>
  <w:style w:type="character" w:customStyle="1" w:styleId="geo">
    <w:name w:val="geo"/>
    <w:rsid w:val="00B372E8"/>
  </w:style>
  <w:style w:type="character" w:customStyle="1" w:styleId="post-cats">
    <w:name w:val="post-cats"/>
    <w:rsid w:val="00B372E8"/>
  </w:style>
  <w:style w:type="character" w:customStyle="1" w:styleId="tie-date">
    <w:name w:val="tie-date"/>
    <w:rsid w:val="00B372E8"/>
  </w:style>
  <w:style w:type="paragraph" w:customStyle="1" w:styleId="sotitr">
    <w:name w:val="sotitr"/>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matnprantz">
    <w:name w:val="matnprantz"/>
    <w:rsid w:val="00B372E8"/>
  </w:style>
  <w:style w:type="paragraph" w:customStyle="1" w:styleId="sher">
    <w:name w:val="sher"/>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kalamezir">
    <w:name w:val="kalamezir"/>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zirfarsi">
    <w:name w:val="zirfarsi"/>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NormalIndentChar">
    <w:name w:val="Normal Indent Char"/>
    <w:link w:val="NormalIndent"/>
    <w:uiPriority w:val="99"/>
    <w:rsid w:val="00B372E8"/>
    <w:rPr>
      <w:rFonts w:ascii="Arial" w:hAnsi="Arial" w:cs="Lotus"/>
      <w:szCs w:val="24"/>
      <w:lang w:bidi="fa-IR"/>
    </w:rPr>
  </w:style>
  <w:style w:type="character" w:customStyle="1" w:styleId="newsdate">
    <w:name w:val="news_date"/>
    <w:basedOn w:val="DefaultParagraphFont"/>
    <w:rsid w:val="00B372E8"/>
  </w:style>
  <w:style w:type="character" w:customStyle="1" w:styleId="textlable2">
    <w:name w:val="textlable2"/>
    <w:rsid w:val="00B372E8"/>
  </w:style>
  <w:style w:type="table" w:styleId="TableList2">
    <w:name w:val="Table List 2"/>
    <w:basedOn w:val="TableNormal"/>
    <w:rsid w:val="00B372E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rfulList-Accent2">
    <w:name w:val="Colorful List Accent 2"/>
    <w:basedOn w:val="TableNormal"/>
    <w:uiPriority w:val="72"/>
    <w:rsid w:val="00B372E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Shading1-Accent2">
    <w:name w:val="Medium Shading 1 Accent 2"/>
    <w:basedOn w:val="TableNormal"/>
    <w:uiPriority w:val="63"/>
    <w:rsid w:val="00B372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72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1">
    <w:name w:val="Medium Grid 3 Accent 1"/>
    <w:basedOn w:val="TableNormal"/>
    <w:uiPriority w:val="69"/>
    <w:rsid w:val="00B372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List1-Accent1">
    <w:name w:val="Medium List 1 Accent 1"/>
    <w:basedOn w:val="TableNormal"/>
    <w:uiPriority w:val="65"/>
    <w:rsid w:val="00B372E8"/>
    <w:rPr>
      <w:color w:val="00000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72E8"/>
    <w:rPr>
      <w:color w:val="000000"/>
    </w:rPr>
    <w:tblPr>
      <w:tblStyleRowBandSize w:val="1"/>
      <w:tblStyleColBandSize w:val="1"/>
      <w:tblBorders>
        <w:top w:val="single" w:sz="8" w:space="0" w:color="C0504D"/>
        <w:bottom w:val="single" w:sz="8" w:space="0" w:color="C0504D"/>
      </w:tblBorders>
    </w:tblPr>
    <w:tblStylePr w:type="firstRow">
      <w:rPr>
        <w:rFonts w:ascii="Calibri Light" w:eastAsia="Times New Roman" w:hAnsi="Calibri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ghtGrid-Accent1">
    <w:name w:val="Light Grid Accent 1"/>
    <w:basedOn w:val="TableNormal"/>
    <w:uiPriority w:val="62"/>
    <w:rsid w:val="00B372E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ext10">
    <w:name w:val="text1"/>
    <w:rsid w:val="00B372E8"/>
    <w:rPr>
      <w:rFonts w:ascii="Tahoma" w:hAnsi="Tahoma" w:cs="Tahoma" w:hint="default"/>
    </w:rPr>
  </w:style>
  <w:style w:type="character" w:customStyle="1" w:styleId="moreinfo1">
    <w:name w:val="moreinfo1"/>
    <w:rsid w:val="00B372E8"/>
    <w:rPr>
      <w:rFonts w:ascii="Tahoma" w:hAnsi="Tahoma" w:cs="Tahoma" w:hint="default"/>
      <w:color w:val="A1A19F"/>
      <w:sz w:val="16"/>
      <w:szCs w:val="16"/>
    </w:rPr>
  </w:style>
  <w:style w:type="character" w:customStyle="1" w:styleId="moreinfobold1">
    <w:name w:val="moreinfobold1"/>
    <w:rsid w:val="00B372E8"/>
    <w:rPr>
      <w:rFonts w:ascii="Tahoma" w:hAnsi="Tahoma" w:cs="Tahoma" w:hint="default"/>
      <w:b/>
      <w:bCs/>
      <w:color w:val="A1A19F"/>
      <w:sz w:val="14"/>
      <w:szCs w:val="14"/>
    </w:rPr>
  </w:style>
  <w:style w:type="character" w:customStyle="1" w:styleId="valuetextbox">
    <w:name w:val="valuetextbox"/>
    <w:rsid w:val="00B372E8"/>
    <w:rPr>
      <w:rFonts w:cs="Times New Roman"/>
    </w:rPr>
  </w:style>
  <w:style w:type="character" w:customStyle="1" w:styleId="style10pt">
    <w:name w:val="style10pt"/>
    <w:rsid w:val="00B372E8"/>
  </w:style>
  <w:style w:type="paragraph" w:customStyle="1" w:styleId="-11">
    <w:name w:val="عنوان-1"/>
    <w:basedOn w:val="Heading1"/>
    <w:rsid w:val="00B372E8"/>
    <w:pPr>
      <w:keepNext/>
      <w:spacing w:before="240" w:after="60" w:line="360" w:lineRule="auto"/>
      <w:ind w:firstLine="284"/>
      <w:jc w:val="both"/>
    </w:pPr>
    <w:rPr>
      <w:rFonts w:ascii="Arial" w:hAnsi="Arial" w:cs="B Nazanin"/>
      <w:b/>
      <w:kern w:val="32"/>
      <w:lang w:val="en-US" w:eastAsia="en-US"/>
    </w:rPr>
  </w:style>
  <w:style w:type="character" w:customStyle="1" w:styleId="textbook1">
    <w:name w:val="textbook1"/>
    <w:rsid w:val="00B372E8"/>
    <w:rPr>
      <w:rFonts w:ascii="Tahoma" w:hAnsi="Tahoma" w:cs="Tahoma" w:hint="default"/>
      <w:b w:val="0"/>
      <w:bCs w:val="0"/>
      <w:strike w:val="0"/>
      <w:dstrike w:val="0"/>
      <w:sz w:val="20"/>
      <w:szCs w:val="20"/>
      <w:u w:val="none"/>
      <w:effect w:val="none"/>
    </w:rPr>
  </w:style>
  <w:style w:type="character" w:customStyle="1" w:styleId="ayye1">
    <w:name w:val="ayye1"/>
    <w:rsid w:val="00B372E8"/>
    <w:rPr>
      <w:rFonts w:ascii="Tahoma" w:hAnsi="Tahoma" w:cs="Tahoma" w:hint="default"/>
      <w:strike w:val="0"/>
      <w:dstrike w:val="0"/>
      <w:color w:val="BA2323"/>
      <w:sz w:val="20"/>
      <w:szCs w:val="20"/>
      <w:u w:val="none"/>
      <w:effect w:val="none"/>
    </w:rPr>
  </w:style>
  <w:style w:type="character" w:customStyle="1" w:styleId="footnote1">
    <w:name w:val="footnote1"/>
    <w:rsid w:val="00B372E8"/>
    <w:rPr>
      <w:rFonts w:ascii="Tahoma" w:hAnsi="Tahoma" w:cs="Tahoma" w:hint="default"/>
      <w:strike w:val="0"/>
      <w:dstrike w:val="0"/>
      <w:color w:val="616161"/>
      <w:sz w:val="18"/>
      <w:szCs w:val="18"/>
      <w:u w:val="none"/>
      <w:effect w:val="none"/>
    </w:rPr>
  </w:style>
  <w:style w:type="character" w:customStyle="1" w:styleId="shenase1">
    <w:name w:val="shenase1"/>
    <w:rsid w:val="00B372E8"/>
    <w:rPr>
      <w:rFonts w:ascii="Tahoma" w:hAnsi="Tahoma" w:cs="Tahoma" w:hint="default"/>
      <w:b w:val="0"/>
      <w:bCs w:val="0"/>
      <w:strike w:val="0"/>
      <w:dstrike w:val="0"/>
      <w:color w:val="0074E3"/>
      <w:sz w:val="20"/>
      <w:szCs w:val="20"/>
      <w:u w:val="none"/>
      <w:effect w:val="none"/>
    </w:rPr>
  </w:style>
  <w:style w:type="character" w:customStyle="1" w:styleId="fishh1">
    <w:name w:val="fishh1"/>
    <w:rsid w:val="00B372E8"/>
    <w:rPr>
      <w:rFonts w:ascii="Tahoma" w:hAnsi="Tahoma" w:cs="Tahoma" w:hint="default"/>
      <w:b/>
      <w:bCs/>
      <w:strike w:val="0"/>
      <w:dstrike w:val="0"/>
      <w:color w:val="000000"/>
      <w:sz w:val="18"/>
      <w:szCs w:val="18"/>
      <w:u w:val="none"/>
      <w:effect w:val="none"/>
    </w:rPr>
  </w:style>
  <w:style w:type="character" w:customStyle="1" w:styleId="adaye1">
    <w:name w:val="adaye1"/>
    <w:rsid w:val="00B372E8"/>
    <w:rPr>
      <w:rFonts w:ascii="Tahoma" w:hAnsi="Tahoma" w:cs="Tahoma" w:hint="default"/>
      <w:b w:val="0"/>
      <w:bCs w:val="0"/>
      <w:strike w:val="0"/>
      <w:dstrike w:val="0"/>
      <w:color w:val="778899"/>
      <w:sz w:val="20"/>
      <w:szCs w:val="20"/>
      <w:u w:val="none"/>
      <w:effect w:val="none"/>
    </w:rPr>
  </w:style>
  <w:style w:type="character" w:customStyle="1" w:styleId="nizzz1">
    <w:name w:val="nizzz1"/>
    <w:rsid w:val="00B372E8"/>
    <w:rPr>
      <w:rFonts w:ascii="Tahoma" w:hAnsi="Tahoma" w:cs="Tahoma" w:hint="default"/>
      <w:b/>
      <w:bCs/>
      <w:strike w:val="0"/>
      <w:dstrike w:val="0"/>
      <w:color w:val="A0522D"/>
      <w:sz w:val="20"/>
      <w:szCs w:val="20"/>
      <w:u w:val="none"/>
      <w:effect w:val="none"/>
    </w:rPr>
  </w:style>
  <w:style w:type="paragraph" w:customStyle="1" w:styleId="quranarabic">
    <w:name w:val="quranarabic"/>
    <w:basedOn w:val="Normal"/>
    <w:rsid w:val="00B372E8"/>
    <w:pPr>
      <w:bidi/>
      <w:spacing w:before="100" w:beforeAutospacing="1" w:after="100" w:afterAutospacing="1"/>
      <w:ind w:firstLine="284"/>
      <w:jc w:val="both"/>
    </w:pPr>
    <w:rPr>
      <w:rFonts w:cs="Traditional Arabic"/>
      <w:color w:val="000000"/>
      <w:sz w:val="40"/>
      <w:szCs w:val="40"/>
      <w:lang w:val="en-US" w:eastAsia="en-US"/>
    </w:rPr>
  </w:style>
  <w:style w:type="paragraph" w:customStyle="1" w:styleId="df2">
    <w:name w:val="df2"/>
    <w:basedOn w:val="Normal"/>
    <w:rsid w:val="00B372E8"/>
    <w:pPr>
      <w:bidi/>
      <w:spacing w:before="100" w:beforeAutospacing="1" w:after="100" w:afterAutospacing="1"/>
      <w:ind w:firstLine="284"/>
      <w:jc w:val="right"/>
    </w:pPr>
    <w:rPr>
      <w:rFonts w:ascii="Tahoma" w:hAnsi="Tahoma" w:cs="Tahoma"/>
      <w:sz w:val="16"/>
      <w:szCs w:val="16"/>
      <w:lang w:val="en-US" w:eastAsia="en-US"/>
    </w:rPr>
  </w:style>
  <w:style w:type="paragraph" w:customStyle="1" w:styleId="-20">
    <w:name w:val="عنوان-2"/>
    <w:basedOn w:val="-11"/>
    <w:rsid w:val="00B372E8"/>
  </w:style>
  <w:style w:type="numbering" w:customStyle="1" w:styleId="CurrentList1">
    <w:name w:val="Current List1"/>
    <w:rsid w:val="00B372E8"/>
    <w:pPr>
      <w:numPr>
        <w:numId w:val="61"/>
      </w:numPr>
    </w:pPr>
  </w:style>
  <w:style w:type="paragraph" w:customStyle="1" w:styleId="StyleHeading136pt">
    <w:name w:val="Style Heading 1 + 36 pt"/>
    <w:basedOn w:val="Heading1"/>
    <w:link w:val="StyleHeading136ptChar"/>
    <w:rsid w:val="00B372E8"/>
    <w:pPr>
      <w:keepNext/>
      <w:spacing w:before="240" w:after="60"/>
      <w:ind w:firstLine="284"/>
      <w:jc w:val="both"/>
    </w:pPr>
    <w:rPr>
      <w:rFonts w:ascii="2  Titr" w:eastAsia="2  Titr" w:hAnsi="2  Titr" w:cs="Times New Roman"/>
      <w:b/>
      <w:kern w:val="32"/>
      <w:sz w:val="28"/>
      <w:szCs w:val="28"/>
      <w:lang w:val="x-none" w:eastAsia="x-none" w:bidi="fa-IR"/>
    </w:rPr>
  </w:style>
  <w:style w:type="character" w:customStyle="1" w:styleId="StyleHeading136ptChar">
    <w:name w:val="Style Heading 1 + 36 pt Char"/>
    <w:link w:val="StyleHeading136pt"/>
    <w:rsid w:val="00B372E8"/>
    <w:rPr>
      <w:rFonts w:ascii="2  Titr" w:eastAsia="2  Titr" w:hAnsi="2  Titr"/>
      <w:b/>
      <w:bCs/>
      <w:kern w:val="32"/>
      <w:sz w:val="28"/>
      <w:szCs w:val="28"/>
      <w:lang w:val="x-none" w:eastAsia="x-none" w:bidi="fa-IR"/>
    </w:rPr>
  </w:style>
  <w:style w:type="paragraph" w:customStyle="1" w:styleId="TableHeader">
    <w:name w:val="Table Header"/>
    <w:basedOn w:val="Normal"/>
    <w:link w:val="TableHeaderChar"/>
    <w:qFormat/>
    <w:rsid w:val="00B372E8"/>
    <w:pPr>
      <w:bidi/>
      <w:ind w:firstLine="284"/>
      <w:jc w:val="center"/>
    </w:pPr>
    <w:rPr>
      <w:rFonts w:cs="B Lotus"/>
      <w:color w:val="000000"/>
      <w:sz w:val="28"/>
      <w:szCs w:val="28"/>
      <w:lang w:val="x-none" w:eastAsia="x-none" w:bidi="fa-IR"/>
    </w:rPr>
  </w:style>
  <w:style w:type="character" w:customStyle="1" w:styleId="TableHeaderChar">
    <w:name w:val="Table Header Char"/>
    <w:link w:val="TableHeader"/>
    <w:rsid w:val="00B372E8"/>
    <w:rPr>
      <w:rFonts w:cs="B Lotus"/>
      <w:color w:val="000000"/>
      <w:sz w:val="28"/>
      <w:szCs w:val="28"/>
      <w:lang w:val="x-none" w:eastAsia="x-none" w:bidi="fa-IR"/>
    </w:rPr>
  </w:style>
  <w:style w:type="paragraph" w:customStyle="1" w:styleId="121">
    <w:name w:val="12"/>
    <w:basedOn w:val="Normal"/>
    <w:qFormat/>
    <w:rsid w:val="00B372E8"/>
    <w:pPr>
      <w:bidi/>
      <w:ind w:firstLine="284"/>
      <w:jc w:val="center"/>
    </w:pPr>
    <w:rPr>
      <w:rFonts w:ascii="Calibri" w:hAnsi="Calibri" w:cs="B Lotus"/>
      <w:b/>
      <w:bCs/>
      <w:sz w:val="28"/>
      <w:szCs w:val="28"/>
      <w:lang w:val="en-US" w:eastAsia="en-US" w:bidi="fa-IR"/>
    </w:rPr>
  </w:style>
  <w:style w:type="paragraph" w:customStyle="1" w:styleId="titr30">
    <w:name w:val="titr 3"/>
    <w:basedOn w:val="Normal"/>
    <w:link w:val="titr3Char"/>
    <w:qFormat/>
    <w:rsid w:val="00B372E8"/>
    <w:pPr>
      <w:keepNext/>
      <w:bidi/>
      <w:spacing w:before="360" w:after="120"/>
      <w:ind w:firstLine="284"/>
      <w:jc w:val="lowKashida"/>
    </w:pPr>
    <w:rPr>
      <w:rFonts w:cs="B Lotus"/>
      <w:b/>
      <w:bCs/>
      <w:color w:val="000000"/>
      <w:sz w:val="28"/>
      <w:szCs w:val="28"/>
      <w:lang w:val="x-none" w:eastAsia="x-none"/>
    </w:rPr>
  </w:style>
  <w:style w:type="character" w:customStyle="1" w:styleId="Titr2Char">
    <w:name w:val="Titr 2 Char"/>
    <w:link w:val="Titr20"/>
    <w:uiPriority w:val="99"/>
    <w:rsid w:val="00B372E8"/>
    <w:rPr>
      <w:rFonts w:ascii="Times New Roman Bold" w:hAnsi="Times New Roman Bold" w:cs="B Compset"/>
      <w:b/>
      <w:bCs/>
      <w:sz w:val="18"/>
      <w:szCs w:val="24"/>
      <w:lang w:bidi="fa-IR"/>
    </w:rPr>
  </w:style>
  <w:style w:type="character" w:customStyle="1" w:styleId="titr3Char">
    <w:name w:val="titr 3 Char"/>
    <w:link w:val="titr30"/>
    <w:rsid w:val="00B372E8"/>
    <w:rPr>
      <w:rFonts w:cs="B Lotus"/>
      <w:b/>
      <w:bCs/>
      <w:color w:val="000000"/>
      <w:sz w:val="28"/>
      <w:szCs w:val="28"/>
      <w:lang w:val="x-none" w:eastAsia="x-none"/>
    </w:rPr>
  </w:style>
  <w:style w:type="paragraph" w:customStyle="1" w:styleId="260">
    <w:name w:val="26"/>
    <w:basedOn w:val="Heading1"/>
    <w:qFormat/>
    <w:rsid w:val="00B372E8"/>
    <w:pPr>
      <w:keepNext/>
      <w:ind w:firstLine="284"/>
      <w:jc w:val="both"/>
    </w:pPr>
    <w:rPr>
      <w:rFonts w:ascii="Times New Roman" w:hAnsi="Times New Roman" w:cs="B Titr"/>
      <w:i/>
      <w:kern w:val="32"/>
      <w:sz w:val="28"/>
      <w:szCs w:val="52"/>
      <w:lang w:val="en-US" w:eastAsia="en-US" w:bidi="fa-IR"/>
    </w:rPr>
  </w:style>
  <w:style w:type="paragraph" w:customStyle="1" w:styleId="70">
    <w:name w:val="70"/>
    <w:basedOn w:val="Heading1"/>
    <w:qFormat/>
    <w:rsid w:val="00B372E8"/>
    <w:pPr>
      <w:keepNext/>
      <w:ind w:firstLine="284"/>
      <w:jc w:val="center"/>
    </w:pPr>
    <w:rPr>
      <w:rFonts w:ascii="IranNastaliq" w:hAnsi="IranNastaliq" w:cs="IranNastaliq"/>
      <w:b/>
      <w:bCs w:val="0"/>
      <w:i/>
      <w:kern w:val="32"/>
      <w:sz w:val="140"/>
      <w:szCs w:val="140"/>
      <w:lang w:val="en-US" w:eastAsia="en-US" w:bidi="fa-IR"/>
    </w:rPr>
  </w:style>
  <w:style w:type="character" w:customStyle="1" w:styleId="CharCharb">
    <w:name w:val="زيرنويس Char Char"/>
    <w:semiHidden/>
    <w:rsid w:val="00B372E8"/>
    <w:rPr>
      <w:lang w:val="en-US" w:eastAsia="en-US" w:bidi="ar-SA"/>
    </w:rPr>
  </w:style>
  <w:style w:type="character" w:customStyle="1" w:styleId="3CharChar">
    <w:name w:val="3 Char Char"/>
    <w:rsid w:val="00B372E8"/>
    <w:rPr>
      <w:rFonts w:ascii="B Nazanin" w:eastAsia="B Titr" w:hAnsi="B Nazanin" w:cs="B Nazanin"/>
      <w:b/>
      <w:bCs/>
      <w:kern w:val="32"/>
      <w:sz w:val="32"/>
      <w:szCs w:val="32"/>
      <w:lang w:val="en-US" w:eastAsia="en-US" w:bidi="fa-IR"/>
    </w:rPr>
  </w:style>
  <w:style w:type="character" w:customStyle="1" w:styleId="4CharChar">
    <w:name w:val="4 Char Char"/>
    <w:rsid w:val="00B372E8"/>
    <w:rPr>
      <w:rFonts w:ascii="Cambria" w:hAnsi="Cambria" w:cs="B Zar"/>
      <w:b/>
      <w:bCs/>
      <w:color w:val="4F81BD"/>
      <w:sz w:val="28"/>
      <w:szCs w:val="28"/>
      <w:lang w:val="en-US" w:eastAsia="en-US" w:bidi="fa-IR"/>
    </w:rPr>
  </w:style>
  <w:style w:type="paragraph" w:customStyle="1" w:styleId="StyleHeading13Linespacing15lines">
    <w:name w:val="Style Heading 13 + Line spacing:  1.5 lines"/>
    <w:basedOn w:val="Heading1"/>
    <w:rsid w:val="00B372E8"/>
    <w:pPr>
      <w:keepNext/>
      <w:spacing w:before="240" w:after="60" w:line="360" w:lineRule="auto"/>
      <w:ind w:firstLine="284"/>
      <w:jc w:val="both"/>
    </w:pPr>
    <w:rPr>
      <w:rFonts w:ascii="Times New Roman" w:hAnsi="Times New Roman" w:cs="B Zar"/>
      <w:b/>
      <w:kern w:val="32"/>
      <w:sz w:val="28"/>
      <w:szCs w:val="28"/>
      <w:lang w:val="en-US" w:eastAsia="en-US" w:bidi="fa-IR"/>
    </w:rPr>
  </w:style>
  <w:style w:type="character" w:customStyle="1" w:styleId="art-metadata-icons">
    <w:name w:val="art-metadata-icons"/>
    <w:rsid w:val="00B372E8"/>
  </w:style>
  <w:style w:type="character" w:customStyle="1" w:styleId="contentrating">
    <w:name w:val="content_rating"/>
    <w:rsid w:val="00B372E8"/>
  </w:style>
  <w:style w:type="character" w:customStyle="1" w:styleId="contentvote">
    <w:name w:val="content_vote"/>
    <w:rsid w:val="00B372E8"/>
  </w:style>
  <w:style w:type="character" w:customStyle="1" w:styleId="art-button-wrapper1">
    <w:name w:val="art-button-wrapper1"/>
    <w:rsid w:val="00B372E8"/>
  </w:style>
  <w:style w:type="character" w:customStyle="1" w:styleId="typewhite1">
    <w:name w:val="typewhite1"/>
    <w:rsid w:val="00B372E8"/>
    <w:rPr>
      <w:rFonts w:ascii="Arial" w:hAnsi="Arial" w:cs="Arial" w:hint="default"/>
      <w:b/>
      <w:bCs/>
      <w:color w:val="FFFFFF"/>
      <w:sz w:val="28"/>
      <w:szCs w:val="28"/>
    </w:rPr>
  </w:style>
  <w:style w:type="character" w:customStyle="1" w:styleId="meta-date">
    <w:name w:val="meta-date"/>
    <w:rsid w:val="00B372E8"/>
  </w:style>
  <w:style w:type="character" w:customStyle="1" w:styleId="meta-cat">
    <w:name w:val="meta-cat"/>
    <w:rsid w:val="00B372E8"/>
  </w:style>
  <w:style w:type="character" w:customStyle="1" w:styleId="meta-comments">
    <w:name w:val="meta-comments"/>
    <w:rsid w:val="00B372E8"/>
  </w:style>
  <w:style w:type="paragraph" w:customStyle="1" w:styleId="StyleHeading1LatinTimesNewRomanComplexLotusLatin">
    <w:name w:val="Style Heading 1 + (Latin) Times New Roman (Complex) Lotus (Latin)..."/>
    <w:basedOn w:val="Heading1"/>
    <w:uiPriority w:val="99"/>
    <w:rsid w:val="00B372E8"/>
    <w:pPr>
      <w:keepNext/>
      <w:spacing w:before="340" w:after="60"/>
      <w:ind w:firstLine="284"/>
      <w:jc w:val="lowKashida"/>
    </w:pPr>
    <w:rPr>
      <w:rFonts w:ascii="Times New Roman" w:hAnsi="Times New Roman" w:cs="Yagut"/>
      <w:b/>
      <w:kern w:val="32"/>
      <w:szCs w:val="28"/>
      <w:lang w:val="en-US" w:eastAsia="en-US" w:bidi="fa-IR"/>
    </w:rPr>
  </w:style>
  <w:style w:type="table" w:styleId="MediumList2-Accent2">
    <w:name w:val="Medium List 2 Accent 2"/>
    <w:basedOn w:val="TableNormal"/>
    <w:uiPriority w:val="66"/>
    <w:rsid w:val="00B372E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Shading2-Accent1">
    <w:name w:val="Medium Shading 2 Accent 1"/>
    <w:basedOn w:val="TableNormal"/>
    <w:uiPriority w:val="64"/>
    <w:rsid w:val="00B372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Subtle1">
    <w:name w:val="Table Subtle 1"/>
    <w:basedOn w:val="TableNormal"/>
    <w:rsid w:val="00B372E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1-Accent2">
    <w:name w:val="Medium Grid 1 Accent 2"/>
    <w:basedOn w:val="TableNormal"/>
    <w:uiPriority w:val="67"/>
    <w:rsid w:val="00B372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List2-Accent6">
    <w:name w:val="Medium List 2 Accent 6"/>
    <w:basedOn w:val="TableNormal"/>
    <w:uiPriority w:val="66"/>
    <w:rsid w:val="00B372E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ableColumns1">
    <w:name w:val="Table Columns 1"/>
    <w:basedOn w:val="TableNormal"/>
    <w:rsid w:val="00B372E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msolistparagraph0">
    <w:name w:val="msolistparagraph"/>
    <w:basedOn w:val="Normal"/>
    <w:rsid w:val="00B372E8"/>
    <w:pPr>
      <w:bidi/>
      <w:ind w:left="720" w:firstLine="284"/>
      <w:jc w:val="both"/>
    </w:pPr>
    <w:rPr>
      <w:rFonts w:cs="B Lotus"/>
      <w:sz w:val="28"/>
      <w:szCs w:val="28"/>
      <w:lang w:val="en-US" w:eastAsia="en-US"/>
    </w:rPr>
  </w:style>
  <w:style w:type="table" w:styleId="TableColumns3">
    <w:name w:val="Table Columns 3"/>
    <w:basedOn w:val="TableNormal"/>
    <w:rsid w:val="00B372E8"/>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B372E8"/>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B372E8"/>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3Deffects1">
    <w:name w:val="Table 3D effects 1"/>
    <w:basedOn w:val="TableNormal"/>
    <w:rsid w:val="00B372E8"/>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postdate">
    <w:name w:val="postdate"/>
    <w:rsid w:val="00B372E8"/>
  </w:style>
  <w:style w:type="table" w:styleId="ColorfulGrid-Accent5">
    <w:name w:val="Colorful Grid Accent 5"/>
    <w:basedOn w:val="TableNormal"/>
    <w:uiPriority w:val="73"/>
    <w:rsid w:val="00B372E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TableColumns4">
    <w:name w:val="Table Columns 4"/>
    <w:basedOn w:val="TableNormal"/>
    <w:rsid w:val="00B372E8"/>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372E8"/>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ediumGrid1-Accent1">
    <w:name w:val="Medium Grid 1 Accent 1"/>
    <w:basedOn w:val="TableNormal"/>
    <w:uiPriority w:val="67"/>
    <w:rsid w:val="00B372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3">
    <w:name w:val="Medium Grid 1 Accent 3"/>
    <w:basedOn w:val="TableNormal"/>
    <w:uiPriority w:val="67"/>
    <w:rsid w:val="00B372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12">
    <w:name w:val="Medium Shading 2 - Accent 12"/>
    <w:basedOn w:val="TableNormal"/>
    <w:uiPriority w:val="64"/>
    <w:rsid w:val="00B372E8"/>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3">
    <w:name w:val="Light Shading - Accent 13"/>
    <w:basedOn w:val="TableNormal"/>
    <w:uiPriority w:val="60"/>
    <w:rsid w:val="00B372E8"/>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3">
    <w:name w:val="Medium List 23"/>
    <w:basedOn w:val="TableNormal"/>
    <w:uiPriority w:val="66"/>
    <w:rsid w:val="00B372E8"/>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Shading-Accent14">
    <w:name w:val="Light Shading - Accent 14"/>
    <w:basedOn w:val="TableNormal"/>
    <w:uiPriority w:val="60"/>
    <w:rsid w:val="00B372E8"/>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4">
    <w:name w:val="Medium List 2 Accent 4"/>
    <w:basedOn w:val="TableNormal"/>
    <w:uiPriority w:val="66"/>
    <w:rsid w:val="00B372E8"/>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uiPriority w:val="67"/>
    <w:rsid w:val="00B372E8"/>
    <w:rPr>
      <w:rFonts w:ascii="Calibri" w:eastAsia="Calibri" w:hAnsi="Calibri" w:cs="Arial"/>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a5">
    <w:name w:val="عناوین"/>
    <w:basedOn w:val="Normal"/>
    <w:next w:val="Normal"/>
    <w:link w:val="Charffffff2"/>
    <w:uiPriority w:val="1"/>
    <w:qFormat/>
    <w:rsid w:val="00B372E8"/>
    <w:pPr>
      <w:numPr>
        <w:numId w:val="62"/>
      </w:numPr>
      <w:bidi/>
      <w:ind w:left="0" w:firstLine="0"/>
      <w:jc w:val="both"/>
    </w:pPr>
    <w:rPr>
      <w:rFonts w:ascii="B Nazanin" w:hAnsi="B Nazanin" w:cs="B Nazanin"/>
      <w:b/>
      <w:bCs/>
      <w:sz w:val="28"/>
      <w:szCs w:val="32"/>
      <w:lang w:val="x-none" w:eastAsia="x-none"/>
    </w:rPr>
  </w:style>
  <w:style w:type="character" w:customStyle="1" w:styleId="Charffffff2">
    <w:name w:val="عناوین Char"/>
    <w:link w:val="a5"/>
    <w:uiPriority w:val="1"/>
    <w:rsid w:val="00B372E8"/>
    <w:rPr>
      <w:rFonts w:ascii="B Nazanin" w:hAnsi="B Nazanin" w:cs="B Nazanin"/>
      <w:b/>
      <w:bCs/>
      <w:sz w:val="28"/>
      <w:szCs w:val="32"/>
      <w:lang w:val="x-none" w:eastAsia="x-none"/>
    </w:rPr>
  </w:style>
  <w:style w:type="paragraph" w:customStyle="1" w:styleId="affffffffffffffff8">
    <w:name w:val="ماخذ"/>
    <w:basedOn w:val="BodyText"/>
    <w:link w:val="Charffffff3"/>
    <w:qFormat/>
    <w:rsid w:val="00B372E8"/>
    <w:pPr>
      <w:widowControl w:val="0"/>
      <w:tabs>
        <w:tab w:val="clear" w:pos="2926"/>
      </w:tabs>
      <w:ind w:firstLine="284"/>
      <w:jc w:val="center"/>
      <w:outlineLvl w:val="9"/>
    </w:pPr>
    <w:rPr>
      <w:rFonts w:ascii="Times New Roman" w:hAnsi="Times New Roman" w:cs="B Nazanin"/>
      <w:b/>
      <w:bCs/>
      <w:szCs w:val="20"/>
      <w:lang w:val="x-none" w:eastAsia="x-none"/>
    </w:rPr>
  </w:style>
  <w:style w:type="character" w:customStyle="1" w:styleId="Char4">
    <w:name w:val="عنوان جدول Char"/>
    <w:link w:val="afb"/>
    <w:rsid w:val="00B372E8"/>
    <w:rPr>
      <w:rFonts w:ascii="Calibri" w:hAnsi="Calibri" w:cs="B Zar"/>
      <w:b/>
      <w:bCs/>
      <w:sz w:val="22"/>
      <w:szCs w:val="22"/>
      <w:lang w:bidi="fa-IR"/>
    </w:rPr>
  </w:style>
  <w:style w:type="character" w:customStyle="1" w:styleId="Charffffff3">
    <w:name w:val="ماخذ Char"/>
    <w:link w:val="affffffffffffffff8"/>
    <w:rsid w:val="00B372E8"/>
    <w:rPr>
      <w:rFonts w:cs="B Nazanin"/>
      <w:b/>
      <w:bCs/>
      <w:lang w:val="x-none" w:eastAsia="x-none"/>
    </w:rPr>
  </w:style>
  <w:style w:type="paragraph" w:customStyle="1" w:styleId="affffffffffffffff9">
    <w:name w:val="عنوان نمودار"/>
    <w:basedOn w:val="affffffffffffffff8"/>
    <w:link w:val="Charffffff4"/>
    <w:qFormat/>
    <w:rsid w:val="00B372E8"/>
  </w:style>
  <w:style w:type="character" w:customStyle="1" w:styleId="4Char">
    <w:name w:val="تیتر4 Char"/>
    <w:link w:val="43"/>
    <w:rsid w:val="00B372E8"/>
    <w:rPr>
      <w:rFonts w:eastAsia="Calibri" w:cs="B Lotus"/>
      <w:b/>
      <w:bCs/>
      <w:sz w:val="28"/>
      <w:szCs w:val="28"/>
      <w:lang w:bidi="fa-IR"/>
    </w:rPr>
  </w:style>
  <w:style w:type="character" w:customStyle="1" w:styleId="Charffffff4">
    <w:name w:val="عنوان نمودار Char"/>
    <w:link w:val="affffffffffffffff9"/>
    <w:rsid w:val="00B372E8"/>
    <w:rPr>
      <w:rFonts w:cs="B Nazanin"/>
      <w:b/>
      <w:bCs/>
      <w:lang w:val="x-none" w:eastAsia="x-none"/>
    </w:rPr>
  </w:style>
  <w:style w:type="paragraph" w:customStyle="1" w:styleId="5">
    <w:name w:val="تیتر5"/>
    <w:basedOn w:val="ListParagraph"/>
    <w:link w:val="5Char"/>
    <w:qFormat/>
    <w:rsid w:val="00B372E8"/>
    <w:pPr>
      <w:numPr>
        <w:numId w:val="63"/>
      </w:numPr>
      <w:bidi/>
      <w:ind w:left="0" w:firstLine="0"/>
      <w:jc w:val="lowKashida"/>
    </w:pPr>
    <w:rPr>
      <w:rFonts w:eastAsia="Calibri" w:cs="B Nazanin"/>
      <w:b/>
      <w:bCs/>
      <w:sz w:val="28"/>
      <w:szCs w:val="28"/>
      <w:lang w:val="x-none" w:eastAsia="x-none"/>
    </w:rPr>
  </w:style>
  <w:style w:type="paragraph" w:customStyle="1" w:styleId="affffffffffffffffa">
    <w:name w:val="فهرست منابع"/>
    <w:basedOn w:val="ListParagraph"/>
    <w:link w:val="Charffffff5"/>
    <w:qFormat/>
    <w:rsid w:val="00B372E8"/>
    <w:pPr>
      <w:bidi/>
      <w:spacing w:before="240" w:after="240"/>
      <w:ind w:hanging="720"/>
      <w:contextualSpacing w:val="0"/>
      <w:mirrorIndents/>
      <w:jc w:val="both"/>
    </w:pPr>
    <w:rPr>
      <w:rFonts w:eastAsia="Calibri" w:cs="B Nazanin"/>
      <w:sz w:val="26"/>
      <w:szCs w:val="26"/>
      <w:lang w:val="x-none" w:eastAsia="x-none"/>
    </w:rPr>
  </w:style>
  <w:style w:type="character" w:customStyle="1" w:styleId="5Char">
    <w:name w:val="تیتر5 Char"/>
    <w:link w:val="5"/>
    <w:rsid w:val="00B372E8"/>
    <w:rPr>
      <w:rFonts w:eastAsia="Calibri" w:cs="B Nazanin"/>
      <w:b/>
      <w:bCs/>
      <w:sz w:val="28"/>
      <w:szCs w:val="28"/>
      <w:lang w:val="x-none" w:eastAsia="x-none"/>
    </w:rPr>
  </w:style>
  <w:style w:type="character" w:customStyle="1" w:styleId="Charffffff5">
    <w:name w:val="فهرست منابع Char"/>
    <w:link w:val="affffffffffffffffa"/>
    <w:rsid w:val="00B372E8"/>
    <w:rPr>
      <w:rFonts w:eastAsia="Calibri" w:cs="B Nazanin"/>
      <w:sz w:val="26"/>
      <w:szCs w:val="26"/>
      <w:lang w:val="x-none" w:eastAsia="x-none"/>
    </w:rPr>
  </w:style>
  <w:style w:type="character" w:customStyle="1" w:styleId="ListBullet2Char">
    <w:name w:val="List Bullet 2 Char"/>
    <w:link w:val="ListBullet2"/>
    <w:rsid w:val="00B372E8"/>
    <w:rPr>
      <w:rFonts w:ascii="Arial" w:hAnsi="Arial" w:cs="Lotus"/>
      <w:szCs w:val="24"/>
      <w:lang w:bidi="fa-IR"/>
    </w:rPr>
  </w:style>
  <w:style w:type="paragraph" w:customStyle="1" w:styleId="center">
    <w:name w:val="center"/>
    <w:basedOn w:val="Normal"/>
    <w:rsid w:val="00B372E8"/>
    <w:pPr>
      <w:bidi/>
      <w:spacing w:before="100" w:beforeAutospacing="1" w:after="100" w:afterAutospacing="1"/>
      <w:ind w:firstLine="284"/>
      <w:jc w:val="center"/>
    </w:pPr>
    <w:rPr>
      <w:rFonts w:cs="B Lotus"/>
      <w:sz w:val="28"/>
      <w:szCs w:val="28"/>
      <w:lang w:val="en-US" w:eastAsia="en-US" w:bidi="fa-IR"/>
    </w:rPr>
  </w:style>
  <w:style w:type="paragraph" w:customStyle="1" w:styleId="headerbox">
    <w:name w:val="headerbox"/>
    <w:basedOn w:val="Normal"/>
    <w:rsid w:val="00B372E8"/>
    <w:pPr>
      <w:bidi/>
      <w:spacing w:before="100" w:beforeAutospacing="1" w:after="100" w:afterAutospacing="1"/>
      <w:ind w:firstLine="284"/>
      <w:jc w:val="both"/>
    </w:pPr>
    <w:rPr>
      <w:rFonts w:cs="B Lotus"/>
      <w:color w:val="FFFFFF"/>
      <w:sz w:val="28"/>
      <w:szCs w:val="28"/>
      <w:lang w:val="en-US" w:eastAsia="en-US" w:bidi="fa-IR"/>
    </w:rPr>
  </w:style>
  <w:style w:type="paragraph" w:customStyle="1" w:styleId="blogtitle">
    <w:name w:val="blogtitle"/>
    <w:basedOn w:val="Normal"/>
    <w:rsid w:val="00B372E8"/>
    <w:pPr>
      <w:bidi/>
      <w:spacing w:before="100" w:beforeAutospacing="1" w:after="100" w:afterAutospacing="1"/>
      <w:ind w:firstLine="284"/>
      <w:jc w:val="both"/>
    </w:pPr>
    <w:rPr>
      <w:rFonts w:ascii="Arial" w:hAnsi="Arial" w:cs="Arial"/>
      <w:b/>
      <w:bCs/>
      <w:color w:val="FFFFFF"/>
      <w:sz w:val="36"/>
      <w:szCs w:val="36"/>
      <w:lang w:val="en-US" w:eastAsia="en-US" w:bidi="fa-IR"/>
    </w:rPr>
  </w:style>
  <w:style w:type="paragraph" w:customStyle="1" w:styleId="container">
    <w:name w:val="container"/>
    <w:basedOn w:val="Normal"/>
    <w:rsid w:val="00B372E8"/>
    <w:pPr>
      <w:shd w:val="clear" w:color="auto" w:fill="FFFFFF"/>
      <w:bidi/>
      <w:spacing w:before="100" w:beforeAutospacing="1" w:after="100" w:afterAutospacing="1"/>
      <w:ind w:firstLine="284"/>
      <w:jc w:val="both"/>
    </w:pPr>
    <w:rPr>
      <w:rFonts w:cs="B Lotus"/>
      <w:color w:val="000000"/>
      <w:sz w:val="28"/>
      <w:szCs w:val="28"/>
      <w:lang w:val="en-US" w:eastAsia="en-US" w:bidi="fa-IR"/>
    </w:rPr>
  </w:style>
  <w:style w:type="paragraph" w:customStyle="1" w:styleId="sidebar">
    <w:name w:val="sidebar"/>
    <w:basedOn w:val="Normal"/>
    <w:rsid w:val="00B372E8"/>
    <w:pPr>
      <w:bidi/>
      <w:spacing w:before="100" w:beforeAutospacing="1" w:after="100" w:afterAutospacing="1" w:line="360" w:lineRule="auto"/>
      <w:ind w:firstLine="284"/>
      <w:jc w:val="both"/>
    </w:pPr>
    <w:rPr>
      <w:rFonts w:ascii="Tahoma" w:hAnsi="Tahoma" w:cs="Tahoma"/>
      <w:sz w:val="28"/>
      <w:szCs w:val="28"/>
      <w:lang w:val="en-US" w:eastAsia="en-US" w:bidi="fa-IR"/>
    </w:rPr>
  </w:style>
  <w:style w:type="paragraph" w:customStyle="1" w:styleId="postdesc">
    <w:name w:val="postdesc"/>
    <w:basedOn w:val="Normal"/>
    <w:rsid w:val="00B372E8"/>
    <w:pPr>
      <w:bidi/>
      <w:spacing w:before="100" w:beforeAutospacing="1" w:after="100" w:afterAutospacing="1"/>
      <w:ind w:firstLine="284"/>
      <w:jc w:val="both"/>
    </w:pPr>
    <w:rPr>
      <w:rFonts w:ascii="Tahoma" w:hAnsi="Tahoma" w:cs="Tahoma"/>
      <w:color w:val="808080"/>
      <w:sz w:val="14"/>
      <w:szCs w:val="14"/>
      <w:lang w:val="en-US" w:eastAsia="en-US" w:bidi="fa-IR"/>
    </w:rPr>
  </w:style>
  <w:style w:type="paragraph" w:customStyle="1" w:styleId="FIG">
    <w:name w:val="FIG"/>
    <w:basedOn w:val="Normal"/>
    <w:rsid w:val="00B372E8"/>
    <w:pPr>
      <w:widowControl w:val="0"/>
      <w:autoSpaceDE w:val="0"/>
      <w:autoSpaceDN w:val="0"/>
      <w:bidi/>
      <w:adjustRightInd w:val="0"/>
      <w:spacing w:after="360"/>
      <w:ind w:firstLine="284"/>
      <w:jc w:val="center"/>
    </w:pPr>
    <w:rPr>
      <w:rFonts w:cs="B Nazanin"/>
      <w:szCs w:val="28"/>
      <w:lang w:val="en-US" w:eastAsia="en-US" w:bidi="fa-IR"/>
    </w:rPr>
  </w:style>
  <w:style w:type="paragraph" w:customStyle="1" w:styleId="TABLE1">
    <w:name w:val="TABLE"/>
    <w:basedOn w:val="Normal"/>
    <w:rsid w:val="00B372E8"/>
    <w:pPr>
      <w:keepNext/>
      <w:autoSpaceDE w:val="0"/>
      <w:autoSpaceDN w:val="0"/>
      <w:bidi/>
      <w:adjustRightInd w:val="0"/>
      <w:spacing w:before="360"/>
      <w:ind w:firstLine="284"/>
      <w:jc w:val="center"/>
    </w:pPr>
    <w:rPr>
      <w:rFonts w:cs="B Nazanin"/>
      <w:sz w:val="28"/>
      <w:szCs w:val="28"/>
      <w:lang w:val="en-US" w:eastAsia="en-US" w:bidi="fa-IR"/>
    </w:rPr>
  </w:style>
  <w:style w:type="table" w:styleId="ColorfulShading-Accent2">
    <w:name w:val="Colorful Shading Accent 2"/>
    <w:basedOn w:val="TableNormal"/>
    <w:rsid w:val="00B372E8"/>
    <w:rPr>
      <w:rFonts w:ascii="Calibri" w:eastAsia="Calibri" w:hAnsi="Calibri" w:cs="Arial"/>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DarkList-Accent2">
    <w:name w:val="Dark List Accent 2"/>
    <w:basedOn w:val="TableNormal"/>
    <w:rsid w:val="00B372E8"/>
    <w:rPr>
      <w:rFonts w:ascii="Calibri" w:eastAsia="Calibri" w:hAnsi="Calibri" w:cs="Arial"/>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2-Accent2">
    <w:name w:val="Medium Grid 2 Accent 2"/>
    <w:basedOn w:val="TableNormal"/>
    <w:rsid w:val="00B372E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olorfulShading1">
    <w:name w:val="Colorful Shading1"/>
    <w:basedOn w:val="TableNormal"/>
    <w:rsid w:val="00B372E8"/>
    <w:rPr>
      <w:rFonts w:ascii="Calibri" w:eastAsia="Calibri" w:hAnsi="Calibri" w:cs="Arial"/>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style50">
    <w:name w:val="style5"/>
    <w:rsid w:val="00B372E8"/>
  </w:style>
  <w:style w:type="character" w:customStyle="1" w:styleId="style37">
    <w:name w:val="style37"/>
    <w:rsid w:val="00B372E8"/>
  </w:style>
  <w:style w:type="character" w:customStyle="1" w:styleId="style41">
    <w:name w:val="style41"/>
    <w:rsid w:val="00B372E8"/>
  </w:style>
  <w:style w:type="paragraph" w:customStyle="1" w:styleId="style27">
    <w:name w:val="style2"/>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style43">
    <w:name w:val="style43"/>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style33">
    <w:name w:val="style33"/>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searchkeytxt">
    <w:name w:val="search_key_txt"/>
    <w:basedOn w:val="Normal"/>
    <w:rsid w:val="00B372E8"/>
    <w:pPr>
      <w:bidi/>
      <w:ind w:firstLine="284"/>
      <w:jc w:val="both"/>
    </w:pPr>
    <w:rPr>
      <w:rFonts w:cs="B Lotus"/>
      <w:color w:val="014C72"/>
      <w:sz w:val="28"/>
      <w:szCs w:val="28"/>
      <w:lang w:val="en-US" w:eastAsia="en-US"/>
    </w:rPr>
  </w:style>
  <w:style w:type="paragraph" w:customStyle="1" w:styleId="fbrdfoot">
    <w:name w:val="fbrdfoot"/>
    <w:basedOn w:val="Normal"/>
    <w:rsid w:val="00B372E8"/>
    <w:pPr>
      <w:pBdr>
        <w:right w:val="single" w:sz="12" w:space="0" w:color="8BC5D4"/>
      </w:pBdr>
      <w:bidi/>
      <w:spacing w:before="225"/>
      <w:ind w:right="120" w:firstLine="284"/>
      <w:jc w:val="right"/>
    </w:pPr>
    <w:rPr>
      <w:rFonts w:cs="B Lotus"/>
      <w:sz w:val="28"/>
      <w:szCs w:val="28"/>
      <w:lang w:val="en-US" w:eastAsia="en-US"/>
    </w:rPr>
  </w:style>
  <w:style w:type="paragraph" w:customStyle="1" w:styleId="ghover">
    <w:name w:val="ghover"/>
    <w:basedOn w:val="Normal"/>
    <w:rsid w:val="00B372E8"/>
    <w:pPr>
      <w:bidi/>
      <w:ind w:firstLine="284"/>
      <w:jc w:val="both"/>
    </w:pPr>
    <w:rPr>
      <w:rFonts w:cs="B Lotus"/>
      <w:sz w:val="28"/>
      <w:szCs w:val="28"/>
      <w:lang w:val="en-US" w:eastAsia="en-US"/>
    </w:rPr>
  </w:style>
  <w:style w:type="paragraph" w:customStyle="1" w:styleId="ghover1">
    <w:name w:val="ghover1"/>
    <w:basedOn w:val="Normal"/>
    <w:rsid w:val="00B372E8"/>
    <w:pPr>
      <w:bidi/>
      <w:ind w:firstLine="284"/>
      <w:jc w:val="both"/>
    </w:pPr>
    <w:rPr>
      <w:rFonts w:cs="B Lotus"/>
      <w:sz w:val="28"/>
      <w:szCs w:val="28"/>
      <w:lang w:val="en-US" w:eastAsia="en-US"/>
    </w:rPr>
  </w:style>
  <w:style w:type="paragraph" w:customStyle="1" w:styleId="poll4">
    <w:name w:val="poll4"/>
    <w:basedOn w:val="Normal"/>
    <w:rsid w:val="00B372E8"/>
    <w:pPr>
      <w:bidi/>
      <w:ind w:firstLine="284"/>
      <w:jc w:val="both"/>
    </w:pPr>
    <w:rPr>
      <w:rFonts w:cs="B Lotus"/>
      <w:color w:val="333333"/>
      <w:sz w:val="28"/>
      <w:szCs w:val="28"/>
      <w:lang w:val="en-US" w:eastAsia="en-US"/>
    </w:rPr>
  </w:style>
  <w:style w:type="paragraph" w:customStyle="1" w:styleId="newsstudiotitle">
    <w:name w:val="news_studio_title"/>
    <w:basedOn w:val="Normal"/>
    <w:rsid w:val="00B372E8"/>
    <w:pPr>
      <w:bidi/>
      <w:ind w:firstLine="284"/>
      <w:jc w:val="both"/>
    </w:pPr>
    <w:rPr>
      <w:rFonts w:cs="B Lotus"/>
      <w:color w:val="FFCC00"/>
      <w:sz w:val="28"/>
      <w:szCs w:val="28"/>
      <w:lang w:val="en-US" w:eastAsia="en-US"/>
    </w:rPr>
  </w:style>
  <w:style w:type="paragraph" w:customStyle="1" w:styleId="foot-div1">
    <w:name w:val="foot-div1"/>
    <w:basedOn w:val="Normal"/>
    <w:rsid w:val="00B372E8"/>
    <w:pPr>
      <w:bidi/>
      <w:ind w:firstLine="284"/>
      <w:jc w:val="both"/>
    </w:pPr>
    <w:rPr>
      <w:rFonts w:cs="B Lotus"/>
      <w:sz w:val="28"/>
      <w:szCs w:val="28"/>
      <w:lang w:val="en-US" w:eastAsia="en-US"/>
    </w:rPr>
  </w:style>
  <w:style w:type="paragraph" w:customStyle="1" w:styleId="footermenuitems">
    <w:name w:val="footermenuitems"/>
    <w:basedOn w:val="Normal"/>
    <w:rsid w:val="00B372E8"/>
    <w:pPr>
      <w:bidi/>
      <w:ind w:firstLine="284"/>
      <w:jc w:val="both"/>
    </w:pPr>
    <w:rPr>
      <w:rFonts w:cs="B Lotus"/>
      <w:color w:val="BFCFF0"/>
      <w:sz w:val="28"/>
      <w:szCs w:val="28"/>
      <w:lang w:val="en-US" w:eastAsia="en-US"/>
    </w:rPr>
  </w:style>
  <w:style w:type="paragraph" w:customStyle="1" w:styleId="galleryimg1">
    <w:name w:val="gallery_img1"/>
    <w:basedOn w:val="Normal"/>
    <w:rsid w:val="00B372E8"/>
    <w:pPr>
      <w:pBdr>
        <w:top w:val="single" w:sz="12" w:space="0" w:color="E9D0A9"/>
        <w:left w:val="single" w:sz="12" w:space="0" w:color="E9D0A9"/>
        <w:bottom w:val="single" w:sz="12" w:space="0" w:color="E9D0A9"/>
        <w:right w:val="single" w:sz="12" w:space="0" w:color="E9D0A9"/>
      </w:pBdr>
      <w:bidi/>
      <w:ind w:firstLine="284"/>
      <w:jc w:val="both"/>
    </w:pPr>
    <w:rPr>
      <w:rFonts w:cs="B Lotus"/>
      <w:sz w:val="28"/>
      <w:szCs w:val="28"/>
      <w:lang w:val="en-US" w:eastAsia="en-US"/>
    </w:rPr>
  </w:style>
  <w:style w:type="paragraph" w:customStyle="1" w:styleId="search1">
    <w:name w:val="search1"/>
    <w:basedOn w:val="Normal"/>
    <w:rsid w:val="00B372E8"/>
    <w:pPr>
      <w:pBdr>
        <w:top w:val="single" w:sz="6" w:space="0" w:color="D1D1D1"/>
        <w:left w:val="single" w:sz="6" w:space="0" w:color="D1D1D1"/>
        <w:bottom w:val="single" w:sz="6" w:space="0" w:color="D1D1D1"/>
        <w:right w:val="single" w:sz="6" w:space="0" w:color="D1D1D1"/>
      </w:pBdr>
      <w:bidi/>
      <w:spacing w:after="225"/>
      <w:ind w:firstLine="284"/>
      <w:jc w:val="right"/>
    </w:pPr>
    <w:rPr>
      <w:rFonts w:cs="B Lotus"/>
      <w:sz w:val="16"/>
      <w:szCs w:val="16"/>
      <w:lang w:val="en-US" w:eastAsia="en-US"/>
    </w:rPr>
  </w:style>
  <w:style w:type="paragraph" w:customStyle="1" w:styleId="search2">
    <w:name w:val="search2"/>
    <w:basedOn w:val="Normal"/>
    <w:rsid w:val="00B372E8"/>
    <w:pPr>
      <w:pBdr>
        <w:bottom w:val="single" w:sz="6" w:space="0" w:color="D1D1D1"/>
      </w:pBdr>
      <w:shd w:val="clear" w:color="auto" w:fill="F4F4F4"/>
      <w:bidi/>
      <w:ind w:firstLine="284"/>
      <w:jc w:val="both"/>
      <w:textAlignment w:val="top"/>
    </w:pPr>
    <w:rPr>
      <w:rFonts w:cs="B Lotus"/>
      <w:color w:val="0000B0"/>
      <w:sz w:val="28"/>
      <w:szCs w:val="28"/>
      <w:lang w:val="en-US" w:eastAsia="en-US"/>
    </w:rPr>
  </w:style>
  <w:style w:type="paragraph" w:customStyle="1" w:styleId="search3">
    <w:name w:val="search3"/>
    <w:basedOn w:val="Normal"/>
    <w:rsid w:val="00B372E8"/>
    <w:pPr>
      <w:pBdr>
        <w:top w:val="single" w:sz="6" w:space="0" w:color="9F9F9F"/>
        <w:left w:val="single" w:sz="6" w:space="0" w:color="9F9F9F"/>
        <w:bottom w:val="single" w:sz="6" w:space="0" w:color="9F9F9F"/>
        <w:right w:val="single" w:sz="6" w:space="0" w:color="9F9F9F"/>
      </w:pBdr>
      <w:shd w:val="clear" w:color="auto" w:fill="FFFFF1"/>
      <w:bidi/>
      <w:ind w:firstLine="284"/>
      <w:jc w:val="both"/>
    </w:pPr>
    <w:rPr>
      <w:rFonts w:cs="B Lotus"/>
      <w:sz w:val="28"/>
      <w:szCs w:val="28"/>
      <w:lang w:val="en-US" w:eastAsia="en-US"/>
    </w:rPr>
  </w:style>
  <w:style w:type="paragraph" w:customStyle="1" w:styleId="search4">
    <w:name w:val="search4"/>
    <w:basedOn w:val="Normal"/>
    <w:rsid w:val="00B372E8"/>
    <w:pPr>
      <w:pBdr>
        <w:top w:val="single" w:sz="6" w:space="0" w:color="D1D1D1"/>
      </w:pBdr>
      <w:bidi/>
      <w:ind w:left="165" w:firstLine="284"/>
      <w:jc w:val="both"/>
    </w:pPr>
    <w:rPr>
      <w:rFonts w:cs="B Lotus"/>
      <w:sz w:val="16"/>
      <w:szCs w:val="16"/>
      <w:lang w:val="en-US" w:eastAsia="en-US"/>
    </w:rPr>
  </w:style>
  <w:style w:type="paragraph" w:customStyle="1" w:styleId="search5">
    <w:name w:val="search5"/>
    <w:basedOn w:val="Normal"/>
    <w:rsid w:val="00B372E8"/>
    <w:pPr>
      <w:bidi/>
      <w:spacing w:after="225"/>
      <w:ind w:firstLine="284"/>
      <w:jc w:val="right"/>
    </w:pPr>
    <w:rPr>
      <w:rFonts w:cs="B Lotus"/>
      <w:sz w:val="16"/>
      <w:szCs w:val="16"/>
      <w:lang w:val="en-US" w:eastAsia="en-US"/>
    </w:rPr>
  </w:style>
  <w:style w:type="paragraph" w:customStyle="1" w:styleId="search6">
    <w:name w:val="search6"/>
    <w:basedOn w:val="Normal"/>
    <w:rsid w:val="00B372E8"/>
    <w:pPr>
      <w:pBdr>
        <w:top w:val="single" w:sz="2" w:space="2" w:color="D1D1D1"/>
        <w:left w:val="single" w:sz="6" w:space="0" w:color="D1D1D1"/>
        <w:bottom w:val="single" w:sz="6" w:space="0" w:color="D1D1D1"/>
        <w:right w:val="single" w:sz="6" w:space="2" w:color="D1D1D1"/>
      </w:pBdr>
      <w:shd w:val="clear" w:color="auto" w:fill="F4F4F4"/>
      <w:bidi/>
      <w:ind w:firstLine="284"/>
      <w:jc w:val="center"/>
      <w:textAlignment w:val="top"/>
    </w:pPr>
    <w:rPr>
      <w:rFonts w:cs="B Lotus"/>
      <w:color w:val="0000B0"/>
      <w:sz w:val="28"/>
      <w:szCs w:val="28"/>
      <w:lang w:val="en-US" w:eastAsia="en-US"/>
    </w:rPr>
  </w:style>
  <w:style w:type="paragraph" w:customStyle="1" w:styleId="search7">
    <w:name w:val="search7"/>
    <w:basedOn w:val="Normal"/>
    <w:rsid w:val="00B372E8"/>
    <w:pPr>
      <w:bidi/>
      <w:ind w:firstLine="284"/>
      <w:jc w:val="both"/>
    </w:pPr>
    <w:rPr>
      <w:rFonts w:cs="B Lotus"/>
      <w:sz w:val="28"/>
      <w:szCs w:val="28"/>
      <w:lang w:val="en-US" w:eastAsia="en-US"/>
    </w:rPr>
  </w:style>
  <w:style w:type="paragraph" w:customStyle="1" w:styleId="headlinesentence">
    <w:name w:val="headline_sentence"/>
    <w:basedOn w:val="Normal"/>
    <w:rsid w:val="00B372E8"/>
    <w:pPr>
      <w:bidi/>
      <w:ind w:firstLine="284"/>
      <w:jc w:val="both"/>
    </w:pPr>
    <w:rPr>
      <w:rFonts w:cs="B Lotus"/>
      <w:sz w:val="28"/>
      <w:szCs w:val="28"/>
      <w:lang w:val="en-US" w:eastAsia="en-US"/>
    </w:rPr>
  </w:style>
  <w:style w:type="paragraph" w:customStyle="1" w:styleId="headline">
    <w:name w:val="headline"/>
    <w:basedOn w:val="Normal"/>
    <w:rsid w:val="00B372E8"/>
    <w:pPr>
      <w:bidi/>
      <w:ind w:firstLine="284"/>
      <w:jc w:val="both"/>
    </w:pPr>
    <w:rPr>
      <w:rFonts w:cs="B Lotus"/>
      <w:sz w:val="28"/>
      <w:szCs w:val="28"/>
      <w:lang w:val="en-US" w:eastAsia="en-US"/>
    </w:rPr>
  </w:style>
  <w:style w:type="paragraph" w:customStyle="1" w:styleId="links1">
    <w:name w:val="links1"/>
    <w:basedOn w:val="Normal"/>
    <w:rsid w:val="00B372E8"/>
    <w:pPr>
      <w:bidi/>
      <w:spacing w:before="225"/>
      <w:ind w:left="75" w:right="75" w:firstLine="284"/>
      <w:jc w:val="both"/>
    </w:pPr>
    <w:rPr>
      <w:rFonts w:cs="B Lotus"/>
      <w:sz w:val="28"/>
      <w:szCs w:val="28"/>
      <w:lang w:val="en-US" w:eastAsia="en-US"/>
    </w:rPr>
  </w:style>
  <w:style w:type="paragraph" w:customStyle="1" w:styleId="links2">
    <w:name w:val="links2"/>
    <w:basedOn w:val="Normal"/>
    <w:rsid w:val="00B372E8"/>
    <w:pPr>
      <w:shd w:val="clear" w:color="auto" w:fill="00388B"/>
      <w:bidi/>
      <w:ind w:firstLine="284"/>
      <w:jc w:val="center"/>
    </w:pPr>
    <w:rPr>
      <w:rFonts w:cs="B Lotus"/>
      <w:color w:val="FFFFFF"/>
      <w:sz w:val="28"/>
      <w:szCs w:val="28"/>
      <w:lang w:val="en-US" w:eastAsia="en-US"/>
    </w:rPr>
  </w:style>
  <w:style w:type="paragraph" w:customStyle="1" w:styleId="lkcontainer">
    <w:name w:val="lkcontainer"/>
    <w:basedOn w:val="Normal"/>
    <w:rsid w:val="00B372E8"/>
    <w:pPr>
      <w:pBdr>
        <w:top w:val="single" w:sz="2" w:space="0" w:color="0D2962"/>
        <w:left w:val="single" w:sz="6" w:space="0" w:color="0D2962"/>
        <w:bottom w:val="single" w:sz="6" w:space="0" w:color="0D2962"/>
        <w:right w:val="single" w:sz="6" w:space="0" w:color="0D2962"/>
      </w:pBdr>
      <w:shd w:val="clear" w:color="auto" w:fill="F5F5F5"/>
      <w:bidi/>
      <w:ind w:firstLine="284"/>
      <w:jc w:val="both"/>
    </w:pPr>
    <w:rPr>
      <w:rFonts w:cs="B Lotus"/>
      <w:sz w:val="28"/>
      <w:szCs w:val="28"/>
      <w:lang w:val="en-US" w:eastAsia="en-US"/>
    </w:rPr>
  </w:style>
  <w:style w:type="paragraph" w:customStyle="1" w:styleId="links3">
    <w:name w:val="links3"/>
    <w:basedOn w:val="Normal"/>
    <w:rsid w:val="00B372E8"/>
    <w:pPr>
      <w:bidi/>
      <w:ind w:firstLine="284"/>
      <w:jc w:val="center"/>
    </w:pPr>
    <w:rPr>
      <w:rFonts w:cs="B Lotus"/>
      <w:sz w:val="28"/>
      <w:szCs w:val="28"/>
      <w:lang w:val="en-US" w:eastAsia="en-US"/>
    </w:rPr>
  </w:style>
  <w:style w:type="paragraph" w:customStyle="1" w:styleId="links4">
    <w:name w:val="links4"/>
    <w:basedOn w:val="Normal"/>
    <w:rsid w:val="00B372E8"/>
    <w:pPr>
      <w:bidi/>
      <w:ind w:firstLine="284"/>
      <w:jc w:val="both"/>
    </w:pPr>
    <w:rPr>
      <w:rFonts w:cs="B Lotus"/>
      <w:sz w:val="28"/>
      <w:szCs w:val="28"/>
      <w:lang w:val="en-US" w:eastAsia="en-US"/>
    </w:rPr>
  </w:style>
  <w:style w:type="paragraph" w:customStyle="1" w:styleId="links5new">
    <w:name w:val="links5_new"/>
    <w:basedOn w:val="Normal"/>
    <w:rsid w:val="00B372E8"/>
    <w:pPr>
      <w:bidi/>
      <w:ind w:firstLine="284"/>
      <w:jc w:val="both"/>
    </w:pPr>
    <w:rPr>
      <w:rFonts w:cs="B Lotus"/>
      <w:sz w:val="28"/>
      <w:szCs w:val="28"/>
      <w:lang w:val="en-US" w:eastAsia="en-US"/>
    </w:rPr>
  </w:style>
  <w:style w:type="paragraph" w:customStyle="1" w:styleId="links5hot">
    <w:name w:val="links5_hot"/>
    <w:basedOn w:val="Normal"/>
    <w:rsid w:val="00B372E8"/>
    <w:pPr>
      <w:bidi/>
      <w:ind w:firstLine="284"/>
      <w:jc w:val="both"/>
    </w:pPr>
    <w:rPr>
      <w:rFonts w:cs="B Lotus"/>
      <w:sz w:val="28"/>
      <w:szCs w:val="28"/>
      <w:lang w:val="en-US" w:eastAsia="en-US"/>
    </w:rPr>
  </w:style>
  <w:style w:type="paragraph" w:customStyle="1" w:styleId="headtd2">
    <w:name w:val="head_td2"/>
    <w:basedOn w:val="Normal"/>
    <w:rsid w:val="00B372E8"/>
    <w:pPr>
      <w:bidi/>
      <w:ind w:firstLine="284"/>
      <w:jc w:val="both"/>
    </w:pPr>
    <w:rPr>
      <w:rFonts w:cs="B Lotus"/>
      <w:sz w:val="28"/>
      <w:szCs w:val="28"/>
      <w:lang w:val="en-US" w:eastAsia="en-US"/>
    </w:rPr>
  </w:style>
  <w:style w:type="paragraph" w:customStyle="1" w:styleId="headtd2-1">
    <w:name w:val="head_td2-1"/>
    <w:basedOn w:val="Normal"/>
    <w:rsid w:val="00B372E8"/>
    <w:pPr>
      <w:bidi/>
      <w:ind w:firstLine="284"/>
      <w:jc w:val="both"/>
    </w:pPr>
    <w:rPr>
      <w:rFonts w:cs="B Lotus"/>
      <w:sz w:val="28"/>
      <w:szCs w:val="28"/>
      <w:lang w:val="en-US" w:eastAsia="en-US"/>
    </w:rPr>
  </w:style>
  <w:style w:type="paragraph" w:customStyle="1" w:styleId="fdfw1">
    <w:name w:val="fdfw1"/>
    <w:basedOn w:val="Normal"/>
    <w:rsid w:val="00B372E8"/>
    <w:pPr>
      <w:bidi/>
      <w:ind w:firstLine="284"/>
      <w:jc w:val="both"/>
    </w:pPr>
    <w:rPr>
      <w:rFonts w:cs="B Lotus"/>
      <w:sz w:val="28"/>
      <w:szCs w:val="28"/>
      <w:lang w:val="en-US" w:eastAsia="en-US"/>
    </w:rPr>
  </w:style>
  <w:style w:type="paragraph" w:customStyle="1" w:styleId="fdfw1-2">
    <w:name w:val="fdfw1-2"/>
    <w:basedOn w:val="Normal"/>
    <w:rsid w:val="00B372E8"/>
    <w:pPr>
      <w:bidi/>
      <w:ind w:firstLine="284"/>
      <w:jc w:val="both"/>
    </w:pPr>
    <w:rPr>
      <w:rFonts w:cs="B Lotus"/>
      <w:sz w:val="28"/>
      <w:szCs w:val="28"/>
      <w:lang w:val="en-US" w:eastAsia="en-US"/>
    </w:rPr>
  </w:style>
  <w:style w:type="paragraph" w:customStyle="1" w:styleId="adiv">
    <w:name w:val="adiv"/>
    <w:basedOn w:val="Normal"/>
    <w:rsid w:val="00B372E8"/>
    <w:pPr>
      <w:bidi/>
      <w:ind w:firstLine="284"/>
      <w:jc w:val="both"/>
    </w:pPr>
    <w:rPr>
      <w:rFonts w:cs="B Lotus"/>
      <w:sz w:val="28"/>
      <w:szCs w:val="28"/>
      <w:lang w:val="en-US" w:eastAsia="en-US"/>
    </w:rPr>
  </w:style>
  <w:style w:type="paragraph" w:customStyle="1" w:styleId="fwmenu">
    <w:name w:val="fwmenu"/>
    <w:basedOn w:val="Normal"/>
    <w:rsid w:val="00B372E8"/>
    <w:pPr>
      <w:bidi/>
      <w:ind w:firstLine="284"/>
      <w:jc w:val="both"/>
    </w:pPr>
    <w:rPr>
      <w:rFonts w:cs="B Lotus"/>
      <w:sz w:val="2"/>
      <w:szCs w:val="2"/>
      <w:lang w:val="en-US" w:eastAsia="en-US"/>
    </w:rPr>
  </w:style>
  <w:style w:type="paragraph" w:customStyle="1" w:styleId="fwmenu1">
    <w:name w:val="fwmenu1"/>
    <w:basedOn w:val="Normal"/>
    <w:rsid w:val="00B372E8"/>
    <w:pPr>
      <w:bidi/>
      <w:ind w:firstLine="284"/>
      <w:jc w:val="both"/>
    </w:pPr>
    <w:rPr>
      <w:rFonts w:cs="B Lotus"/>
      <w:sz w:val="2"/>
      <w:szCs w:val="2"/>
      <w:lang w:val="en-US" w:eastAsia="en-US"/>
    </w:rPr>
  </w:style>
  <w:style w:type="paragraph" w:customStyle="1" w:styleId="flmenu">
    <w:name w:val="flmenu"/>
    <w:basedOn w:val="Normal"/>
    <w:rsid w:val="00B372E8"/>
    <w:pPr>
      <w:bidi/>
      <w:ind w:firstLine="284"/>
      <w:jc w:val="both"/>
    </w:pPr>
    <w:rPr>
      <w:rFonts w:cs="B Lotus"/>
      <w:sz w:val="2"/>
      <w:szCs w:val="2"/>
      <w:lang w:val="en-US" w:eastAsia="en-US"/>
    </w:rPr>
  </w:style>
  <w:style w:type="paragraph" w:customStyle="1" w:styleId="headtd2hover">
    <w:name w:val="head_td2_hover"/>
    <w:basedOn w:val="Normal"/>
    <w:rsid w:val="00B372E8"/>
    <w:pPr>
      <w:bidi/>
      <w:ind w:firstLine="284"/>
      <w:jc w:val="both"/>
    </w:pPr>
    <w:rPr>
      <w:rFonts w:cs="B Lotus"/>
      <w:color w:val="FFFFFF"/>
      <w:sz w:val="28"/>
      <w:szCs w:val="28"/>
      <w:lang w:val="en-US" w:eastAsia="en-US"/>
    </w:rPr>
  </w:style>
  <w:style w:type="paragraph" w:customStyle="1" w:styleId="headtd2hover1">
    <w:name w:val="head_td2_hover1"/>
    <w:basedOn w:val="Normal"/>
    <w:rsid w:val="00B372E8"/>
    <w:pPr>
      <w:bidi/>
      <w:ind w:firstLine="284"/>
      <w:jc w:val="both"/>
    </w:pPr>
    <w:rPr>
      <w:rFonts w:cs="B Lotus"/>
      <w:color w:val="FFFFFF"/>
      <w:sz w:val="28"/>
      <w:szCs w:val="28"/>
      <w:lang w:val="en-US" w:eastAsia="en-US"/>
    </w:rPr>
  </w:style>
  <w:style w:type="paragraph" w:customStyle="1" w:styleId="maindiv3bgtitle">
    <w:name w:val="maindiv3bgtitle"/>
    <w:basedOn w:val="Normal"/>
    <w:rsid w:val="00B372E8"/>
    <w:pPr>
      <w:bidi/>
      <w:ind w:right="525" w:firstLine="284"/>
      <w:jc w:val="both"/>
    </w:pPr>
    <w:rPr>
      <w:rFonts w:cs="B Lotus"/>
      <w:sz w:val="28"/>
      <w:szCs w:val="28"/>
      <w:lang w:val="en-US" w:eastAsia="en-US"/>
    </w:rPr>
  </w:style>
  <w:style w:type="paragraph" w:customStyle="1" w:styleId="maindiv3body">
    <w:name w:val="maindiv3body"/>
    <w:basedOn w:val="Normal"/>
    <w:rsid w:val="00B372E8"/>
    <w:pPr>
      <w:bidi/>
      <w:ind w:left="225" w:firstLine="284"/>
      <w:jc w:val="both"/>
    </w:pPr>
    <w:rPr>
      <w:rFonts w:cs="B Lotus"/>
      <w:sz w:val="28"/>
      <w:szCs w:val="28"/>
      <w:lang w:val="en-US" w:eastAsia="en-US"/>
    </w:rPr>
  </w:style>
  <w:style w:type="paragraph" w:customStyle="1" w:styleId="maindiv3title">
    <w:name w:val="maindiv3title"/>
    <w:basedOn w:val="Normal"/>
    <w:rsid w:val="00B372E8"/>
    <w:pPr>
      <w:bidi/>
      <w:ind w:right="60" w:firstLine="284"/>
      <w:jc w:val="both"/>
    </w:pPr>
    <w:rPr>
      <w:rFonts w:cs="B Lotus"/>
      <w:color w:val="002B81"/>
      <w:sz w:val="28"/>
      <w:szCs w:val="28"/>
      <w:lang w:val="en-US" w:eastAsia="en-US"/>
    </w:rPr>
  </w:style>
  <w:style w:type="paragraph" w:customStyle="1" w:styleId="maindiv4">
    <w:name w:val="maindiv4"/>
    <w:basedOn w:val="Normal"/>
    <w:rsid w:val="00B372E8"/>
    <w:pPr>
      <w:bidi/>
      <w:spacing w:after="255"/>
      <w:ind w:firstLine="284"/>
      <w:jc w:val="both"/>
    </w:pPr>
    <w:rPr>
      <w:rFonts w:cs="B Lotus"/>
      <w:sz w:val="28"/>
      <w:szCs w:val="28"/>
      <w:lang w:val="en-US" w:eastAsia="en-US"/>
    </w:rPr>
  </w:style>
  <w:style w:type="paragraph" w:customStyle="1" w:styleId="maindiv4body">
    <w:name w:val="maindiv4body"/>
    <w:basedOn w:val="Normal"/>
    <w:rsid w:val="00B372E8"/>
    <w:pPr>
      <w:bidi/>
      <w:ind w:firstLine="284"/>
      <w:jc w:val="both"/>
    </w:pPr>
    <w:rPr>
      <w:rFonts w:cs="B Lotus"/>
      <w:sz w:val="28"/>
      <w:szCs w:val="28"/>
      <w:lang w:val="en-US" w:eastAsia="en-US"/>
    </w:rPr>
  </w:style>
  <w:style w:type="paragraph" w:customStyle="1" w:styleId="maindiv4bodyon">
    <w:name w:val="maindiv4bodyon"/>
    <w:basedOn w:val="Normal"/>
    <w:rsid w:val="00B372E8"/>
    <w:pPr>
      <w:bidi/>
      <w:ind w:firstLine="284"/>
      <w:jc w:val="both"/>
    </w:pPr>
    <w:rPr>
      <w:rFonts w:cs="B Lotus"/>
      <w:sz w:val="28"/>
      <w:szCs w:val="28"/>
      <w:lang w:val="en-US" w:eastAsia="en-US"/>
    </w:rPr>
  </w:style>
  <w:style w:type="paragraph" w:customStyle="1" w:styleId="maindiv4bodyoff">
    <w:name w:val="maindiv4bodyoff"/>
    <w:basedOn w:val="Normal"/>
    <w:rsid w:val="00B372E8"/>
    <w:pPr>
      <w:bidi/>
      <w:ind w:firstLine="284"/>
      <w:jc w:val="both"/>
    </w:pPr>
    <w:rPr>
      <w:rFonts w:cs="B Lotus"/>
      <w:sz w:val="28"/>
      <w:szCs w:val="28"/>
      <w:lang w:val="en-US" w:eastAsia="en-US"/>
    </w:rPr>
  </w:style>
  <w:style w:type="paragraph" w:customStyle="1" w:styleId="maindiv5body">
    <w:name w:val="maindiv5body"/>
    <w:basedOn w:val="Normal"/>
    <w:rsid w:val="00B372E8"/>
    <w:pPr>
      <w:bidi/>
      <w:spacing w:after="225"/>
      <w:ind w:firstLine="284"/>
      <w:jc w:val="both"/>
    </w:pPr>
    <w:rPr>
      <w:rFonts w:cs="B Lotus"/>
      <w:sz w:val="28"/>
      <w:szCs w:val="28"/>
      <w:lang w:val="en-US" w:eastAsia="en-US"/>
    </w:rPr>
  </w:style>
  <w:style w:type="paragraph" w:customStyle="1" w:styleId="maindiv5title">
    <w:name w:val="maindiv5title"/>
    <w:basedOn w:val="Normal"/>
    <w:rsid w:val="00B372E8"/>
    <w:pPr>
      <w:bidi/>
      <w:ind w:firstLine="284"/>
      <w:jc w:val="both"/>
    </w:pPr>
    <w:rPr>
      <w:rFonts w:ascii="Arial" w:hAnsi="Arial" w:cs="Arial"/>
      <w:b/>
      <w:bCs/>
      <w:sz w:val="21"/>
      <w:szCs w:val="21"/>
      <w:lang w:val="en-US" w:eastAsia="en-US"/>
    </w:rPr>
  </w:style>
  <w:style w:type="paragraph" w:customStyle="1" w:styleId="maindiv5img">
    <w:name w:val="maindiv5img"/>
    <w:basedOn w:val="Normal"/>
    <w:rsid w:val="00B372E8"/>
    <w:pPr>
      <w:bidi/>
      <w:ind w:firstLine="284"/>
      <w:jc w:val="both"/>
    </w:pPr>
    <w:rPr>
      <w:rFonts w:cs="B Lotus"/>
      <w:sz w:val="28"/>
      <w:szCs w:val="28"/>
      <w:lang w:val="en-US" w:eastAsia="en-US"/>
    </w:rPr>
  </w:style>
  <w:style w:type="paragraph" w:customStyle="1" w:styleId="maindiv5routitr">
    <w:name w:val="maindiv5routitr"/>
    <w:basedOn w:val="Normal"/>
    <w:rsid w:val="00B372E8"/>
    <w:pPr>
      <w:bidi/>
      <w:ind w:firstLine="284"/>
      <w:jc w:val="both"/>
    </w:pPr>
    <w:rPr>
      <w:rFonts w:cs="B Lotus"/>
      <w:sz w:val="28"/>
      <w:szCs w:val="28"/>
      <w:lang w:val="en-US" w:eastAsia="en-US"/>
    </w:rPr>
  </w:style>
  <w:style w:type="paragraph" w:customStyle="1" w:styleId="maindiv5txt">
    <w:name w:val="maindiv5txt"/>
    <w:basedOn w:val="Normal"/>
    <w:rsid w:val="00B372E8"/>
    <w:pPr>
      <w:bidi/>
      <w:spacing w:line="360" w:lineRule="auto"/>
      <w:ind w:firstLine="284"/>
      <w:jc w:val="both"/>
    </w:pPr>
    <w:rPr>
      <w:rFonts w:cs="B Lotus"/>
      <w:sz w:val="28"/>
      <w:szCs w:val="28"/>
      <w:lang w:val="en-US" w:eastAsia="en-US"/>
    </w:rPr>
  </w:style>
  <w:style w:type="paragraph" w:customStyle="1" w:styleId="maindiv6body">
    <w:name w:val="maindiv6body"/>
    <w:basedOn w:val="Normal"/>
    <w:rsid w:val="00B372E8"/>
    <w:pPr>
      <w:bidi/>
      <w:ind w:firstLine="284"/>
      <w:jc w:val="both"/>
    </w:pPr>
    <w:rPr>
      <w:rFonts w:cs="B Lotus"/>
      <w:sz w:val="28"/>
      <w:szCs w:val="28"/>
      <w:lang w:val="en-US" w:eastAsia="en-US"/>
    </w:rPr>
  </w:style>
  <w:style w:type="paragraph" w:customStyle="1" w:styleId="maindiv6routitr">
    <w:name w:val="maindiv6routitr"/>
    <w:basedOn w:val="Normal"/>
    <w:rsid w:val="00B372E8"/>
    <w:pPr>
      <w:bidi/>
      <w:ind w:firstLine="284"/>
      <w:jc w:val="both"/>
    </w:pPr>
    <w:rPr>
      <w:rFonts w:cs="B Lotus"/>
      <w:sz w:val="28"/>
      <w:szCs w:val="28"/>
      <w:lang w:val="en-US" w:eastAsia="en-US"/>
    </w:rPr>
  </w:style>
  <w:style w:type="paragraph" w:customStyle="1" w:styleId="maindiv6">
    <w:name w:val="maindiv6"/>
    <w:basedOn w:val="Normal"/>
    <w:rsid w:val="00B372E8"/>
    <w:pPr>
      <w:bidi/>
      <w:ind w:firstLine="284"/>
      <w:jc w:val="both"/>
    </w:pPr>
    <w:rPr>
      <w:rFonts w:cs="B Lotus"/>
      <w:sz w:val="28"/>
      <w:szCs w:val="28"/>
      <w:lang w:val="en-US" w:eastAsia="en-US"/>
    </w:rPr>
  </w:style>
  <w:style w:type="paragraph" w:customStyle="1" w:styleId="maindiv6txt">
    <w:name w:val="maindiv6txt"/>
    <w:basedOn w:val="Normal"/>
    <w:rsid w:val="00B372E8"/>
    <w:pPr>
      <w:bidi/>
      <w:spacing w:line="360" w:lineRule="auto"/>
      <w:ind w:firstLine="284"/>
      <w:jc w:val="both"/>
    </w:pPr>
    <w:rPr>
      <w:rFonts w:cs="B Lotus"/>
      <w:sz w:val="28"/>
      <w:szCs w:val="28"/>
      <w:lang w:val="en-US" w:eastAsia="en-US"/>
    </w:rPr>
  </w:style>
  <w:style w:type="paragraph" w:customStyle="1" w:styleId="maindiv6archimg">
    <w:name w:val="maindiv6archimg"/>
    <w:basedOn w:val="Normal"/>
    <w:rsid w:val="00B372E8"/>
    <w:pPr>
      <w:bidi/>
      <w:ind w:firstLine="284"/>
      <w:jc w:val="both"/>
    </w:pPr>
    <w:rPr>
      <w:rFonts w:cs="B Lotus"/>
      <w:sz w:val="28"/>
      <w:szCs w:val="28"/>
      <w:lang w:val="en-US" w:eastAsia="en-US"/>
    </w:rPr>
  </w:style>
  <w:style w:type="paragraph" w:customStyle="1" w:styleId="maindiv6img">
    <w:name w:val="maindiv6img"/>
    <w:basedOn w:val="Normal"/>
    <w:rsid w:val="00B372E8"/>
    <w:pPr>
      <w:bidi/>
      <w:ind w:firstLine="284"/>
      <w:jc w:val="both"/>
    </w:pPr>
    <w:rPr>
      <w:rFonts w:cs="B Lotus"/>
      <w:sz w:val="28"/>
      <w:szCs w:val="28"/>
      <w:lang w:val="en-US" w:eastAsia="en-US"/>
    </w:rPr>
  </w:style>
  <w:style w:type="paragraph" w:customStyle="1" w:styleId="maindiv6image">
    <w:name w:val="maindiv6image"/>
    <w:basedOn w:val="Normal"/>
    <w:rsid w:val="00B372E8"/>
    <w:pPr>
      <w:pBdr>
        <w:top w:val="single" w:sz="6" w:space="0" w:color="FFFFFF"/>
        <w:left w:val="single" w:sz="6" w:space="0" w:color="FFFFFF"/>
        <w:bottom w:val="single" w:sz="6" w:space="0" w:color="FFFFFF"/>
        <w:right w:val="single" w:sz="6" w:space="0" w:color="FFFFFF"/>
      </w:pBdr>
      <w:bidi/>
      <w:spacing w:before="45" w:after="150"/>
      <w:ind w:firstLine="284"/>
      <w:jc w:val="both"/>
    </w:pPr>
    <w:rPr>
      <w:rFonts w:cs="B Lotus"/>
      <w:sz w:val="28"/>
      <w:szCs w:val="28"/>
      <w:lang w:val="en-US" w:eastAsia="en-US"/>
    </w:rPr>
  </w:style>
  <w:style w:type="paragraph" w:customStyle="1" w:styleId="maindiv8-body">
    <w:name w:val="maindiv8-body"/>
    <w:basedOn w:val="Normal"/>
    <w:rsid w:val="00B372E8"/>
    <w:pPr>
      <w:bidi/>
      <w:ind w:firstLine="284"/>
      <w:jc w:val="both"/>
    </w:pPr>
    <w:rPr>
      <w:rFonts w:cs="B Lotus"/>
      <w:sz w:val="28"/>
      <w:szCs w:val="28"/>
      <w:lang w:val="en-US" w:eastAsia="en-US"/>
    </w:rPr>
  </w:style>
  <w:style w:type="paragraph" w:customStyle="1" w:styleId="maindiv10tag">
    <w:name w:val="maindiv10tag"/>
    <w:basedOn w:val="Normal"/>
    <w:rsid w:val="00B372E8"/>
    <w:pPr>
      <w:bidi/>
      <w:ind w:firstLine="284"/>
      <w:jc w:val="both"/>
    </w:pPr>
    <w:rPr>
      <w:rFonts w:cs="B Lotus"/>
      <w:sz w:val="28"/>
      <w:szCs w:val="28"/>
      <w:lang w:val="en-US" w:eastAsia="en-US"/>
    </w:rPr>
  </w:style>
  <w:style w:type="paragraph" w:customStyle="1" w:styleId="maindiv10body">
    <w:name w:val="maindiv10body"/>
    <w:basedOn w:val="Normal"/>
    <w:rsid w:val="00B372E8"/>
    <w:pPr>
      <w:bidi/>
      <w:ind w:firstLine="284"/>
      <w:jc w:val="both"/>
    </w:pPr>
    <w:rPr>
      <w:rFonts w:cs="B Lotus"/>
      <w:sz w:val="28"/>
      <w:szCs w:val="28"/>
      <w:lang w:val="en-US" w:eastAsia="en-US"/>
    </w:rPr>
  </w:style>
  <w:style w:type="paragraph" w:customStyle="1" w:styleId="maindiv10num">
    <w:name w:val="maindiv10num"/>
    <w:basedOn w:val="Normal"/>
    <w:rsid w:val="00B372E8"/>
    <w:pPr>
      <w:bidi/>
      <w:ind w:firstLine="284"/>
      <w:jc w:val="both"/>
    </w:pPr>
    <w:rPr>
      <w:rFonts w:cs="B Lotus"/>
      <w:color w:val="DD7D00"/>
      <w:sz w:val="28"/>
      <w:szCs w:val="28"/>
      <w:lang w:val="en-US" w:eastAsia="en-US"/>
    </w:rPr>
  </w:style>
  <w:style w:type="paragraph" w:customStyle="1" w:styleId="maindiv2body">
    <w:name w:val="maindiv2body"/>
    <w:basedOn w:val="Normal"/>
    <w:rsid w:val="00B372E8"/>
    <w:pPr>
      <w:bidi/>
      <w:ind w:right="105" w:firstLine="284"/>
      <w:jc w:val="both"/>
    </w:pPr>
    <w:rPr>
      <w:rFonts w:cs="B Lotus"/>
      <w:sz w:val="28"/>
      <w:szCs w:val="28"/>
      <w:lang w:val="en-US" w:eastAsia="en-US"/>
    </w:rPr>
  </w:style>
  <w:style w:type="paragraph" w:customStyle="1" w:styleId="maindiv2title">
    <w:name w:val="maindiv2title"/>
    <w:basedOn w:val="Normal"/>
    <w:rsid w:val="00B372E8"/>
    <w:pPr>
      <w:bidi/>
      <w:ind w:firstLine="284"/>
      <w:jc w:val="both"/>
    </w:pPr>
    <w:rPr>
      <w:rFonts w:ascii="Arial" w:hAnsi="Arial" w:cs="Arial"/>
      <w:b/>
      <w:bCs/>
      <w:sz w:val="22"/>
      <w:szCs w:val="22"/>
      <w:lang w:val="en-US" w:eastAsia="en-US"/>
    </w:rPr>
  </w:style>
  <w:style w:type="paragraph" w:customStyle="1" w:styleId="maindiv2bdy">
    <w:name w:val="maindiv2bdy"/>
    <w:basedOn w:val="Normal"/>
    <w:rsid w:val="00B372E8"/>
    <w:pPr>
      <w:bidi/>
      <w:ind w:firstLine="284"/>
      <w:jc w:val="both"/>
    </w:pPr>
    <w:rPr>
      <w:rFonts w:cs="B Lotus"/>
      <w:sz w:val="28"/>
      <w:szCs w:val="28"/>
      <w:lang w:val="en-US" w:eastAsia="en-US"/>
    </w:rPr>
  </w:style>
  <w:style w:type="paragraph" w:customStyle="1" w:styleId="mainfirstlevelimg">
    <w:name w:val="mainfirstlevelimg"/>
    <w:basedOn w:val="Normal"/>
    <w:rsid w:val="00B372E8"/>
    <w:pPr>
      <w:bidi/>
      <w:ind w:firstLine="284"/>
      <w:jc w:val="both"/>
    </w:pPr>
    <w:rPr>
      <w:rFonts w:cs="B Lotus"/>
      <w:sz w:val="28"/>
      <w:szCs w:val="28"/>
      <w:lang w:val="en-US" w:eastAsia="en-US"/>
    </w:rPr>
  </w:style>
  <w:style w:type="paragraph" w:customStyle="1" w:styleId="maindiv2txt">
    <w:name w:val="maindiv2txt"/>
    <w:basedOn w:val="Normal"/>
    <w:rsid w:val="00B372E8"/>
    <w:pPr>
      <w:bidi/>
      <w:spacing w:line="432" w:lineRule="auto"/>
      <w:ind w:firstLine="284"/>
      <w:jc w:val="both"/>
    </w:pPr>
    <w:rPr>
      <w:rFonts w:cs="B Lotus"/>
      <w:sz w:val="28"/>
      <w:szCs w:val="28"/>
      <w:lang w:val="en-US" w:eastAsia="en-US"/>
    </w:rPr>
  </w:style>
  <w:style w:type="paragraph" w:customStyle="1" w:styleId="maindiv-12-body">
    <w:name w:val="maindiv-12-body"/>
    <w:basedOn w:val="Normal"/>
    <w:rsid w:val="00B372E8"/>
    <w:pPr>
      <w:bidi/>
      <w:spacing w:after="150"/>
      <w:ind w:firstLine="284"/>
      <w:jc w:val="both"/>
    </w:pPr>
    <w:rPr>
      <w:rFonts w:cs="B Lotus"/>
      <w:sz w:val="28"/>
      <w:szCs w:val="28"/>
      <w:lang w:val="en-US" w:eastAsia="en-US"/>
    </w:rPr>
  </w:style>
  <w:style w:type="paragraph" w:customStyle="1" w:styleId="mndiv12body">
    <w:name w:val="mndiv12body"/>
    <w:basedOn w:val="Normal"/>
    <w:rsid w:val="00B372E8"/>
    <w:pPr>
      <w:bidi/>
      <w:ind w:right="120" w:firstLine="284"/>
      <w:jc w:val="both"/>
    </w:pPr>
    <w:rPr>
      <w:rFonts w:cs="B Lotus"/>
      <w:sz w:val="28"/>
      <w:szCs w:val="28"/>
      <w:lang w:val="en-US" w:eastAsia="en-US"/>
    </w:rPr>
  </w:style>
  <w:style w:type="paragraph" w:customStyle="1" w:styleId="maindiv12-body">
    <w:name w:val="maindiv12-body"/>
    <w:basedOn w:val="Normal"/>
    <w:rsid w:val="00B372E8"/>
    <w:pPr>
      <w:bidi/>
      <w:ind w:firstLine="284"/>
      <w:jc w:val="right"/>
    </w:pPr>
    <w:rPr>
      <w:rFonts w:cs="B Lotus"/>
      <w:sz w:val="28"/>
      <w:szCs w:val="28"/>
      <w:lang w:val="en-US" w:eastAsia="en-US"/>
    </w:rPr>
  </w:style>
  <w:style w:type="paragraph" w:customStyle="1" w:styleId="maindiv13body">
    <w:name w:val="maindiv13body"/>
    <w:basedOn w:val="Normal"/>
    <w:rsid w:val="00B372E8"/>
    <w:pPr>
      <w:bidi/>
      <w:ind w:firstLine="284"/>
      <w:jc w:val="both"/>
    </w:pPr>
    <w:rPr>
      <w:rFonts w:cs="B Lotus"/>
      <w:sz w:val="28"/>
      <w:szCs w:val="28"/>
      <w:lang w:val="en-US" w:eastAsia="en-US"/>
    </w:rPr>
  </w:style>
  <w:style w:type="paragraph" w:customStyle="1" w:styleId="maindiv13title">
    <w:name w:val="maindiv13title"/>
    <w:basedOn w:val="Normal"/>
    <w:rsid w:val="00B372E8"/>
    <w:pPr>
      <w:bidi/>
      <w:ind w:right="105" w:firstLine="284"/>
      <w:jc w:val="both"/>
    </w:pPr>
    <w:rPr>
      <w:rFonts w:cs="B Lotus"/>
      <w:sz w:val="28"/>
      <w:szCs w:val="28"/>
      <w:lang w:val="en-US" w:eastAsia="en-US"/>
    </w:rPr>
  </w:style>
  <w:style w:type="paragraph" w:customStyle="1" w:styleId="maindiv5poll">
    <w:name w:val="maindiv5poll"/>
    <w:basedOn w:val="Normal"/>
    <w:rsid w:val="00B372E8"/>
    <w:pPr>
      <w:bidi/>
      <w:ind w:firstLine="284"/>
      <w:jc w:val="right"/>
    </w:pPr>
    <w:rPr>
      <w:rFonts w:cs="B Lotus"/>
      <w:sz w:val="28"/>
      <w:szCs w:val="28"/>
      <w:lang w:val="en-US" w:eastAsia="en-US"/>
    </w:rPr>
  </w:style>
  <w:style w:type="paragraph" w:customStyle="1" w:styleId="poll-links">
    <w:name w:val="poll-links"/>
    <w:basedOn w:val="Normal"/>
    <w:rsid w:val="00B372E8"/>
    <w:pPr>
      <w:bidi/>
      <w:ind w:firstLine="284"/>
      <w:jc w:val="both"/>
    </w:pPr>
    <w:rPr>
      <w:rFonts w:cs="B Lotus"/>
      <w:color w:val="354A75"/>
      <w:sz w:val="28"/>
      <w:szCs w:val="28"/>
      <w:lang w:val="en-US" w:eastAsia="en-US"/>
    </w:rPr>
  </w:style>
  <w:style w:type="paragraph" w:customStyle="1" w:styleId="maindiv6poll">
    <w:name w:val="maindiv6poll"/>
    <w:basedOn w:val="Normal"/>
    <w:rsid w:val="00B372E8"/>
    <w:pPr>
      <w:bidi/>
      <w:ind w:firstLine="284"/>
      <w:jc w:val="both"/>
    </w:pPr>
    <w:rPr>
      <w:rFonts w:cs="B Lotus"/>
      <w:sz w:val="28"/>
      <w:szCs w:val="28"/>
      <w:lang w:val="en-US" w:eastAsia="en-US"/>
    </w:rPr>
  </w:style>
  <w:style w:type="paragraph" w:customStyle="1" w:styleId="doclist6">
    <w:name w:val="doc_list6"/>
    <w:basedOn w:val="Normal"/>
    <w:rsid w:val="00B372E8"/>
    <w:pPr>
      <w:bidi/>
      <w:spacing w:after="150"/>
      <w:ind w:right="210" w:firstLine="284"/>
      <w:jc w:val="both"/>
    </w:pPr>
    <w:rPr>
      <w:rFonts w:cs="B Lotus"/>
      <w:color w:val="758D9B"/>
      <w:sz w:val="28"/>
      <w:szCs w:val="28"/>
      <w:lang w:val="en-US" w:eastAsia="en-US"/>
    </w:rPr>
  </w:style>
  <w:style w:type="paragraph" w:customStyle="1" w:styleId="docarchhead">
    <w:name w:val="docarchhead"/>
    <w:basedOn w:val="Normal"/>
    <w:rsid w:val="00B372E8"/>
    <w:pPr>
      <w:bidi/>
      <w:spacing w:after="105"/>
      <w:ind w:firstLine="284"/>
      <w:jc w:val="both"/>
    </w:pPr>
    <w:rPr>
      <w:rFonts w:cs="B Lotus"/>
      <w:sz w:val="28"/>
      <w:szCs w:val="28"/>
      <w:lang w:val="en-US" w:eastAsia="en-US"/>
    </w:rPr>
  </w:style>
  <w:style w:type="paragraph" w:customStyle="1" w:styleId="archdivdivtxt">
    <w:name w:val="archdivdivtxt"/>
    <w:basedOn w:val="Normal"/>
    <w:rsid w:val="00B372E8"/>
    <w:pPr>
      <w:bidi/>
      <w:spacing w:line="360" w:lineRule="auto"/>
      <w:ind w:right="210" w:firstLine="284"/>
      <w:jc w:val="both"/>
    </w:pPr>
    <w:rPr>
      <w:rFonts w:cs="B Lotus"/>
      <w:sz w:val="28"/>
      <w:szCs w:val="28"/>
      <w:lang w:val="en-US" w:eastAsia="en-US"/>
    </w:rPr>
  </w:style>
  <w:style w:type="paragraph" w:customStyle="1" w:styleId="docarchdivbody">
    <w:name w:val="docarchdivbody"/>
    <w:basedOn w:val="Normal"/>
    <w:rsid w:val="00B372E8"/>
    <w:pPr>
      <w:bidi/>
      <w:spacing w:after="450"/>
      <w:ind w:right="300" w:firstLine="284"/>
      <w:jc w:val="both"/>
    </w:pPr>
    <w:rPr>
      <w:rFonts w:cs="B Lotus"/>
      <w:sz w:val="28"/>
      <w:szCs w:val="28"/>
      <w:lang w:val="en-US" w:eastAsia="en-US"/>
    </w:rPr>
  </w:style>
  <w:style w:type="paragraph" w:customStyle="1" w:styleId="feedback10">
    <w:name w:val="feedback10"/>
    <w:basedOn w:val="Normal"/>
    <w:rsid w:val="00B372E8"/>
    <w:pPr>
      <w:bidi/>
      <w:spacing w:line="360" w:lineRule="auto"/>
      <w:ind w:firstLine="284"/>
      <w:jc w:val="both"/>
    </w:pPr>
    <w:rPr>
      <w:rFonts w:cs="B Lotus"/>
      <w:color w:val="303030"/>
      <w:sz w:val="16"/>
      <w:szCs w:val="16"/>
      <w:lang w:val="en-US" w:eastAsia="en-US"/>
    </w:rPr>
  </w:style>
  <w:style w:type="paragraph" w:customStyle="1" w:styleId="feedback8">
    <w:name w:val="feedback8"/>
    <w:basedOn w:val="Normal"/>
    <w:rsid w:val="00B372E8"/>
    <w:pPr>
      <w:bidi/>
      <w:ind w:firstLine="284"/>
      <w:jc w:val="both"/>
    </w:pPr>
    <w:rPr>
      <w:rFonts w:cs="B Lotus"/>
      <w:sz w:val="16"/>
      <w:szCs w:val="16"/>
      <w:lang w:val="en-US" w:eastAsia="en-US"/>
    </w:rPr>
  </w:style>
  <w:style w:type="paragraph" w:customStyle="1" w:styleId="feedback7">
    <w:name w:val="feedback7"/>
    <w:basedOn w:val="Normal"/>
    <w:rsid w:val="00B372E8"/>
    <w:pPr>
      <w:bidi/>
      <w:ind w:firstLine="284"/>
      <w:jc w:val="both"/>
    </w:pPr>
    <w:rPr>
      <w:rFonts w:cs="B Lotus"/>
      <w:color w:val="607CA5"/>
      <w:sz w:val="28"/>
      <w:szCs w:val="28"/>
      <w:lang w:val="en-US" w:eastAsia="en-US"/>
    </w:rPr>
  </w:style>
  <w:style w:type="paragraph" w:customStyle="1" w:styleId="feedback9">
    <w:name w:val="feedback9"/>
    <w:basedOn w:val="Normal"/>
    <w:rsid w:val="00B372E8"/>
    <w:pPr>
      <w:bidi/>
      <w:ind w:firstLine="284"/>
      <w:jc w:val="both"/>
    </w:pPr>
    <w:rPr>
      <w:rFonts w:cs="B Lotus"/>
      <w:sz w:val="16"/>
      <w:szCs w:val="16"/>
      <w:lang w:val="en-US" w:eastAsia="en-US"/>
    </w:rPr>
  </w:style>
  <w:style w:type="paragraph" w:customStyle="1" w:styleId="docdiv7body1">
    <w:name w:val="docdiv7body1"/>
    <w:basedOn w:val="Normal"/>
    <w:rsid w:val="00B372E8"/>
    <w:pPr>
      <w:bidi/>
      <w:spacing w:before="150" w:after="150"/>
      <w:ind w:left="150" w:right="225" w:firstLine="284"/>
      <w:jc w:val="both"/>
    </w:pPr>
    <w:rPr>
      <w:rFonts w:cs="B Lotus"/>
      <w:sz w:val="28"/>
      <w:szCs w:val="28"/>
      <w:lang w:val="en-US" w:eastAsia="en-US"/>
    </w:rPr>
  </w:style>
  <w:style w:type="paragraph" w:customStyle="1" w:styleId="docdiv7txt">
    <w:name w:val="docdiv7txt"/>
    <w:basedOn w:val="Normal"/>
    <w:rsid w:val="00B372E8"/>
    <w:pPr>
      <w:bidi/>
      <w:ind w:firstLine="284"/>
      <w:jc w:val="both"/>
    </w:pPr>
    <w:rPr>
      <w:rFonts w:ascii="Arial" w:hAnsi="Arial" w:cs="Arial"/>
      <w:b/>
      <w:bCs/>
      <w:sz w:val="21"/>
      <w:szCs w:val="21"/>
      <w:lang w:val="en-US" w:eastAsia="en-US"/>
    </w:rPr>
  </w:style>
  <w:style w:type="paragraph" w:customStyle="1" w:styleId="docdiv7img">
    <w:name w:val="docdiv7img"/>
    <w:basedOn w:val="Normal"/>
    <w:rsid w:val="00B372E8"/>
    <w:pPr>
      <w:bidi/>
      <w:ind w:firstLine="284"/>
      <w:jc w:val="both"/>
    </w:pPr>
    <w:rPr>
      <w:rFonts w:cs="B Lotus"/>
      <w:sz w:val="28"/>
      <w:szCs w:val="28"/>
      <w:lang w:val="en-US" w:eastAsia="en-US"/>
    </w:rPr>
  </w:style>
  <w:style w:type="paragraph" w:customStyle="1" w:styleId="fancyzoom">
    <w:name w:val="fancyzoom"/>
    <w:basedOn w:val="Normal"/>
    <w:rsid w:val="00B372E8"/>
    <w:pPr>
      <w:bidi/>
      <w:spacing w:line="0" w:lineRule="auto"/>
      <w:ind w:firstLine="284"/>
      <w:jc w:val="both"/>
    </w:pPr>
    <w:rPr>
      <w:rFonts w:cs="B Lotus"/>
      <w:sz w:val="2"/>
      <w:szCs w:val="2"/>
      <w:lang w:val="en-US" w:eastAsia="en-US"/>
    </w:rPr>
  </w:style>
  <w:style w:type="paragraph" w:customStyle="1" w:styleId="latestpollnum">
    <w:name w:val="latestpollnum"/>
    <w:basedOn w:val="Normal"/>
    <w:rsid w:val="00B372E8"/>
    <w:pPr>
      <w:bidi/>
      <w:ind w:firstLine="284"/>
      <w:jc w:val="both"/>
    </w:pPr>
    <w:rPr>
      <w:rFonts w:cs="B Lotus"/>
      <w:color w:val="022F97"/>
      <w:sz w:val="28"/>
      <w:szCs w:val="28"/>
      <w:lang w:val="en-US" w:eastAsia="en-US"/>
    </w:rPr>
  </w:style>
  <w:style w:type="paragraph" w:customStyle="1" w:styleId="latestpollvote">
    <w:name w:val="latestpollvote"/>
    <w:basedOn w:val="Normal"/>
    <w:rsid w:val="00B372E8"/>
    <w:pPr>
      <w:bidi/>
      <w:ind w:firstLine="284"/>
      <w:jc w:val="both"/>
    </w:pPr>
    <w:rPr>
      <w:rFonts w:cs="B Lotus"/>
      <w:color w:val="000000"/>
      <w:sz w:val="28"/>
      <w:szCs w:val="28"/>
      <w:lang w:val="en-US" w:eastAsia="en-US"/>
    </w:rPr>
  </w:style>
  <w:style w:type="paragraph" w:customStyle="1" w:styleId="latestpolltitle">
    <w:name w:val="latestpolltitle"/>
    <w:basedOn w:val="Normal"/>
    <w:rsid w:val="00B372E8"/>
    <w:pPr>
      <w:bidi/>
      <w:ind w:firstLine="284"/>
      <w:jc w:val="right"/>
    </w:pPr>
    <w:rPr>
      <w:rFonts w:cs="B Lotus"/>
      <w:sz w:val="28"/>
      <w:szCs w:val="28"/>
      <w:lang w:val="en-US" w:eastAsia="en-US"/>
    </w:rPr>
  </w:style>
  <w:style w:type="paragraph" w:customStyle="1" w:styleId="pollcount">
    <w:name w:val="pollcount"/>
    <w:basedOn w:val="Normal"/>
    <w:rsid w:val="00B372E8"/>
    <w:pPr>
      <w:bidi/>
      <w:ind w:firstLine="284"/>
      <w:jc w:val="center"/>
    </w:pPr>
    <w:rPr>
      <w:rFonts w:cs="B Lotus"/>
      <w:sz w:val="28"/>
      <w:szCs w:val="28"/>
      <w:lang w:val="en-US" w:eastAsia="en-US"/>
    </w:rPr>
  </w:style>
  <w:style w:type="paragraph" w:customStyle="1" w:styleId="gallerylysp">
    <w:name w:val="gallerylysp"/>
    <w:basedOn w:val="Normal"/>
    <w:rsid w:val="00B372E8"/>
    <w:pPr>
      <w:bidi/>
      <w:ind w:firstLine="284"/>
      <w:jc w:val="both"/>
    </w:pPr>
    <w:rPr>
      <w:rFonts w:cs="B Lotus"/>
      <w:sz w:val="28"/>
      <w:szCs w:val="28"/>
      <w:lang w:val="en-US" w:eastAsia="en-US"/>
    </w:rPr>
  </w:style>
  <w:style w:type="paragraph" w:customStyle="1" w:styleId="relatednews">
    <w:name w:val="relatednews"/>
    <w:basedOn w:val="Normal"/>
    <w:rsid w:val="00B372E8"/>
    <w:pPr>
      <w:bidi/>
      <w:spacing w:before="75"/>
      <w:ind w:firstLine="284"/>
      <w:jc w:val="both"/>
    </w:pPr>
    <w:rPr>
      <w:rFonts w:cs="B Lotus"/>
      <w:sz w:val="28"/>
      <w:szCs w:val="28"/>
      <w:lang w:val="en-US" w:eastAsia="en-US"/>
    </w:rPr>
  </w:style>
  <w:style w:type="paragraph" w:customStyle="1" w:styleId="relatednews0">
    <w:name w:val="related_news"/>
    <w:basedOn w:val="Normal"/>
    <w:rsid w:val="00B372E8"/>
    <w:pPr>
      <w:bidi/>
      <w:ind w:right="120" w:firstLine="284"/>
      <w:jc w:val="both"/>
    </w:pPr>
    <w:rPr>
      <w:rFonts w:cs="B Lotus"/>
      <w:sz w:val="28"/>
      <w:szCs w:val="28"/>
      <w:lang w:val="en-US" w:eastAsia="en-US"/>
    </w:rPr>
  </w:style>
  <w:style w:type="paragraph" w:customStyle="1" w:styleId="rateaup">
    <w:name w:val="rate_a_up"/>
    <w:basedOn w:val="Normal"/>
    <w:rsid w:val="00B372E8"/>
    <w:pPr>
      <w:bidi/>
      <w:ind w:firstLine="284"/>
      <w:jc w:val="both"/>
    </w:pPr>
    <w:rPr>
      <w:rFonts w:cs="B Lotus"/>
      <w:sz w:val="28"/>
      <w:szCs w:val="28"/>
      <w:lang w:val="en-US" w:eastAsia="en-US"/>
    </w:rPr>
  </w:style>
  <w:style w:type="paragraph" w:customStyle="1" w:styleId="rateadn">
    <w:name w:val="rate_a_dn"/>
    <w:basedOn w:val="Normal"/>
    <w:rsid w:val="00B372E8"/>
    <w:pPr>
      <w:bidi/>
      <w:ind w:firstLine="284"/>
      <w:jc w:val="both"/>
    </w:pPr>
    <w:rPr>
      <w:rFonts w:cs="B Lotus"/>
      <w:sz w:val="28"/>
      <w:szCs w:val="28"/>
      <w:lang w:val="en-US" w:eastAsia="en-US"/>
    </w:rPr>
  </w:style>
  <w:style w:type="paragraph" w:customStyle="1" w:styleId="rateval">
    <w:name w:val="rate_val"/>
    <w:basedOn w:val="Normal"/>
    <w:rsid w:val="00B372E8"/>
    <w:pPr>
      <w:bidi/>
      <w:ind w:firstLine="284"/>
      <w:jc w:val="both"/>
    </w:pPr>
    <w:rPr>
      <w:rFonts w:cs="B Lotus"/>
      <w:color w:val="7E7F7F"/>
      <w:sz w:val="28"/>
      <w:szCs w:val="28"/>
      <w:lang w:val="en-US" w:eastAsia="en-US"/>
    </w:rPr>
  </w:style>
  <w:style w:type="paragraph" w:customStyle="1" w:styleId="myfeedback1">
    <w:name w:val="myfeedback1"/>
    <w:basedOn w:val="Normal"/>
    <w:rsid w:val="00B372E8"/>
    <w:pPr>
      <w:bidi/>
      <w:ind w:firstLine="284"/>
      <w:jc w:val="both"/>
    </w:pPr>
    <w:rPr>
      <w:rFonts w:cs="B Lotus"/>
      <w:sz w:val="28"/>
      <w:szCs w:val="28"/>
      <w:lang w:val="en-US" w:eastAsia="en-US"/>
    </w:rPr>
  </w:style>
  <w:style w:type="paragraph" w:customStyle="1" w:styleId="myfeedback2">
    <w:name w:val="myfeedback2"/>
    <w:basedOn w:val="Normal"/>
    <w:rsid w:val="00B372E8"/>
    <w:pPr>
      <w:pBdr>
        <w:top w:val="single" w:sz="6" w:space="0" w:color="C2D3D6"/>
        <w:left w:val="single" w:sz="6" w:space="0" w:color="C2D3D6"/>
        <w:bottom w:val="single" w:sz="6" w:space="0" w:color="C2D3D6"/>
        <w:right w:val="single" w:sz="6" w:space="0" w:color="C2D3D6"/>
      </w:pBdr>
      <w:bidi/>
      <w:ind w:firstLine="284"/>
      <w:jc w:val="both"/>
    </w:pPr>
    <w:rPr>
      <w:rFonts w:cs="B Lotus"/>
      <w:sz w:val="28"/>
      <w:szCs w:val="28"/>
      <w:lang w:val="en-US" w:eastAsia="en-US"/>
    </w:rPr>
  </w:style>
  <w:style w:type="paragraph" w:customStyle="1" w:styleId="myfeedback3">
    <w:name w:val="myfeedback3"/>
    <w:basedOn w:val="Normal"/>
    <w:rsid w:val="00B372E8"/>
    <w:pPr>
      <w:bidi/>
      <w:ind w:firstLine="284"/>
      <w:jc w:val="both"/>
    </w:pPr>
    <w:rPr>
      <w:rFonts w:cs="B Lotus"/>
      <w:sz w:val="28"/>
      <w:szCs w:val="28"/>
      <w:lang w:val="en-US" w:eastAsia="en-US"/>
    </w:rPr>
  </w:style>
  <w:style w:type="paragraph" w:customStyle="1" w:styleId="myfeedback5">
    <w:name w:val="myfeedback5"/>
    <w:basedOn w:val="Normal"/>
    <w:rsid w:val="00B372E8"/>
    <w:pPr>
      <w:pBdr>
        <w:top w:val="single" w:sz="6" w:space="0" w:color="F5F7F7"/>
        <w:left w:val="single" w:sz="6" w:space="0" w:color="F5F7F7"/>
        <w:bottom w:val="single" w:sz="6" w:space="0" w:color="F5F7F7"/>
        <w:right w:val="single" w:sz="6" w:space="0" w:color="F5F7F7"/>
      </w:pBdr>
      <w:bidi/>
      <w:ind w:firstLine="284"/>
      <w:jc w:val="both"/>
    </w:pPr>
    <w:rPr>
      <w:rFonts w:cs="B Lotus"/>
      <w:sz w:val="28"/>
      <w:szCs w:val="28"/>
      <w:lang w:val="en-US" w:eastAsia="en-US"/>
    </w:rPr>
  </w:style>
  <w:style w:type="paragraph" w:customStyle="1" w:styleId="myfeedback4">
    <w:name w:val="myfeedback4"/>
    <w:basedOn w:val="Normal"/>
    <w:rsid w:val="00B372E8"/>
    <w:pPr>
      <w:bidi/>
      <w:ind w:right="75" w:firstLine="284"/>
      <w:jc w:val="both"/>
    </w:pPr>
    <w:rPr>
      <w:rFonts w:cs="B Lotus"/>
      <w:sz w:val="28"/>
      <w:szCs w:val="28"/>
      <w:lang w:val="en-US" w:eastAsia="en-US"/>
    </w:rPr>
  </w:style>
  <w:style w:type="paragraph" w:customStyle="1" w:styleId="spsection2">
    <w:name w:val="spsection2"/>
    <w:basedOn w:val="Normal"/>
    <w:rsid w:val="00B372E8"/>
    <w:pPr>
      <w:bidi/>
      <w:ind w:right="180" w:firstLine="284"/>
      <w:jc w:val="both"/>
    </w:pPr>
    <w:rPr>
      <w:rFonts w:cs="B Lotus"/>
      <w:sz w:val="28"/>
      <w:szCs w:val="28"/>
      <w:lang w:val="en-US" w:eastAsia="en-US"/>
    </w:rPr>
  </w:style>
  <w:style w:type="paragraph" w:customStyle="1" w:styleId="feedbackrate">
    <w:name w:val="feedback_rate"/>
    <w:basedOn w:val="Normal"/>
    <w:rsid w:val="00B372E8"/>
    <w:pPr>
      <w:bidi/>
      <w:ind w:firstLine="284"/>
      <w:jc w:val="both"/>
    </w:pPr>
    <w:rPr>
      <w:rFonts w:cs="B Lotus"/>
      <w:sz w:val="28"/>
      <w:szCs w:val="28"/>
      <w:lang w:val="en-US" w:eastAsia="en-US"/>
    </w:rPr>
  </w:style>
  <w:style w:type="paragraph" w:customStyle="1" w:styleId="tooltip1">
    <w:name w:val="tooltip1"/>
    <w:basedOn w:val="Normal"/>
    <w:rsid w:val="00B372E8"/>
    <w:pPr>
      <w:bidi/>
      <w:ind w:firstLine="284"/>
      <w:jc w:val="both"/>
    </w:pPr>
    <w:rPr>
      <w:rFonts w:cs="B Lotus"/>
      <w:vanish/>
      <w:color w:val="FFFFFF"/>
      <w:sz w:val="18"/>
      <w:szCs w:val="18"/>
      <w:lang w:val="en-US" w:eastAsia="en-US"/>
    </w:rPr>
  </w:style>
  <w:style w:type="paragraph" w:customStyle="1" w:styleId="poll-links2">
    <w:name w:val="poll-links2"/>
    <w:basedOn w:val="Normal"/>
    <w:rsid w:val="00B372E8"/>
    <w:pPr>
      <w:bidi/>
      <w:ind w:firstLine="284"/>
      <w:jc w:val="both"/>
    </w:pPr>
    <w:rPr>
      <w:rFonts w:cs="B Lotus"/>
      <w:color w:val="354A75"/>
      <w:sz w:val="28"/>
      <w:szCs w:val="28"/>
      <w:lang w:val="en-US" w:eastAsia="en-US"/>
    </w:rPr>
  </w:style>
  <w:style w:type="paragraph" w:customStyle="1" w:styleId="sendnote3">
    <w:name w:val="send_note3"/>
    <w:basedOn w:val="Normal"/>
    <w:rsid w:val="00B372E8"/>
    <w:pPr>
      <w:bidi/>
      <w:ind w:firstLine="284"/>
      <w:jc w:val="both"/>
    </w:pPr>
    <w:rPr>
      <w:rFonts w:cs="B Lotus"/>
      <w:sz w:val="28"/>
      <w:szCs w:val="28"/>
      <w:lang w:val="en-US" w:eastAsia="en-US"/>
    </w:rPr>
  </w:style>
  <w:style w:type="paragraph" w:customStyle="1" w:styleId="sendnote5">
    <w:name w:val="send_note5"/>
    <w:basedOn w:val="Normal"/>
    <w:rsid w:val="00B372E8"/>
    <w:pPr>
      <w:bidi/>
      <w:ind w:firstLine="284"/>
      <w:jc w:val="center"/>
    </w:pPr>
    <w:rPr>
      <w:rFonts w:cs="B Lotus"/>
      <w:sz w:val="28"/>
      <w:szCs w:val="28"/>
      <w:lang w:val="en-US" w:eastAsia="en-US"/>
    </w:rPr>
  </w:style>
  <w:style w:type="paragraph" w:customStyle="1" w:styleId="secondlevelarchive">
    <w:name w:val="second_level_archive"/>
    <w:basedOn w:val="Normal"/>
    <w:rsid w:val="00B372E8"/>
    <w:pPr>
      <w:bidi/>
      <w:ind w:firstLine="284"/>
      <w:jc w:val="both"/>
    </w:pPr>
    <w:rPr>
      <w:rFonts w:cs="B Lotus"/>
      <w:sz w:val="2"/>
      <w:szCs w:val="2"/>
      <w:lang w:val="en-US" w:eastAsia="en-US"/>
    </w:rPr>
  </w:style>
  <w:style w:type="paragraph" w:customStyle="1" w:styleId="secondlevel">
    <w:name w:val="second_level"/>
    <w:basedOn w:val="Normal"/>
    <w:rsid w:val="00B372E8"/>
    <w:pPr>
      <w:bidi/>
      <w:ind w:right="75" w:firstLine="284"/>
      <w:jc w:val="both"/>
    </w:pPr>
    <w:rPr>
      <w:rFonts w:cs="B Lotus"/>
      <w:sz w:val="28"/>
      <w:szCs w:val="28"/>
      <w:lang w:val="en-US" w:eastAsia="en-US"/>
    </w:rPr>
  </w:style>
  <w:style w:type="paragraph" w:customStyle="1" w:styleId="mndiv5image">
    <w:name w:val="mndiv5image"/>
    <w:basedOn w:val="Normal"/>
    <w:rsid w:val="00B372E8"/>
    <w:pPr>
      <w:pBdr>
        <w:top w:val="single" w:sz="12" w:space="0" w:color="A7F8F8"/>
        <w:left w:val="single" w:sz="12" w:space="0" w:color="A7F8F8"/>
        <w:bottom w:val="single" w:sz="12" w:space="0" w:color="A7F8F8"/>
        <w:right w:val="single" w:sz="12" w:space="0" w:color="A7F8F8"/>
      </w:pBdr>
      <w:bidi/>
      <w:ind w:firstLine="284"/>
      <w:jc w:val="both"/>
    </w:pPr>
    <w:rPr>
      <w:rFonts w:cs="B Lotus"/>
      <w:sz w:val="28"/>
      <w:szCs w:val="28"/>
      <w:lang w:val="en-US" w:eastAsia="en-US"/>
    </w:rPr>
  </w:style>
  <w:style w:type="paragraph" w:customStyle="1" w:styleId="secondlevelabstract">
    <w:name w:val="secondlevelabstract"/>
    <w:basedOn w:val="Normal"/>
    <w:rsid w:val="00B372E8"/>
    <w:pPr>
      <w:bidi/>
      <w:spacing w:line="432" w:lineRule="auto"/>
      <w:ind w:right="195" w:firstLine="284"/>
      <w:jc w:val="both"/>
    </w:pPr>
    <w:rPr>
      <w:rFonts w:cs="B Lotus"/>
      <w:sz w:val="28"/>
      <w:szCs w:val="28"/>
      <w:lang w:val="en-US" w:eastAsia="en-US"/>
    </w:rPr>
  </w:style>
  <w:style w:type="paragraph" w:customStyle="1" w:styleId="secondsubtitr">
    <w:name w:val="second_subtitr"/>
    <w:basedOn w:val="Normal"/>
    <w:rsid w:val="00B372E8"/>
    <w:pPr>
      <w:bidi/>
      <w:spacing w:after="120"/>
      <w:ind w:left="225" w:right="225" w:firstLine="284"/>
      <w:jc w:val="both"/>
    </w:pPr>
    <w:rPr>
      <w:rFonts w:cs="B Lotus"/>
      <w:sz w:val="28"/>
      <w:szCs w:val="28"/>
      <w:lang w:val="en-US" w:eastAsia="en-US"/>
    </w:rPr>
  </w:style>
  <w:style w:type="paragraph" w:customStyle="1" w:styleId="imgtitle">
    <w:name w:val="imgtitle"/>
    <w:basedOn w:val="Normal"/>
    <w:rsid w:val="00B372E8"/>
    <w:pPr>
      <w:bidi/>
      <w:spacing w:after="120"/>
      <w:ind w:left="225" w:right="225" w:firstLine="284"/>
      <w:jc w:val="both"/>
    </w:pPr>
    <w:rPr>
      <w:rFonts w:cs="B Lotus"/>
      <w:sz w:val="28"/>
      <w:szCs w:val="28"/>
      <w:lang w:val="en-US" w:eastAsia="en-US"/>
    </w:rPr>
  </w:style>
  <w:style w:type="paragraph" w:customStyle="1" w:styleId="mndiv5img">
    <w:name w:val="mndiv5img"/>
    <w:basedOn w:val="Normal"/>
    <w:rsid w:val="00B372E8"/>
    <w:pPr>
      <w:bidi/>
      <w:ind w:right="225" w:firstLine="284"/>
      <w:jc w:val="both"/>
    </w:pPr>
    <w:rPr>
      <w:rFonts w:cs="B Lotus"/>
      <w:sz w:val="28"/>
      <w:szCs w:val="28"/>
      <w:lang w:val="en-US" w:eastAsia="en-US"/>
    </w:rPr>
  </w:style>
  <w:style w:type="paragraph" w:customStyle="1" w:styleId="secondlevelboxx">
    <w:name w:val="secondlevelboxx"/>
    <w:basedOn w:val="Normal"/>
    <w:rsid w:val="00B372E8"/>
    <w:pPr>
      <w:shd w:val="clear" w:color="auto" w:fill="FFFFFF"/>
      <w:bidi/>
      <w:ind w:firstLine="284"/>
      <w:jc w:val="both"/>
    </w:pPr>
    <w:rPr>
      <w:rFonts w:cs="B Lotus"/>
      <w:sz w:val="28"/>
      <w:szCs w:val="28"/>
      <w:lang w:val="en-US" w:eastAsia="en-US"/>
    </w:rPr>
  </w:style>
  <w:style w:type="paragraph" w:customStyle="1" w:styleId="cleditormain">
    <w:name w:val="cleditormain"/>
    <w:basedOn w:val="Normal"/>
    <w:rsid w:val="00B372E8"/>
    <w:pPr>
      <w:pBdr>
        <w:top w:val="single" w:sz="6" w:space="0" w:color="999999"/>
        <w:left w:val="single" w:sz="6" w:space="1" w:color="999999"/>
        <w:bottom w:val="single" w:sz="6" w:space="1" w:color="999999"/>
        <w:right w:val="single" w:sz="6" w:space="1" w:color="999999"/>
      </w:pBdr>
      <w:shd w:val="clear" w:color="auto" w:fill="FFFFFF"/>
      <w:bidi/>
      <w:ind w:firstLine="284"/>
      <w:jc w:val="both"/>
    </w:pPr>
    <w:rPr>
      <w:rFonts w:cs="B Lotus"/>
      <w:sz w:val="28"/>
      <w:szCs w:val="28"/>
      <w:lang w:val="en-US" w:eastAsia="en-US"/>
    </w:rPr>
  </w:style>
  <w:style w:type="paragraph" w:customStyle="1" w:styleId="cleditortoolbar">
    <w:name w:val="cleditortoolbar"/>
    <w:basedOn w:val="Normal"/>
    <w:rsid w:val="00B372E8"/>
    <w:pPr>
      <w:bidi/>
      <w:ind w:firstLine="284"/>
      <w:jc w:val="both"/>
    </w:pPr>
    <w:rPr>
      <w:rFonts w:cs="B Lotus"/>
      <w:sz w:val="28"/>
      <w:szCs w:val="28"/>
      <w:lang w:val="en-US" w:eastAsia="en-US"/>
    </w:rPr>
  </w:style>
  <w:style w:type="paragraph" w:customStyle="1" w:styleId="cleditorgroup">
    <w:name w:val="cleditorgroup"/>
    <w:basedOn w:val="Normal"/>
    <w:rsid w:val="00B372E8"/>
    <w:pPr>
      <w:bidi/>
      <w:ind w:firstLine="284"/>
      <w:jc w:val="both"/>
    </w:pPr>
    <w:rPr>
      <w:rFonts w:cs="B Lotus"/>
      <w:sz w:val="28"/>
      <w:szCs w:val="28"/>
      <w:lang w:val="en-US" w:eastAsia="en-US"/>
    </w:rPr>
  </w:style>
  <w:style w:type="paragraph" w:customStyle="1" w:styleId="cleditorbutton">
    <w:name w:val="cleditorbutton"/>
    <w:basedOn w:val="Normal"/>
    <w:rsid w:val="00B372E8"/>
    <w:pPr>
      <w:bidi/>
      <w:spacing w:before="15" w:after="15"/>
      <w:ind w:firstLine="284"/>
      <w:jc w:val="both"/>
    </w:pPr>
    <w:rPr>
      <w:rFonts w:cs="B Lotus"/>
      <w:sz w:val="28"/>
      <w:szCs w:val="28"/>
      <w:lang w:val="en-US" w:eastAsia="en-US"/>
    </w:rPr>
  </w:style>
  <w:style w:type="paragraph" w:customStyle="1" w:styleId="cleditordivider">
    <w:name w:val="cleditordivider"/>
    <w:basedOn w:val="Normal"/>
    <w:rsid w:val="00B372E8"/>
    <w:pPr>
      <w:shd w:val="clear" w:color="auto" w:fill="CCCCCC"/>
      <w:bidi/>
      <w:spacing w:before="15" w:after="15"/>
      <w:ind w:firstLine="284"/>
      <w:jc w:val="both"/>
    </w:pPr>
    <w:rPr>
      <w:rFonts w:cs="B Lotus"/>
      <w:sz w:val="28"/>
      <w:szCs w:val="28"/>
      <w:lang w:val="en-US" w:eastAsia="en-US"/>
    </w:rPr>
  </w:style>
  <w:style w:type="paragraph" w:customStyle="1" w:styleId="cleditorpopup">
    <w:name w:val="cleditorpopup"/>
    <w:basedOn w:val="Normal"/>
    <w:rsid w:val="00B372E8"/>
    <w:pPr>
      <w:pBdr>
        <w:top w:val="single" w:sz="6" w:space="0" w:color="999999"/>
        <w:left w:val="single" w:sz="6" w:space="0" w:color="999999"/>
        <w:bottom w:val="single" w:sz="6" w:space="0" w:color="999999"/>
        <w:right w:val="single" w:sz="6" w:space="0" w:color="999999"/>
      </w:pBdr>
      <w:shd w:val="clear" w:color="auto" w:fill="FFFFFF"/>
      <w:bidi/>
      <w:ind w:firstLine="284"/>
      <w:jc w:val="both"/>
    </w:pPr>
    <w:rPr>
      <w:rFonts w:ascii="Arial" w:hAnsi="Arial" w:cs="Arial"/>
      <w:lang w:val="en-US" w:eastAsia="en-US"/>
    </w:rPr>
  </w:style>
  <w:style w:type="paragraph" w:customStyle="1" w:styleId="cleditorcolor">
    <w:name w:val="cleditorcolor"/>
    <w:basedOn w:val="Normal"/>
    <w:rsid w:val="00B372E8"/>
    <w:pPr>
      <w:bidi/>
      <w:ind w:firstLine="284"/>
      <w:jc w:val="both"/>
    </w:pPr>
    <w:rPr>
      <w:rFonts w:cs="B Lotus"/>
      <w:sz w:val="28"/>
      <w:szCs w:val="28"/>
      <w:lang w:val="en-US" w:eastAsia="en-US"/>
    </w:rPr>
  </w:style>
  <w:style w:type="paragraph" w:customStyle="1" w:styleId="cleditorprompt">
    <w:name w:val="cleditorprompt"/>
    <w:basedOn w:val="Normal"/>
    <w:rsid w:val="00B372E8"/>
    <w:pPr>
      <w:shd w:val="clear" w:color="auto" w:fill="F6F7F9"/>
      <w:bidi/>
      <w:ind w:firstLine="284"/>
      <w:jc w:val="both"/>
    </w:pPr>
    <w:rPr>
      <w:rFonts w:cs="B Lotus"/>
      <w:sz w:val="17"/>
      <w:szCs w:val="17"/>
      <w:lang w:val="en-US" w:eastAsia="en-US"/>
    </w:rPr>
  </w:style>
  <w:style w:type="paragraph" w:customStyle="1" w:styleId="cleditormsg">
    <w:name w:val="cleditormsg"/>
    <w:basedOn w:val="Normal"/>
    <w:rsid w:val="00B372E8"/>
    <w:pPr>
      <w:shd w:val="clear" w:color="auto" w:fill="FDFCEE"/>
      <w:bidi/>
      <w:ind w:firstLine="284"/>
      <w:jc w:val="both"/>
    </w:pPr>
    <w:rPr>
      <w:rFonts w:cs="B Lotus"/>
      <w:sz w:val="17"/>
      <w:szCs w:val="17"/>
      <w:lang w:val="en-US" w:eastAsia="en-US"/>
    </w:rPr>
  </w:style>
  <w:style w:type="paragraph" w:customStyle="1" w:styleId="imgdiv1">
    <w:name w:val="imgdiv1"/>
    <w:basedOn w:val="Normal"/>
    <w:rsid w:val="00B372E8"/>
    <w:pPr>
      <w:pBdr>
        <w:top w:val="single" w:sz="6" w:space="0" w:color="BECDD5"/>
        <w:left w:val="single" w:sz="6" w:space="0" w:color="BECDD5"/>
        <w:bottom w:val="single" w:sz="6" w:space="0" w:color="BECDD5"/>
        <w:right w:val="single" w:sz="6" w:space="0" w:color="BECDD5"/>
      </w:pBdr>
      <w:bidi/>
      <w:spacing w:after="150"/>
      <w:ind w:left="225" w:firstLine="284"/>
      <w:jc w:val="both"/>
    </w:pPr>
    <w:rPr>
      <w:rFonts w:cs="B Lotus"/>
      <w:sz w:val="28"/>
      <w:szCs w:val="28"/>
      <w:lang w:val="en-US" w:eastAsia="en-US"/>
    </w:rPr>
  </w:style>
  <w:style w:type="paragraph" w:customStyle="1" w:styleId="imgdiv1border">
    <w:name w:val="imgdiv1border"/>
    <w:basedOn w:val="Normal"/>
    <w:rsid w:val="00B372E8"/>
    <w:pPr>
      <w:pBdr>
        <w:top w:val="single" w:sz="18" w:space="0" w:color="FFFFFF"/>
        <w:left w:val="single" w:sz="18" w:space="0" w:color="FFFFFF"/>
        <w:bottom w:val="single" w:sz="18" w:space="0" w:color="FFFFFF"/>
        <w:right w:val="single" w:sz="18" w:space="0" w:color="FFFFFF"/>
      </w:pBdr>
      <w:bidi/>
      <w:ind w:firstLine="284"/>
      <w:jc w:val="both"/>
    </w:pPr>
    <w:rPr>
      <w:rFonts w:cs="B Lotus"/>
      <w:sz w:val="28"/>
      <w:szCs w:val="28"/>
      <w:lang w:val="en-US" w:eastAsia="en-US"/>
    </w:rPr>
  </w:style>
  <w:style w:type="paragraph" w:customStyle="1" w:styleId="maindiv1txt">
    <w:name w:val="main_div1txt"/>
    <w:basedOn w:val="Normal"/>
    <w:rsid w:val="00B372E8"/>
    <w:pPr>
      <w:bidi/>
      <w:ind w:left="225" w:firstLine="284"/>
      <w:jc w:val="both"/>
    </w:pPr>
    <w:rPr>
      <w:rFonts w:cs="B Lotus"/>
      <w:sz w:val="28"/>
      <w:szCs w:val="28"/>
      <w:lang w:val="en-US" w:eastAsia="en-US"/>
    </w:rPr>
  </w:style>
  <w:style w:type="paragraph" w:customStyle="1" w:styleId="tabitems1">
    <w:name w:val="tabitems1"/>
    <w:basedOn w:val="Normal"/>
    <w:rsid w:val="00B372E8"/>
    <w:pPr>
      <w:bidi/>
      <w:ind w:firstLine="284"/>
      <w:jc w:val="both"/>
    </w:pPr>
    <w:rPr>
      <w:rFonts w:cs="B Lotus"/>
      <w:vanish/>
      <w:sz w:val="28"/>
      <w:szCs w:val="28"/>
      <w:lang w:val="en-US" w:eastAsia="en-US"/>
    </w:rPr>
  </w:style>
  <w:style w:type="paragraph" w:customStyle="1" w:styleId="maindiv1titr">
    <w:name w:val="maindiv1titr"/>
    <w:basedOn w:val="Normal"/>
    <w:rsid w:val="00B372E8"/>
    <w:pPr>
      <w:bidi/>
      <w:ind w:firstLine="284"/>
      <w:jc w:val="both"/>
    </w:pPr>
    <w:rPr>
      <w:rFonts w:ascii="Arial" w:hAnsi="Arial" w:cs="Arial"/>
      <w:b/>
      <w:bCs/>
      <w:sz w:val="22"/>
      <w:szCs w:val="22"/>
      <w:lang w:val="en-US" w:eastAsia="en-US"/>
    </w:rPr>
  </w:style>
  <w:style w:type="paragraph" w:customStyle="1" w:styleId="maindiv1abstract">
    <w:name w:val="maindiv1abstract"/>
    <w:basedOn w:val="Normal"/>
    <w:rsid w:val="00B372E8"/>
    <w:pPr>
      <w:shd w:val="clear" w:color="auto" w:fill="FFFFFF"/>
      <w:bidi/>
      <w:spacing w:line="432" w:lineRule="auto"/>
      <w:ind w:firstLine="284"/>
      <w:jc w:val="both"/>
    </w:pPr>
    <w:rPr>
      <w:rFonts w:cs="B Lotus"/>
      <w:sz w:val="28"/>
      <w:szCs w:val="28"/>
      <w:lang w:val="en-US" w:eastAsia="en-US"/>
    </w:rPr>
  </w:style>
  <w:style w:type="paragraph" w:customStyle="1" w:styleId="mndiv5body">
    <w:name w:val="mndiv5body"/>
    <w:basedOn w:val="Normal"/>
    <w:rsid w:val="00B372E8"/>
    <w:pPr>
      <w:bidi/>
      <w:ind w:firstLine="284"/>
      <w:jc w:val="both"/>
    </w:pPr>
    <w:rPr>
      <w:rFonts w:cs="B Lotus"/>
      <w:sz w:val="28"/>
      <w:szCs w:val="28"/>
      <w:lang w:val="en-US" w:eastAsia="en-US"/>
    </w:rPr>
  </w:style>
  <w:style w:type="paragraph" w:customStyle="1" w:styleId="mndiv5-body">
    <w:name w:val="mndiv5-body"/>
    <w:basedOn w:val="Normal"/>
    <w:rsid w:val="00B372E8"/>
    <w:pPr>
      <w:bidi/>
      <w:ind w:firstLine="284"/>
      <w:jc w:val="both"/>
    </w:pPr>
    <w:rPr>
      <w:rFonts w:cs="B Lotus"/>
      <w:sz w:val="28"/>
      <w:szCs w:val="28"/>
      <w:lang w:val="en-US" w:eastAsia="en-US"/>
    </w:rPr>
  </w:style>
  <w:style w:type="paragraph" w:customStyle="1" w:styleId="mainlibrary">
    <w:name w:val="mainlibrary"/>
    <w:basedOn w:val="Normal"/>
    <w:rsid w:val="00B372E8"/>
    <w:pPr>
      <w:bidi/>
      <w:ind w:left="15" w:firstLine="284"/>
      <w:jc w:val="both"/>
    </w:pPr>
    <w:rPr>
      <w:rFonts w:cs="B Lotus"/>
      <w:sz w:val="28"/>
      <w:szCs w:val="28"/>
      <w:lang w:val="en-US" w:eastAsia="en-US"/>
    </w:rPr>
  </w:style>
  <w:style w:type="paragraph" w:customStyle="1" w:styleId="listcarousel">
    <w:name w:val="list_carousel"/>
    <w:basedOn w:val="Normal"/>
    <w:rsid w:val="00B372E8"/>
    <w:pPr>
      <w:bidi/>
      <w:ind w:firstLine="284"/>
      <w:jc w:val="both"/>
    </w:pPr>
    <w:rPr>
      <w:rFonts w:cs="B Lotus"/>
      <w:sz w:val="28"/>
      <w:szCs w:val="28"/>
      <w:lang w:val="en-US" w:eastAsia="en-US"/>
    </w:rPr>
  </w:style>
  <w:style w:type="paragraph" w:customStyle="1" w:styleId="librarytitle">
    <w:name w:val="librarytitle"/>
    <w:basedOn w:val="Normal"/>
    <w:rsid w:val="00B372E8"/>
    <w:pPr>
      <w:bidi/>
      <w:ind w:firstLine="284"/>
      <w:jc w:val="both"/>
    </w:pPr>
    <w:rPr>
      <w:rFonts w:cs="B Lotus"/>
      <w:sz w:val="28"/>
      <w:szCs w:val="28"/>
      <w:lang w:val="en-US" w:eastAsia="en-US"/>
    </w:rPr>
  </w:style>
  <w:style w:type="paragraph" w:customStyle="1" w:styleId="mndiv3img">
    <w:name w:val="mndiv3img"/>
    <w:basedOn w:val="Normal"/>
    <w:rsid w:val="00B372E8"/>
    <w:pPr>
      <w:pBdr>
        <w:top w:val="single" w:sz="6" w:space="0" w:color="FFFFFF"/>
        <w:left w:val="single" w:sz="6" w:space="0" w:color="FFFFFF"/>
        <w:bottom w:val="single" w:sz="6" w:space="0" w:color="FFFFFF"/>
        <w:right w:val="single" w:sz="6" w:space="0" w:color="FFFFFF"/>
      </w:pBdr>
      <w:bidi/>
      <w:ind w:firstLine="284"/>
      <w:jc w:val="both"/>
    </w:pPr>
    <w:rPr>
      <w:rFonts w:cs="B Lotus"/>
      <w:sz w:val="28"/>
      <w:szCs w:val="28"/>
      <w:lang w:val="en-US" w:eastAsia="en-US"/>
    </w:rPr>
  </w:style>
  <w:style w:type="paragraph" w:customStyle="1" w:styleId="headtd1">
    <w:name w:val="head_td1"/>
    <w:basedOn w:val="Normal"/>
    <w:rsid w:val="00B372E8"/>
    <w:pPr>
      <w:bidi/>
      <w:ind w:firstLine="284"/>
      <w:jc w:val="both"/>
    </w:pPr>
    <w:rPr>
      <w:rFonts w:cs="B Lotus"/>
      <w:sz w:val="28"/>
      <w:szCs w:val="28"/>
      <w:lang w:val="en-US" w:eastAsia="en-US"/>
    </w:rPr>
  </w:style>
  <w:style w:type="paragraph" w:customStyle="1" w:styleId="mndiv4arch">
    <w:name w:val="mndiv4arch"/>
    <w:basedOn w:val="Normal"/>
    <w:rsid w:val="00B372E8"/>
    <w:pPr>
      <w:bidi/>
      <w:ind w:left="75" w:firstLine="284"/>
      <w:jc w:val="both"/>
    </w:pPr>
    <w:rPr>
      <w:rFonts w:cs="B Lotus"/>
      <w:sz w:val="28"/>
      <w:szCs w:val="28"/>
      <w:lang w:val="en-US" w:eastAsia="en-US"/>
    </w:rPr>
  </w:style>
  <w:style w:type="paragraph" w:customStyle="1" w:styleId="mndiv4archlib">
    <w:name w:val="mndiv4arch_lib"/>
    <w:basedOn w:val="Normal"/>
    <w:rsid w:val="00B372E8"/>
    <w:pPr>
      <w:bidi/>
      <w:ind w:left="75" w:firstLine="284"/>
      <w:jc w:val="both"/>
    </w:pPr>
    <w:rPr>
      <w:rFonts w:cs="B Lotus"/>
      <w:sz w:val="28"/>
      <w:szCs w:val="28"/>
      <w:lang w:val="en-US" w:eastAsia="en-US"/>
    </w:rPr>
  </w:style>
  <w:style w:type="paragraph" w:customStyle="1" w:styleId="maindiv-15-body">
    <w:name w:val="maindiv-15-body"/>
    <w:basedOn w:val="Normal"/>
    <w:rsid w:val="00B372E8"/>
    <w:pPr>
      <w:bidi/>
      <w:spacing w:after="225"/>
      <w:ind w:firstLine="284"/>
      <w:jc w:val="both"/>
    </w:pPr>
    <w:rPr>
      <w:rFonts w:cs="B Lotus"/>
      <w:sz w:val="28"/>
      <w:szCs w:val="28"/>
      <w:lang w:val="en-US" w:eastAsia="en-US"/>
    </w:rPr>
  </w:style>
  <w:style w:type="paragraph" w:customStyle="1" w:styleId="maindiv15-body">
    <w:name w:val="maindiv15-body"/>
    <w:basedOn w:val="Normal"/>
    <w:rsid w:val="00B372E8"/>
    <w:pPr>
      <w:bidi/>
      <w:ind w:firstLine="284"/>
      <w:jc w:val="both"/>
    </w:pPr>
    <w:rPr>
      <w:rFonts w:cs="B Lotus"/>
      <w:sz w:val="28"/>
      <w:szCs w:val="28"/>
      <w:lang w:val="en-US" w:eastAsia="en-US"/>
    </w:rPr>
  </w:style>
  <w:style w:type="paragraph" w:customStyle="1" w:styleId="maindiv15-body1">
    <w:name w:val="maindiv15-body1"/>
    <w:basedOn w:val="Normal"/>
    <w:rsid w:val="00B372E8"/>
    <w:pPr>
      <w:bidi/>
      <w:ind w:firstLine="284"/>
      <w:jc w:val="both"/>
    </w:pPr>
    <w:rPr>
      <w:rFonts w:cs="B Lotus"/>
      <w:sz w:val="28"/>
      <w:szCs w:val="28"/>
      <w:lang w:val="en-US" w:eastAsia="en-US"/>
    </w:rPr>
  </w:style>
  <w:style w:type="paragraph" w:customStyle="1" w:styleId="maindiv4vbody">
    <w:name w:val="maindiv4vbody"/>
    <w:basedOn w:val="Normal"/>
    <w:rsid w:val="00B372E8"/>
    <w:pPr>
      <w:bidi/>
      <w:ind w:firstLine="284"/>
      <w:jc w:val="both"/>
    </w:pPr>
    <w:rPr>
      <w:rFonts w:cs="B Lotus"/>
      <w:sz w:val="28"/>
      <w:szCs w:val="28"/>
      <w:lang w:val="en-US" w:eastAsia="en-US"/>
    </w:rPr>
  </w:style>
  <w:style w:type="paragraph" w:customStyle="1" w:styleId="maindiv4vbodyon">
    <w:name w:val="maindiv4vbodyon"/>
    <w:basedOn w:val="Normal"/>
    <w:rsid w:val="00B372E8"/>
    <w:pPr>
      <w:bidi/>
      <w:ind w:right="180" w:firstLine="284"/>
      <w:jc w:val="both"/>
    </w:pPr>
    <w:rPr>
      <w:rFonts w:cs="B Lotus"/>
      <w:sz w:val="28"/>
      <w:szCs w:val="28"/>
      <w:lang w:val="en-US" w:eastAsia="en-US"/>
    </w:rPr>
  </w:style>
  <w:style w:type="paragraph" w:customStyle="1" w:styleId="maindiv4vbodyoff">
    <w:name w:val="maindiv4vbodyoff"/>
    <w:basedOn w:val="Normal"/>
    <w:rsid w:val="00B372E8"/>
    <w:pPr>
      <w:bidi/>
      <w:ind w:firstLine="284"/>
      <w:jc w:val="both"/>
    </w:pPr>
    <w:rPr>
      <w:rFonts w:cs="B Lotus"/>
      <w:sz w:val="28"/>
      <w:szCs w:val="28"/>
      <w:lang w:val="en-US" w:eastAsia="en-US"/>
    </w:rPr>
  </w:style>
  <w:style w:type="paragraph" w:customStyle="1" w:styleId="mndiv4archv">
    <w:name w:val="mndiv4archv"/>
    <w:basedOn w:val="Normal"/>
    <w:rsid w:val="00B372E8"/>
    <w:pPr>
      <w:bidi/>
      <w:ind w:left="75" w:firstLine="284"/>
      <w:jc w:val="both"/>
    </w:pPr>
    <w:rPr>
      <w:rFonts w:cs="B Lotus"/>
      <w:sz w:val="28"/>
      <w:szCs w:val="28"/>
      <w:lang w:val="en-US" w:eastAsia="en-US"/>
    </w:rPr>
  </w:style>
  <w:style w:type="paragraph" w:customStyle="1" w:styleId="tabsprites">
    <w:name w:val="tabsprites"/>
    <w:basedOn w:val="Normal"/>
    <w:rsid w:val="00B372E8"/>
    <w:pPr>
      <w:bidi/>
      <w:ind w:firstLine="284"/>
      <w:jc w:val="both"/>
    </w:pPr>
    <w:rPr>
      <w:rFonts w:cs="B Lotus"/>
      <w:sz w:val="28"/>
      <w:szCs w:val="28"/>
      <w:lang w:val="en-US" w:eastAsia="en-US"/>
    </w:rPr>
  </w:style>
  <w:style w:type="paragraph" w:customStyle="1" w:styleId="mndiv4arch2">
    <w:name w:val="mndiv4arch2"/>
    <w:basedOn w:val="Normal"/>
    <w:rsid w:val="00B372E8"/>
    <w:pPr>
      <w:bidi/>
      <w:ind w:left="75" w:firstLine="284"/>
      <w:jc w:val="both"/>
    </w:pPr>
    <w:rPr>
      <w:rFonts w:cs="B Lotus"/>
      <w:sz w:val="28"/>
      <w:szCs w:val="28"/>
      <w:lang w:val="en-US" w:eastAsia="en-US"/>
    </w:rPr>
  </w:style>
  <w:style w:type="paragraph" w:customStyle="1" w:styleId="backlead">
    <w:name w:val="back_lead"/>
    <w:basedOn w:val="Normal"/>
    <w:rsid w:val="00B372E8"/>
    <w:pPr>
      <w:bidi/>
      <w:ind w:firstLine="284"/>
      <w:jc w:val="both"/>
    </w:pPr>
    <w:rPr>
      <w:rFonts w:cs="B Lotus"/>
      <w:sz w:val="28"/>
      <w:szCs w:val="28"/>
      <w:lang w:val="en-US" w:eastAsia="en-US"/>
    </w:rPr>
  </w:style>
  <w:style w:type="paragraph" w:customStyle="1" w:styleId="ddsmoothmenu">
    <w:name w:val="ddsmoothmenu"/>
    <w:basedOn w:val="Normal"/>
    <w:rsid w:val="00B372E8"/>
    <w:pPr>
      <w:bidi/>
      <w:ind w:firstLine="284"/>
      <w:jc w:val="both"/>
    </w:pPr>
    <w:rPr>
      <w:rFonts w:ascii="Tahoma" w:hAnsi="Tahoma" w:cs="Tahoma"/>
      <w:sz w:val="15"/>
      <w:szCs w:val="15"/>
      <w:lang w:val="en-US" w:eastAsia="en-US"/>
    </w:rPr>
  </w:style>
  <w:style w:type="paragraph" w:customStyle="1" w:styleId="manu1k">
    <w:name w:val="manu_1_k"/>
    <w:basedOn w:val="Normal"/>
    <w:rsid w:val="00B372E8"/>
    <w:pPr>
      <w:bidi/>
      <w:ind w:firstLine="284"/>
      <w:jc w:val="both"/>
    </w:pPr>
    <w:rPr>
      <w:rFonts w:cs="B Lotus"/>
      <w:sz w:val="28"/>
      <w:szCs w:val="28"/>
      <w:lang w:val="en-US" w:eastAsia="en-US"/>
    </w:rPr>
  </w:style>
  <w:style w:type="paragraph" w:customStyle="1" w:styleId="manu2k">
    <w:name w:val="manu_2_k"/>
    <w:basedOn w:val="Normal"/>
    <w:rsid w:val="00B372E8"/>
    <w:pPr>
      <w:bidi/>
      <w:ind w:firstLine="284"/>
      <w:jc w:val="both"/>
    </w:pPr>
    <w:rPr>
      <w:rFonts w:cs="B Lotus"/>
      <w:sz w:val="28"/>
      <w:szCs w:val="28"/>
      <w:lang w:val="en-US" w:eastAsia="en-US"/>
    </w:rPr>
  </w:style>
  <w:style w:type="paragraph" w:customStyle="1" w:styleId="globalmenu">
    <w:name w:val="globalmenu"/>
    <w:basedOn w:val="Normal"/>
    <w:rsid w:val="00B372E8"/>
    <w:pPr>
      <w:bidi/>
      <w:ind w:firstLine="284"/>
      <w:jc w:val="both"/>
    </w:pPr>
    <w:rPr>
      <w:rFonts w:cs="B Lotus"/>
      <w:color w:val="FFFFFF"/>
      <w:sz w:val="28"/>
      <w:szCs w:val="28"/>
      <w:lang w:val="en-US" w:eastAsia="en-US"/>
    </w:rPr>
  </w:style>
  <w:style w:type="paragraph" w:customStyle="1" w:styleId="selectedmenu">
    <w:name w:val="selectedmenu"/>
    <w:basedOn w:val="Normal"/>
    <w:rsid w:val="00B372E8"/>
    <w:pPr>
      <w:bidi/>
      <w:ind w:firstLine="284"/>
      <w:jc w:val="both"/>
    </w:pPr>
    <w:rPr>
      <w:rFonts w:cs="B Lotus"/>
      <w:color w:val="FFFFFF"/>
      <w:sz w:val="28"/>
      <w:szCs w:val="28"/>
      <w:lang w:val="en-US" w:eastAsia="en-US"/>
    </w:rPr>
  </w:style>
  <w:style w:type="paragraph" w:customStyle="1" w:styleId="globalmenu00">
    <w:name w:val="globalmenu00"/>
    <w:basedOn w:val="Normal"/>
    <w:rsid w:val="00B372E8"/>
    <w:pPr>
      <w:bidi/>
      <w:ind w:firstLine="284"/>
      <w:jc w:val="both"/>
    </w:pPr>
    <w:rPr>
      <w:rFonts w:cs="B Lotus"/>
      <w:sz w:val="28"/>
      <w:szCs w:val="28"/>
      <w:lang w:val="en-US" w:eastAsia="en-US"/>
    </w:rPr>
  </w:style>
  <w:style w:type="paragraph" w:customStyle="1" w:styleId="globalmenu100">
    <w:name w:val="globalmenu100"/>
    <w:basedOn w:val="Normal"/>
    <w:rsid w:val="00B372E8"/>
    <w:pPr>
      <w:bidi/>
      <w:ind w:firstLine="284"/>
      <w:jc w:val="both"/>
    </w:pPr>
    <w:rPr>
      <w:rFonts w:cs="B Lotus"/>
      <w:sz w:val="28"/>
      <w:szCs w:val="28"/>
      <w:lang w:val="en-US" w:eastAsia="en-US"/>
    </w:rPr>
  </w:style>
  <w:style w:type="paragraph" w:customStyle="1" w:styleId="globalmenu0">
    <w:name w:val="globalmenu0"/>
    <w:basedOn w:val="Normal"/>
    <w:rsid w:val="00B372E8"/>
    <w:pPr>
      <w:bidi/>
      <w:ind w:firstLine="284"/>
      <w:jc w:val="both"/>
    </w:pPr>
    <w:rPr>
      <w:rFonts w:cs="B Lotus"/>
      <w:sz w:val="28"/>
      <w:szCs w:val="28"/>
      <w:lang w:val="en-US" w:eastAsia="en-US"/>
    </w:rPr>
  </w:style>
  <w:style w:type="paragraph" w:customStyle="1" w:styleId="globalmenu10">
    <w:name w:val="globalmenu10"/>
    <w:basedOn w:val="Normal"/>
    <w:rsid w:val="00B372E8"/>
    <w:pPr>
      <w:bidi/>
      <w:ind w:firstLine="284"/>
      <w:jc w:val="both"/>
    </w:pPr>
    <w:rPr>
      <w:rFonts w:cs="B Lotus"/>
      <w:sz w:val="28"/>
      <w:szCs w:val="28"/>
      <w:lang w:val="en-US" w:eastAsia="en-US"/>
    </w:rPr>
  </w:style>
  <w:style w:type="paragraph" w:customStyle="1" w:styleId="globalmenu200">
    <w:name w:val="globalmenu200"/>
    <w:basedOn w:val="Normal"/>
    <w:rsid w:val="00B372E8"/>
    <w:pPr>
      <w:bidi/>
      <w:ind w:firstLine="284"/>
      <w:jc w:val="both"/>
    </w:pPr>
    <w:rPr>
      <w:rFonts w:cs="B Lotus"/>
      <w:sz w:val="28"/>
      <w:szCs w:val="28"/>
      <w:lang w:val="en-US" w:eastAsia="en-US"/>
    </w:rPr>
  </w:style>
  <w:style w:type="paragraph" w:customStyle="1" w:styleId="myfix1">
    <w:name w:val="myfix1"/>
    <w:basedOn w:val="Normal"/>
    <w:rsid w:val="00B372E8"/>
    <w:pPr>
      <w:bidi/>
      <w:ind w:firstLine="284"/>
      <w:jc w:val="both"/>
    </w:pPr>
    <w:rPr>
      <w:rFonts w:cs="B Lotus"/>
      <w:sz w:val="28"/>
      <w:szCs w:val="28"/>
      <w:lang w:val="en-US" w:eastAsia="en-US"/>
    </w:rPr>
  </w:style>
  <w:style w:type="paragraph" w:customStyle="1" w:styleId="myfix5">
    <w:name w:val="myfix5"/>
    <w:basedOn w:val="Normal"/>
    <w:rsid w:val="00B372E8"/>
    <w:pPr>
      <w:bidi/>
      <w:ind w:firstLine="284"/>
      <w:jc w:val="both"/>
    </w:pPr>
    <w:rPr>
      <w:rFonts w:cs="B Lotus"/>
      <w:sz w:val="28"/>
      <w:szCs w:val="28"/>
      <w:lang w:val="en-US" w:eastAsia="en-US"/>
    </w:rPr>
  </w:style>
  <w:style w:type="paragraph" w:customStyle="1" w:styleId="myfix6">
    <w:name w:val="myfix6"/>
    <w:basedOn w:val="Normal"/>
    <w:rsid w:val="00B372E8"/>
    <w:pPr>
      <w:bidi/>
      <w:ind w:firstLine="284"/>
      <w:jc w:val="both"/>
    </w:pPr>
    <w:rPr>
      <w:rFonts w:cs="B Lotus"/>
      <w:color w:val="FFBD40"/>
      <w:sz w:val="28"/>
      <w:szCs w:val="28"/>
      <w:lang w:val="en-US" w:eastAsia="en-US"/>
    </w:rPr>
  </w:style>
  <w:style w:type="paragraph" w:customStyle="1" w:styleId="myfix7">
    <w:name w:val="myfix7"/>
    <w:basedOn w:val="Normal"/>
    <w:rsid w:val="00B372E8"/>
    <w:pPr>
      <w:bidi/>
      <w:ind w:firstLine="284"/>
      <w:jc w:val="both"/>
    </w:pPr>
    <w:rPr>
      <w:rFonts w:cs="B Lotus"/>
      <w:sz w:val="28"/>
      <w:szCs w:val="28"/>
      <w:lang w:val="en-US" w:eastAsia="en-US"/>
    </w:rPr>
  </w:style>
  <w:style w:type="paragraph" w:customStyle="1" w:styleId="myfix8">
    <w:name w:val="myfix8"/>
    <w:basedOn w:val="Normal"/>
    <w:rsid w:val="00B372E8"/>
    <w:pPr>
      <w:bidi/>
      <w:spacing w:after="120"/>
      <w:ind w:left="225" w:right="225" w:firstLine="284"/>
      <w:jc w:val="both"/>
    </w:pPr>
    <w:rPr>
      <w:rFonts w:cs="B Lotus"/>
      <w:sz w:val="28"/>
      <w:szCs w:val="28"/>
      <w:lang w:val="en-US" w:eastAsia="en-US"/>
    </w:rPr>
  </w:style>
  <w:style w:type="paragraph" w:customStyle="1" w:styleId="mnufix6">
    <w:name w:val="mnufix6"/>
    <w:basedOn w:val="Normal"/>
    <w:rsid w:val="00B372E8"/>
    <w:pPr>
      <w:shd w:val="clear" w:color="auto" w:fill="D3DDE2"/>
      <w:bidi/>
      <w:ind w:firstLine="284"/>
      <w:jc w:val="both"/>
    </w:pPr>
    <w:rPr>
      <w:rFonts w:cs="B Lotus"/>
      <w:sz w:val="16"/>
      <w:szCs w:val="16"/>
      <w:lang w:val="en-US" w:eastAsia="en-US"/>
    </w:rPr>
  </w:style>
  <w:style w:type="paragraph" w:customStyle="1" w:styleId="mnufix7">
    <w:name w:val="mnufix7"/>
    <w:basedOn w:val="Normal"/>
    <w:rsid w:val="00B372E8"/>
    <w:pPr>
      <w:bidi/>
      <w:ind w:firstLine="284"/>
      <w:jc w:val="both"/>
    </w:pPr>
    <w:rPr>
      <w:rFonts w:cs="B Lotus"/>
      <w:sz w:val="16"/>
      <w:szCs w:val="16"/>
      <w:lang w:val="en-US" w:eastAsia="en-US"/>
    </w:rPr>
  </w:style>
  <w:style w:type="paragraph" w:customStyle="1" w:styleId="mndiv4arch1">
    <w:name w:val="mndiv4arch1"/>
    <w:basedOn w:val="Normal"/>
    <w:rsid w:val="00B372E8"/>
    <w:pPr>
      <w:bidi/>
      <w:ind w:firstLine="284"/>
      <w:jc w:val="both"/>
    </w:pPr>
    <w:rPr>
      <w:rFonts w:cs="B Lotus"/>
      <w:sz w:val="28"/>
      <w:szCs w:val="28"/>
      <w:lang w:val="en-US" w:eastAsia="en-US"/>
    </w:rPr>
  </w:style>
  <w:style w:type="paragraph" w:customStyle="1" w:styleId="mndiv12arch">
    <w:name w:val="mndiv12arch"/>
    <w:basedOn w:val="Normal"/>
    <w:rsid w:val="00B372E8"/>
    <w:pPr>
      <w:bidi/>
      <w:ind w:firstLine="284"/>
      <w:jc w:val="both"/>
    </w:pPr>
    <w:rPr>
      <w:rFonts w:cs="B Lotus"/>
      <w:sz w:val="28"/>
      <w:szCs w:val="28"/>
      <w:lang w:val="en-US" w:eastAsia="en-US"/>
    </w:rPr>
  </w:style>
  <w:style w:type="paragraph" w:customStyle="1" w:styleId="mndiv4arch11">
    <w:name w:val="mndiv4arch11"/>
    <w:basedOn w:val="Normal"/>
    <w:rsid w:val="00B372E8"/>
    <w:pPr>
      <w:bidi/>
      <w:ind w:firstLine="284"/>
      <w:jc w:val="both"/>
    </w:pPr>
    <w:rPr>
      <w:rFonts w:cs="B Lotus"/>
      <w:sz w:val="28"/>
      <w:szCs w:val="28"/>
      <w:lang w:val="en-US" w:eastAsia="en-US"/>
    </w:rPr>
  </w:style>
  <w:style w:type="paragraph" w:customStyle="1" w:styleId="mndiv12arch1">
    <w:name w:val="mndiv12arch1"/>
    <w:basedOn w:val="Normal"/>
    <w:rsid w:val="00B372E8"/>
    <w:pPr>
      <w:bidi/>
      <w:ind w:left="150" w:firstLine="284"/>
      <w:jc w:val="both"/>
    </w:pPr>
    <w:rPr>
      <w:rFonts w:cs="B Lotus"/>
      <w:sz w:val="28"/>
      <w:szCs w:val="28"/>
      <w:lang w:val="en-US" w:eastAsia="en-US"/>
    </w:rPr>
  </w:style>
  <w:style w:type="character" w:customStyle="1" w:styleId="h2">
    <w:name w:val="h2"/>
    <w:rsid w:val="00B372E8"/>
  </w:style>
  <w:style w:type="character" w:customStyle="1" w:styleId="h3">
    <w:name w:val="h3"/>
    <w:rsid w:val="00B372E8"/>
  </w:style>
  <w:style w:type="paragraph" w:customStyle="1" w:styleId="3333333333">
    <w:name w:val="3333333333"/>
    <w:basedOn w:val="Normal"/>
    <w:qFormat/>
    <w:rsid w:val="00B372E8"/>
    <w:pPr>
      <w:tabs>
        <w:tab w:val="center" w:pos="4513"/>
        <w:tab w:val="right" w:pos="9026"/>
      </w:tabs>
      <w:bidi/>
      <w:spacing w:line="252" w:lineRule="auto"/>
      <w:ind w:firstLine="284"/>
      <w:jc w:val="lowKashida"/>
    </w:pPr>
    <w:rPr>
      <w:rFonts w:cs="B Lotus"/>
      <w:sz w:val="28"/>
      <w:szCs w:val="26"/>
      <w:lang w:val="en-US" w:eastAsia="en-US"/>
    </w:rPr>
  </w:style>
  <w:style w:type="paragraph" w:customStyle="1" w:styleId="c">
    <w:name w:val="c"/>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affffffffffffffffb">
    <w:name w:val="شب"/>
    <w:basedOn w:val="BodyText"/>
    <w:rsid w:val="00B372E8"/>
    <w:pPr>
      <w:tabs>
        <w:tab w:val="clear" w:pos="2926"/>
      </w:tabs>
      <w:spacing w:line="480" w:lineRule="auto"/>
      <w:ind w:left="288" w:right="288" w:firstLine="284"/>
      <w:jc w:val="both"/>
      <w:outlineLvl w:val="9"/>
    </w:pPr>
    <w:rPr>
      <w:rFonts w:ascii="Times New Roman" w:hAnsi="Times New Roman" w:cs="Nazanin"/>
      <w:b/>
      <w:bCs/>
      <w:sz w:val="32"/>
      <w:szCs w:val="32"/>
    </w:rPr>
  </w:style>
  <w:style w:type="paragraph" w:customStyle="1" w:styleId="affffffffffffffffc">
    <w:name w:val="كار"/>
    <w:basedOn w:val="affffffffffffffffb"/>
    <w:rsid w:val="00B372E8"/>
  </w:style>
  <w:style w:type="table" w:styleId="LightGrid">
    <w:name w:val="Light Grid"/>
    <w:basedOn w:val="TableNormal"/>
    <w:uiPriority w:val="62"/>
    <w:rsid w:val="00B372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Accent6">
    <w:name w:val="Medium Grid 2 Accent 6"/>
    <w:basedOn w:val="TableNormal"/>
    <w:uiPriority w:val="68"/>
    <w:rsid w:val="00B372E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4">
    <w:name w:val="Medium Grid 2 Accent 4"/>
    <w:basedOn w:val="TableNormal"/>
    <w:uiPriority w:val="68"/>
    <w:rsid w:val="00B372E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paragraph" w:customStyle="1" w:styleId="StyleList3ComplexBLotus14pt">
    <w:name w:val="Style List 3 + (Complex) B Lotus 14 pt"/>
    <w:basedOn w:val="List3"/>
    <w:rsid w:val="00B372E8"/>
    <w:pPr>
      <w:ind w:left="0" w:firstLine="0"/>
      <w:jc w:val="center"/>
    </w:pPr>
    <w:rPr>
      <w:rFonts w:ascii="Times New Roman" w:hAnsi="Times New Roman" w:cs="B Lotus"/>
      <w:bCs/>
      <w:sz w:val="28"/>
      <w:szCs w:val="28"/>
    </w:rPr>
  </w:style>
  <w:style w:type="paragraph" w:customStyle="1" w:styleId="180">
    <w:name w:val="18"/>
    <w:basedOn w:val="Normal"/>
    <w:qFormat/>
    <w:rsid w:val="00B372E8"/>
    <w:pPr>
      <w:bidi/>
      <w:ind w:firstLine="284"/>
      <w:jc w:val="center"/>
    </w:pPr>
    <w:rPr>
      <w:rFonts w:cs="B Titr"/>
      <w:b/>
      <w:bCs/>
      <w:sz w:val="36"/>
      <w:szCs w:val="36"/>
      <w:lang w:val="en-US" w:eastAsia="en-US" w:bidi="fa-IR"/>
    </w:rPr>
  </w:style>
  <w:style w:type="character" w:customStyle="1" w:styleId="this-person">
    <w:name w:val="this-person"/>
    <w:rsid w:val="00B372E8"/>
  </w:style>
  <w:style w:type="paragraph" w:customStyle="1" w:styleId="style44">
    <w:name w:val="style44"/>
    <w:basedOn w:val="Normal"/>
    <w:rsid w:val="00B372E8"/>
    <w:pPr>
      <w:bidi/>
      <w:spacing w:before="100" w:beforeAutospacing="1" w:after="100" w:afterAutospacing="1"/>
      <w:ind w:firstLine="284"/>
      <w:jc w:val="both"/>
    </w:pPr>
    <w:rPr>
      <w:rFonts w:cs="B Lotus"/>
      <w:sz w:val="28"/>
      <w:szCs w:val="28"/>
      <w:lang w:val="en-US" w:eastAsia="en-US"/>
    </w:rPr>
  </w:style>
  <w:style w:type="paragraph" w:customStyle="1" w:styleId="affffffffffffffffd">
    <w:name w:val="عنوان اصلي متن"/>
    <w:basedOn w:val="Normal"/>
    <w:link w:val="CharCharc"/>
    <w:autoRedefine/>
    <w:rsid w:val="00B372E8"/>
    <w:pPr>
      <w:keepNext/>
      <w:widowControl w:val="0"/>
      <w:overflowPunct w:val="0"/>
      <w:autoSpaceDE w:val="0"/>
      <w:autoSpaceDN w:val="0"/>
      <w:bidi/>
      <w:adjustRightInd w:val="0"/>
      <w:ind w:firstLine="284"/>
      <w:jc w:val="both"/>
      <w:textAlignment w:val="baseline"/>
    </w:pPr>
    <w:rPr>
      <w:rFonts w:cs="B Lotus"/>
      <w:b/>
      <w:bCs/>
      <w:sz w:val="26"/>
      <w:szCs w:val="26"/>
      <w:lang w:eastAsia="en-US"/>
    </w:rPr>
  </w:style>
  <w:style w:type="character" w:customStyle="1" w:styleId="CharCharc">
    <w:name w:val="عنوان اصلي متن Char Char"/>
    <w:link w:val="affffffffffffffffd"/>
    <w:rsid w:val="00B372E8"/>
    <w:rPr>
      <w:rFonts w:cs="B Lotus"/>
      <w:b/>
      <w:bCs/>
      <w:sz w:val="26"/>
      <w:szCs w:val="26"/>
      <w:lang w:val="en-GB"/>
    </w:rPr>
  </w:style>
  <w:style w:type="paragraph" w:customStyle="1" w:styleId="affffffffffffffffe">
    <w:name w:val="عنوان مقاله"/>
    <w:basedOn w:val="Normal"/>
    <w:rsid w:val="00B372E8"/>
    <w:pPr>
      <w:widowControl w:val="0"/>
      <w:overflowPunct w:val="0"/>
      <w:autoSpaceDE w:val="0"/>
      <w:autoSpaceDN w:val="0"/>
      <w:bidi/>
      <w:adjustRightInd w:val="0"/>
      <w:spacing w:after="360" w:line="360" w:lineRule="atLeast"/>
      <w:ind w:firstLine="284"/>
      <w:jc w:val="center"/>
      <w:textAlignment w:val="baseline"/>
    </w:pPr>
    <w:rPr>
      <w:rFonts w:cs="Mitra"/>
      <w:b/>
      <w:bCs/>
      <w:sz w:val="32"/>
      <w:szCs w:val="36"/>
      <w:lang w:val="en-US" w:eastAsia="en-US" w:bidi="fa-IR"/>
    </w:rPr>
  </w:style>
  <w:style w:type="character" w:customStyle="1" w:styleId="CharChara">
    <w:name w:val="عنوان چكيده Char Char"/>
    <w:link w:val="affffffffffffffc"/>
    <w:rsid w:val="00B372E8"/>
    <w:rPr>
      <w:rFonts w:ascii="B Yagut" w:eastAsia="Calibri" w:hAnsi="B Yagut" w:cs="B Yagut"/>
      <w:b/>
      <w:bCs/>
      <w:sz w:val="22"/>
      <w:szCs w:val="24"/>
      <w:lang w:val="x-none" w:eastAsia="x-none"/>
    </w:rPr>
  </w:style>
  <w:style w:type="paragraph" w:customStyle="1" w:styleId="afffffffffffffffff">
    <w:name w:val="نام نويسندگان (لاتين)"/>
    <w:basedOn w:val="Normal"/>
    <w:rsid w:val="00B372E8"/>
    <w:pPr>
      <w:widowControl w:val="0"/>
      <w:overflowPunct w:val="0"/>
      <w:autoSpaceDE w:val="0"/>
      <w:autoSpaceDN w:val="0"/>
      <w:bidi/>
      <w:adjustRightInd w:val="0"/>
      <w:spacing w:before="100" w:beforeAutospacing="1" w:line="264" w:lineRule="auto"/>
      <w:ind w:firstLine="284"/>
      <w:jc w:val="center"/>
      <w:textAlignment w:val="baseline"/>
    </w:pPr>
    <w:rPr>
      <w:rFonts w:cs="B Lotus"/>
      <w:b/>
      <w:bCs/>
      <w:sz w:val="22"/>
      <w:szCs w:val="22"/>
      <w:lang w:val="en-US" w:eastAsia="en-US" w:bidi="fa-IR"/>
    </w:rPr>
  </w:style>
  <w:style w:type="paragraph" w:customStyle="1" w:styleId="afffffffffffffffff0">
    <w:name w:val="عنوان فرعي سطح اول"/>
    <w:basedOn w:val="affffffffffffffffd"/>
    <w:rsid w:val="00B372E8"/>
    <w:pPr>
      <w:numPr>
        <w:ilvl w:val="1"/>
      </w:numPr>
      <w:ind w:firstLine="284"/>
    </w:pPr>
  </w:style>
  <w:style w:type="paragraph" w:customStyle="1" w:styleId="afffffffffffffffff1">
    <w:name w:val="عنوان فرعي سطح دوم"/>
    <w:basedOn w:val="afffffffffffffffff0"/>
    <w:rsid w:val="00B372E8"/>
    <w:pPr>
      <w:numPr>
        <w:ilvl w:val="2"/>
      </w:numPr>
      <w:ind w:firstLine="284"/>
    </w:pPr>
  </w:style>
  <w:style w:type="character" w:customStyle="1" w:styleId="article-properties">
    <w:name w:val="article-properties"/>
    <w:rsid w:val="00B372E8"/>
  </w:style>
  <w:style w:type="character" w:customStyle="1" w:styleId="j">
    <w:name w:val="j"/>
    <w:rsid w:val="00B372E8"/>
  </w:style>
  <w:style w:type="character" w:customStyle="1" w:styleId="MTEquationSection">
    <w:name w:val="MTEquationSection"/>
    <w:rsid w:val="00B372E8"/>
    <w:rPr>
      <w:vanish/>
      <w:color w:val="FF0000"/>
    </w:rPr>
  </w:style>
  <w:style w:type="character" w:customStyle="1" w:styleId="MTDisplayEquationChar1">
    <w:name w:val="MTDisplayEquation Char1"/>
    <w:rsid w:val="00B372E8"/>
    <w:rPr>
      <w:rFonts w:ascii="Times New Roman" w:eastAsia="Times New Roman" w:hAnsi="Times New Roman" w:cs="Nazanin"/>
      <w:szCs w:val="26"/>
      <w:lang w:bidi="fa-IR"/>
    </w:rPr>
  </w:style>
  <w:style w:type="character" w:customStyle="1" w:styleId="MTDisplayEquationChar2">
    <w:name w:val="MTDisplayEquation Char2"/>
    <w:rsid w:val="00B372E8"/>
    <w:rPr>
      <w:rFonts w:ascii="Times New Roman" w:eastAsia="Times New Roman" w:hAnsi="Times New Roman" w:cs="Nazanin"/>
      <w:szCs w:val="26"/>
      <w:lang w:bidi="fa-IR"/>
    </w:rPr>
  </w:style>
  <w:style w:type="character" w:customStyle="1" w:styleId="MTDisplayEquationChar3">
    <w:name w:val="MTDisplayEquation Char3"/>
    <w:rsid w:val="00B372E8"/>
    <w:rPr>
      <w:rFonts w:ascii="Times New Roman" w:eastAsia="Times New Roman" w:hAnsi="Times New Roman" w:cs="Nazanin"/>
      <w:szCs w:val="26"/>
      <w:lang w:bidi="fa-IR"/>
    </w:rPr>
  </w:style>
  <w:style w:type="character" w:customStyle="1" w:styleId="MTDisplayEquationChar4">
    <w:name w:val="MTDisplayEquation Char4"/>
    <w:rsid w:val="00B372E8"/>
    <w:rPr>
      <w:rFonts w:ascii="Times New Roman" w:eastAsia="Times New Roman" w:hAnsi="Times New Roman" w:cs="Nazanin"/>
      <w:szCs w:val="26"/>
      <w:lang w:bidi="fa-IR"/>
    </w:rPr>
  </w:style>
  <w:style w:type="character" w:customStyle="1" w:styleId="MTDisplayEquationChar5">
    <w:name w:val="MTDisplayEquation Char5"/>
    <w:rsid w:val="00B372E8"/>
    <w:rPr>
      <w:rFonts w:ascii="Times New Roman" w:eastAsia="Times New Roman" w:hAnsi="Times New Roman" w:cs="Nazanin"/>
      <w:szCs w:val="26"/>
      <w:lang w:bidi="fa-IR"/>
    </w:rPr>
  </w:style>
  <w:style w:type="character" w:customStyle="1" w:styleId="MTDisplayEquationChar6">
    <w:name w:val="MTDisplayEquation Char6"/>
    <w:rsid w:val="00B372E8"/>
    <w:rPr>
      <w:rFonts w:ascii="Times New Roman" w:eastAsia="Times New Roman" w:hAnsi="Times New Roman" w:cs="Nazanin"/>
      <w:szCs w:val="26"/>
      <w:lang w:bidi="fa-IR"/>
    </w:rPr>
  </w:style>
  <w:style w:type="character" w:customStyle="1" w:styleId="kno-fv-vq">
    <w:name w:val="kno-fv-vq"/>
    <w:rsid w:val="00B372E8"/>
  </w:style>
  <w:style w:type="character" w:customStyle="1" w:styleId="gt-baf-back">
    <w:name w:val="gt-baf-back"/>
    <w:rsid w:val="00B372E8"/>
  </w:style>
  <w:style w:type="table" w:styleId="GridTable1Light-Accent1">
    <w:name w:val="Grid Table 1 Light Accent 1"/>
    <w:basedOn w:val="TableNormal"/>
    <w:uiPriority w:val="46"/>
    <w:rsid w:val="00B372E8"/>
    <w:rPr>
      <w:rFonts w:ascii="Calibri" w:eastAsia="Calibri" w:hAnsi="Calibri" w:cs="Ari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afffffffffffffffff2">
    <w:name w:val="فرمول فرمول"/>
    <w:basedOn w:val="aff3"/>
    <w:qFormat/>
    <w:rsid w:val="00B372E8"/>
    <w:pPr>
      <w:spacing w:after="200" w:line="276" w:lineRule="auto"/>
      <w:ind w:firstLine="0"/>
      <w:jc w:val="both"/>
    </w:pPr>
    <w:rPr>
      <w:rFonts w:eastAsia="Calibri" w:cs="B Lotus"/>
      <w:lang w:bidi="fa-IR"/>
    </w:rPr>
  </w:style>
  <w:style w:type="paragraph" w:customStyle="1" w:styleId="font0">
    <w:name w:val="font0"/>
    <w:basedOn w:val="Normal"/>
    <w:uiPriority w:val="99"/>
    <w:rsid w:val="00B372E8"/>
    <w:pPr>
      <w:bidi/>
      <w:spacing w:before="100" w:beforeAutospacing="1" w:after="100" w:afterAutospacing="1"/>
      <w:ind w:firstLine="284"/>
      <w:jc w:val="both"/>
    </w:pPr>
    <w:rPr>
      <w:rFonts w:ascii="Arial" w:hAnsi="Arial" w:cs="B Lotus"/>
      <w:lang w:val="en-US" w:eastAsia="en-US"/>
    </w:rPr>
  </w:style>
  <w:style w:type="paragraph" w:customStyle="1" w:styleId="font5">
    <w:name w:val="font5"/>
    <w:basedOn w:val="Normal"/>
    <w:rsid w:val="00B372E8"/>
    <w:pPr>
      <w:bidi/>
      <w:spacing w:before="100" w:beforeAutospacing="1" w:after="100" w:afterAutospacing="1"/>
      <w:ind w:firstLine="284"/>
      <w:jc w:val="both"/>
    </w:pPr>
    <w:rPr>
      <w:rFonts w:ascii="Arial" w:hAnsi="Arial" w:cs="B Lotus"/>
      <w:b/>
      <w:bCs/>
      <w:sz w:val="28"/>
      <w:szCs w:val="28"/>
      <w:lang w:val="en-US" w:eastAsia="en-US"/>
    </w:rPr>
  </w:style>
  <w:style w:type="paragraph" w:customStyle="1" w:styleId="1fc">
    <w:name w:val="جدول1"/>
    <w:basedOn w:val="aff3"/>
    <w:autoRedefine/>
    <w:qFormat/>
    <w:rsid w:val="00B372E8"/>
    <w:pPr>
      <w:spacing w:after="200" w:line="276" w:lineRule="auto"/>
      <w:ind w:firstLine="0"/>
      <w:jc w:val="both"/>
    </w:pPr>
    <w:rPr>
      <w:rFonts w:eastAsia="Calibri" w:cs="B Lotus"/>
      <w:lang w:bidi="fa-IR"/>
    </w:rPr>
  </w:style>
  <w:style w:type="paragraph" w:customStyle="1" w:styleId="yiv2053779975msonormal">
    <w:name w:val="yiv2053779975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email">
    <w:name w:val="email"/>
    <w:rsid w:val="00B372E8"/>
  </w:style>
  <w:style w:type="paragraph" w:customStyle="1" w:styleId="yiv334207080msonormal">
    <w:name w:val="yiv334207080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028889202msonormal">
    <w:name w:val="yiv1028889202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897515757msonormal">
    <w:name w:val="yiv1897515757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897515757yshortcuts">
    <w:name w:val="yiv1897515757yshortcuts"/>
    <w:rsid w:val="00B372E8"/>
  </w:style>
  <w:style w:type="character" w:customStyle="1" w:styleId="s1">
    <w:name w:val="s1"/>
    <w:rsid w:val="00B372E8"/>
  </w:style>
  <w:style w:type="paragraph" w:customStyle="1" w:styleId="yiv1545291446msonormal">
    <w:name w:val="yiv154529144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789200918msonormal">
    <w:name w:val="yiv1789200918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278686035msonormal">
    <w:name w:val="yiv278686035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079353695msonormal">
    <w:name w:val="yiv1079353695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373888019msonormal">
    <w:name w:val="yiv137388801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363100077msonormal">
    <w:name w:val="yiv136310007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502736676msonormal">
    <w:name w:val="yiv150273667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80158915msonormal">
    <w:name w:val="yiv80158915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746140749msonormal">
    <w:name w:val="yiv174614074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86861942msonormal">
    <w:name w:val="yiv186861942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444547820msonormal">
    <w:name w:val="yiv1444547820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260451746msonormal">
    <w:name w:val="yiv126045174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669567077msonormal">
    <w:name w:val="yiv669567077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669567077s1">
    <w:name w:val="yiv669567077s1"/>
    <w:rsid w:val="00B372E8"/>
  </w:style>
  <w:style w:type="paragraph" w:customStyle="1" w:styleId="yiv159987588msonormal">
    <w:name w:val="yiv159987588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360313036msonormal">
    <w:name w:val="yiv136031303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489720332msonormal">
    <w:name w:val="yiv489720332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665708566msonormal">
    <w:name w:val="yiv166570856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03607500msonormal">
    <w:name w:val="yiv103607500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700121362msonormal">
    <w:name w:val="yiv1700121362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561309110msonormal">
    <w:name w:val="yiv1561309110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790672534msonormal">
    <w:name w:val="yiv1790672534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703359669msonormal">
    <w:name w:val="yiv70335966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833254399msonormal">
    <w:name w:val="yiv183325439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400501917msonormal">
    <w:name w:val="yiv140050191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2025786164msonormal">
    <w:name w:val="yiv2025786164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939016149msonormal">
    <w:name w:val="yiv93901614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954341949msonormal">
    <w:name w:val="yiv95434194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586569751msonormal">
    <w:name w:val="yiv1586569751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076498155msonormal">
    <w:name w:val="yiv1076498155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586829039msonormal">
    <w:name w:val="yiv158682903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747689346msonormal">
    <w:name w:val="yiv174768934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960166621msonormal">
    <w:name w:val="yiv960166621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319222513msonormal">
    <w:name w:val="yiv319222513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885791092msonormal">
    <w:name w:val="yiv885791092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752484838msonormal">
    <w:name w:val="yiv1752484838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793466241msonormal">
    <w:name w:val="yiv793466241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83498303msonormal">
    <w:name w:val="yiv83498303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236896067msonormal">
    <w:name w:val="yiv123689606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691137251msonormal">
    <w:name w:val="yiv691137251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691137251msohyperlink">
    <w:name w:val="yiv691137251msohyperlink"/>
    <w:rsid w:val="00B372E8"/>
  </w:style>
  <w:style w:type="paragraph" w:customStyle="1" w:styleId="yiv645384457msonormal">
    <w:name w:val="yiv64538445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215182619msonormal">
    <w:name w:val="yiv215182619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215182619content">
    <w:name w:val="yiv215182619content"/>
    <w:rsid w:val="00B372E8"/>
  </w:style>
  <w:style w:type="paragraph" w:customStyle="1" w:styleId="yiv293213957msonormal">
    <w:name w:val="yiv29321395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476297077msonormal">
    <w:name w:val="yiv47629707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584184976msonormal">
    <w:name w:val="yiv584184976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503043917msonormal">
    <w:name w:val="yiv150304391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591093470msonormal">
    <w:name w:val="yiv591093470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164563025msonormal">
    <w:name w:val="yiv1164563025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275312769msonormal">
    <w:name w:val="yiv275312769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244538159msonormal">
    <w:name w:val="yiv244538159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244538159yshortcuts">
    <w:name w:val="yiv244538159yshortcuts"/>
    <w:rsid w:val="00B372E8"/>
  </w:style>
  <w:style w:type="paragraph" w:customStyle="1" w:styleId="yiv1323203731msonormal">
    <w:name w:val="yiv1323203731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439401724msonormal">
    <w:name w:val="yiv439401724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523782018msonormal">
    <w:name w:val="yiv1523782018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144011355msonormal">
    <w:name w:val="yiv1144011355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144011355msohyperlink">
    <w:name w:val="yiv1144011355msohyperlink"/>
    <w:rsid w:val="00B372E8"/>
  </w:style>
  <w:style w:type="paragraph" w:customStyle="1" w:styleId="yiv235134157msonormal">
    <w:name w:val="yiv235134157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235134157msohyperlink">
    <w:name w:val="yiv235134157msohyperlink"/>
    <w:rsid w:val="00B372E8"/>
  </w:style>
  <w:style w:type="paragraph" w:customStyle="1" w:styleId="yiv1577668625msonormal">
    <w:name w:val="yiv1577668625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577668625msohyperlink">
    <w:name w:val="yiv1577668625msohyperlink"/>
    <w:rsid w:val="00B372E8"/>
  </w:style>
  <w:style w:type="paragraph" w:customStyle="1" w:styleId="yiv2048899550msonormal">
    <w:name w:val="yiv2048899550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2048899550content">
    <w:name w:val="yiv2048899550content"/>
    <w:rsid w:val="00B372E8"/>
  </w:style>
  <w:style w:type="paragraph" w:customStyle="1" w:styleId="yiv1846155305msonormal">
    <w:name w:val="yiv1846155305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846155305content">
    <w:name w:val="yiv1846155305content"/>
    <w:rsid w:val="00B372E8"/>
  </w:style>
  <w:style w:type="character" w:customStyle="1" w:styleId="style51">
    <w:name w:val="style51"/>
    <w:rsid w:val="00B372E8"/>
  </w:style>
  <w:style w:type="paragraph" w:customStyle="1" w:styleId="yiv1669273913msonormal">
    <w:name w:val="yiv1669273913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302734544msonormal">
    <w:name w:val="yiv302734544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432538455msonormal">
    <w:name w:val="yiv432538455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style130">
    <w:name w:val="style13"/>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678415696msonormal">
    <w:name w:val="yiv678415696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678415696msohyperlink">
    <w:name w:val="yiv678415696msohyperlink"/>
    <w:rsid w:val="00B372E8"/>
  </w:style>
  <w:style w:type="paragraph" w:customStyle="1" w:styleId="yiv1090225962msonormal">
    <w:name w:val="yiv1090225962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679029490msonormal">
    <w:name w:val="yiv679029490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114277455msonormal">
    <w:name w:val="yiv1114277455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006862689msohyperlink">
    <w:name w:val="yiv1006862689msohyperlink"/>
    <w:rsid w:val="00B372E8"/>
  </w:style>
  <w:style w:type="character" w:customStyle="1" w:styleId="yiv1252888787yshortcuts">
    <w:name w:val="yiv1252888787yshortcuts"/>
    <w:rsid w:val="00B372E8"/>
  </w:style>
  <w:style w:type="paragraph" w:customStyle="1" w:styleId="yiv1252888787msonormal">
    <w:name w:val="yiv1252888787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style170">
    <w:name w:val="style17"/>
    <w:rsid w:val="00B372E8"/>
  </w:style>
  <w:style w:type="character" w:customStyle="1" w:styleId="yiv2059422537yshortcuts">
    <w:name w:val="yiv2059422537yshortcuts"/>
    <w:rsid w:val="00B372E8"/>
  </w:style>
  <w:style w:type="paragraph" w:customStyle="1" w:styleId="yiv2059422537msonormal">
    <w:name w:val="yiv2059422537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159452973msonormal">
    <w:name w:val="yiv1159452973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briefdescription">
    <w:name w:val="briefdescription"/>
    <w:rsid w:val="00B372E8"/>
  </w:style>
  <w:style w:type="paragraph" w:customStyle="1" w:styleId="yiv760704568msonormal">
    <w:name w:val="yiv760704568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760704568msohyperlink">
    <w:name w:val="yiv760704568msohyperlink"/>
    <w:rsid w:val="00B372E8"/>
  </w:style>
  <w:style w:type="paragraph" w:customStyle="1" w:styleId="yiv916754733msonormal">
    <w:name w:val="yiv916754733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406347906756503617-29022012">
    <w:name w:val="yiv406347906756503617-29022012"/>
    <w:rsid w:val="00B372E8"/>
  </w:style>
  <w:style w:type="character" w:customStyle="1" w:styleId="yiv406347906116244518-29022012">
    <w:name w:val="yiv406347906116244518-29022012"/>
    <w:rsid w:val="00B372E8"/>
  </w:style>
  <w:style w:type="character" w:customStyle="1" w:styleId="yiv406347906724542409-11022012">
    <w:name w:val="yiv406347906724542409-11022012"/>
    <w:rsid w:val="00B372E8"/>
  </w:style>
  <w:style w:type="paragraph" w:customStyle="1" w:styleId="yiv271770310msonormal">
    <w:name w:val="yiv271770310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271770310msohyperlink">
    <w:name w:val="yiv271770310msohyperlink"/>
    <w:rsid w:val="00B372E8"/>
  </w:style>
  <w:style w:type="character" w:customStyle="1" w:styleId="news">
    <w:name w:val="news"/>
    <w:rsid w:val="00B372E8"/>
  </w:style>
  <w:style w:type="character" w:customStyle="1" w:styleId="yiv1128494206882064314-02032012">
    <w:name w:val="yiv1128494206882064314-02032012"/>
    <w:rsid w:val="00B372E8"/>
  </w:style>
  <w:style w:type="character" w:customStyle="1" w:styleId="yiv1432036327948483318-14032012">
    <w:name w:val="yiv1432036327948483318-14032012"/>
    <w:rsid w:val="00B372E8"/>
  </w:style>
  <w:style w:type="character" w:customStyle="1" w:styleId="yiv1432036327809060012-16032012">
    <w:name w:val="yiv1432036327809060012-16032012"/>
    <w:rsid w:val="00B372E8"/>
  </w:style>
  <w:style w:type="character" w:customStyle="1" w:styleId="yiv439029010msohyperlink">
    <w:name w:val="yiv439029010msohyperlink"/>
    <w:rsid w:val="00B372E8"/>
  </w:style>
  <w:style w:type="paragraph" w:customStyle="1" w:styleId="yiv2027730035msonormal">
    <w:name w:val="yiv2027730035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100170655948483318-14032012">
    <w:name w:val="yiv1100170655948483318-14032012"/>
    <w:rsid w:val="00B372E8"/>
  </w:style>
  <w:style w:type="character" w:customStyle="1" w:styleId="yiv1100170655809060012-16032012">
    <w:name w:val="yiv1100170655809060012-16032012"/>
    <w:rsid w:val="00B372E8"/>
  </w:style>
  <w:style w:type="character" w:customStyle="1" w:styleId="yiv1100170655724542409-11022012">
    <w:name w:val="yiv1100170655724542409-11022012"/>
    <w:rsid w:val="00B372E8"/>
  </w:style>
  <w:style w:type="character" w:customStyle="1" w:styleId="yiv1100170655576121314-02032012">
    <w:name w:val="yiv1100170655576121314-02032012"/>
    <w:rsid w:val="00B372E8"/>
  </w:style>
  <w:style w:type="character" w:customStyle="1" w:styleId="yiv1100170655611414908-11032012">
    <w:name w:val="yiv1100170655611414908-11032012"/>
    <w:rsid w:val="00B372E8"/>
  </w:style>
  <w:style w:type="paragraph" w:customStyle="1" w:styleId="wp-pagenavi">
    <w:name w:val="wp-pagenavi"/>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current1">
    <w:name w:val="current1"/>
    <w:rsid w:val="00B372E8"/>
    <w:rPr>
      <w:b/>
      <w:bCs/>
      <w:strike w:val="0"/>
      <w:dstrike w:val="0"/>
      <w:u w:val="none"/>
      <w:effect w:val="none"/>
      <w:bdr w:val="single" w:sz="6" w:space="2" w:color="000000" w:frame="1"/>
    </w:rPr>
  </w:style>
  <w:style w:type="character" w:customStyle="1" w:styleId="post-top">
    <w:name w:val="post-top"/>
    <w:rsid w:val="00B372E8"/>
  </w:style>
  <w:style w:type="paragraph" w:customStyle="1" w:styleId="relatedposttitle">
    <w:name w:val="related_post_title"/>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post-footer">
    <w:name w:val="post-footer"/>
    <w:rsid w:val="00B372E8"/>
  </w:style>
  <w:style w:type="character" w:customStyle="1" w:styleId="comment-bot">
    <w:name w:val="comment-bot"/>
    <w:rsid w:val="00B372E8"/>
  </w:style>
  <w:style w:type="paragraph" w:customStyle="1" w:styleId="Style1xxxxxxxx">
    <w:name w:val="Style1xxxxxxxx"/>
    <w:basedOn w:val="Normal"/>
    <w:qFormat/>
    <w:rsid w:val="00B372E8"/>
    <w:pPr>
      <w:bidi/>
      <w:spacing w:line="360" w:lineRule="auto"/>
      <w:ind w:firstLine="284"/>
      <w:jc w:val="both"/>
    </w:pPr>
    <w:rPr>
      <w:rFonts w:cs="B Lotus"/>
      <w:b/>
      <w:bCs/>
      <w:sz w:val="30"/>
      <w:szCs w:val="30"/>
      <w:lang w:val="en-US" w:eastAsia="en-US" w:bidi="fa-IR"/>
    </w:rPr>
  </w:style>
  <w:style w:type="paragraph" w:customStyle="1" w:styleId="avvvvvvvvvvvvvvvvvvvvvvvvvvvv">
    <w:name w:val="avvvvvvvvvvvvvvvvvvvvvvvvvvvv"/>
    <w:basedOn w:val="Style1xxxxxxxx"/>
    <w:qFormat/>
    <w:rsid w:val="00B372E8"/>
  </w:style>
  <w:style w:type="paragraph" w:customStyle="1" w:styleId="yiv1420687121msonormal">
    <w:name w:val="yiv1420687121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1443303501msonormal">
    <w:name w:val="yiv1443303501msonormal"/>
    <w:basedOn w:val="Normal"/>
    <w:rsid w:val="00B372E8"/>
    <w:pPr>
      <w:bidi/>
      <w:spacing w:before="100" w:beforeAutospacing="1" w:after="100" w:afterAutospacing="1"/>
      <w:ind w:firstLine="284"/>
      <w:jc w:val="both"/>
    </w:pPr>
    <w:rPr>
      <w:rFonts w:cs="B Lotus"/>
      <w:sz w:val="28"/>
      <w:szCs w:val="28"/>
      <w:lang w:val="en-US" w:eastAsia="en-US" w:bidi="fa-IR"/>
    </w:rPr>
  </w:style>
  <w:style w:type="paragraph" w:customStyle="1" w:styleId="yiv2146405168msonormal">
    <w:name w:val="yiv2146405168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2146405168-02042012">
    <w:name w:val="yiv2146405168-02042012"/>
    <w:rsid w:val="00B372E8"/>
  </w:style>
  <w:style w:type="character" w:customStyle="1" w:styleId="yiv2146405168-04042012">
    <w:name w:val="yiv2146405168-04042012"/>
    <w:rsid w:val="00B372E8"/>
  </w:style>
  <w:style w:type="character" w:customStyle="1" w:styleId="yiv2146405168msohyperlink">
    <w:name w:val="yiv2146405168msohyperlink"/>
    <w:rsid w:val="00B372E8"/>
  </w:style>
  <w:style w:type="character" w:customStyle="1" w:styleId="yiv616314922570421215-04042012">
    <w:name w:val="yiv616314922570421215-04042012"/>
    <w:rsid w:val="00B372E8"/>
  </w:style>
  <w:style w:type="paragraph" w:customStyle="1" w:styleId="yiv2072701204msonormal">
    <w:name w:val="yiv2072701204msonormal"/>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yiv1106435038msohyperlink">
    <w:name w:val="yiv1106435038msohyperlink"/>
    <w:rsid w:val="00B372E8"/>
  </w:style>
  <w:style w:type="paragraph" w:customStyle="1" w:styleId="Bnazanin">
    <w:name w:val="B nazanin"/>
    <w:basedOn w:val="Normal"/>
    <w:rsid w:val="00B372E8"/>
    <w:pPr>
      <w:bidi/>
      <w:ind w:left="360" w:firstLine="284"/>
      <w:jc w:val="both"/>
    </w:pPr>
    <w:rPr>
      <w:rFonts w:ascii="Arial" w:hAnsi="Arial" w:cs="B Lotus"/>
      <w:sz w:val="28"/>
      <w:szCs w:val="28"/>
      <w:lang w:val="en-US" w:eastAsia="en-US" w:bidi="fa-IR"/>
    </w:rPr>
  </w:style>
  <w:style w:type="character" w:customStyle="1" w:styleId="CharChard">
    <w:name w:val="متن اصلی Char Char"/>
    <w:rsid w:val="00B372E8"/>
    <w:rPr>
      <w:position w:val="6"/>
      <w:sz w:val="26"/>
      <w:szCs w:val="26"/>
      <w:lang w:val="x-none" w:eastAsia="x-none"/>
    </w:rPr>
  </w:style>
  <w:style w:type="paragraph" w:customStyle="1" w:styleId="afffffffffffffffff3">
    <w:name w:val="سر فصل"/>
    <w:basedOn w:val="Normal"/>
    <w:link w:val="Charffffff6"/>
    <w:qFormat/>
    <w:rsid w:val="00B372E8"/>
    <w:pPr>
      <w:bidi/>
      <w:spacing w:after="200" w:line="360" w:lineRule="auto"/>
      <w:ind w:firstLine="284"/>
      <w:jc w:val="center"/>
    </w:pPr>
    <w:rPr>
      <w:rFonts w:eastAsia="Calibri" w:cs="B Titr"/>
      <w:bCs/>
      <w:sz w:val="56"/>
      <w:szCs w:val="56"/>
      <w:lang w:val="x-none" w:eastAsia="x-none" w:bidi="fa-IR"/>
    </w:rPr>
  </w:style>
  <w:style w:type="character" w:customStyle="1" w:styleId="Charffffff6">
    <w:name w:val="سر فصل Char"/>
    <w:link w:val="afffffffffffffffff3"/>
    <w:rsid w:val="00B372E8"/>
    <w:rPr>
      <w:rFonts w:eastAsia="Calibri" w:cs="B Titr"/>
      <w:bCs/>
      <w:sz w:val="56"/>
      <w:szCs w:val="56"/>
      <w:lang w:val="x-none" w:eastAsia="x-none" w:bidi="fa-IR"/>
    </w:rPr>
  </w:style>
  <w:style w:type="paragraph" w:customStyle="1" w:styleId="MatnCharChar">
    <w:name w:val="Matn Char Char"/>
    <w:basedOn w:val="BodyText"/>
    <w:link w:val="MatnCharCharChar"/>
    <w:rsid w:val="00B372E8"/>
    <w:pPr>
      <w:tabs>
        <w:tab w:val="clear" w:pos="2926"/>
      </w:tabs>
      <w:spacing w:line="360" w:lineRule="auto"/>
      <w:ind w:firstLine="284"/>
      <w:outlineLvl w:val="9"/>
    </w:pPr>
    <w:rPr>
      <w:rFonts w:ascii="Times New Roman" w:hAnsi="Times New Roman" w:cs="B Lotus"/>
      <w:sz w:val="28"/>
      <w:szCs w:val="28"/>
      <w:lang w:val="x-none" w:eastAsia="x-none" w:bidi="fa-IR"/>
    </w:rPr>
  </w:style>
  <w:style w:type="character" w:customStyle="1" w:styleId="MatnCharCharChar">
    <w:name w:val="Matn Char Char Char"/>
    <w:link w:val="MatnCharChar"/>
    <w:rsid w:val="00B372E8"/>
    <w:rPr>
      <w:rFonts w:cs="B Lotus"/>
      <w:sz w:val="28"/>
      <w:szCs w:val="28"/>
      <w:lang w:val="x-none" w:eastAsia="x-none" w:bidi="fa-IR"/>
    </w:rPr>
  </w:style>
  <w:style w:type="paragraph" w:customStyle="1" w:styleId="SheklO">
    <w:name w:val="Shekl O"/>
    <w:basedOn w:val="Normal"/>
    <w:rsid w:val="00B372E8"/>
    <w:pPr>
      <w:keepNext/>
      <w:bidi/>
      <w:spacing w:line="360" w:lineRule="auto"/>
      <w:ind w:firstLine="284"/>
      <w:jc w:val="center"/>
    </w:pPr>
    <w:rPr>
      <w:rFonts w:cs="B Lotus"/>
      <w:b/>
      <w:bCs/>
      <w:sz w:val="26"/>
      <w:szCs w:val="26"/>
      <w:lang w:val="en-US" w:eastAsia="en-US"/>
    </w:rPr>
  </w:style>
  <w:style w:type="character" w:customStyle="1" w:styleId="colored">
    <w:name w:val="colored"/>
    <w:rsid w:val="00B372E8"/>
  </w:style>
  <w:style w:type="character" w:customStyle="1" w:styleId="metacomments">
    <w:name w:val="meta_comments"/>
    <w:rsid w:val="00B372E8"/>
  </w:style>
  <w:style w:type="paragraph" w:customStyle="1" w:styleId="volissue">
    <w:name w:val="volissue"/>
    <w:basedOn w:val="Normal"/>
    <w:rsid w:val="00B372E8"/>
    <w:pPr>
      <w:bidi/>
      <w:spacing w:before="100" w:beforeAutospacing="1" w:after="100" w:afterAutospacing="1"/>
      <w:ind w:firstLine="284"/>
      <w:jc w:val="both"/>
    </w:pPr>
    <w:rPr>
      <w:rFonts w:cs="B Lotus"/>
      <w:sz w:val="28"/>
      <w:szCs w:val="28"/>
      <w:lang w:val="en-US" w:eastAsia="en-US"/>
    </w:rPr>
  </w:style>
  <w:style w:type="character" w:customStyle="1" w:styleId="nlmsource">
    <w:name w:val="nlm_source"/>
    <w:rsid w:val="00B372E8"/>
  </w:style>
  <w:style w:type="paragraph" w:customStyle="1" w:styleId="StyleList3">
    <w:name w:val="Style List 3 +"/>
    <w:basedOn w:val="List3"/>
    <w:rsid w:val="00B372E8"/>
    <w:pPr>
      <w:bidi w:val="0"/>
      <w:spacing w:after="200" w:line="276" w:lineRule="auto"/>
      <w:ind w:left="0" w:firstLine="0"/>
      <w:jc w:val="center"/>
    </w:pPr>
    <w:rPr>
      <w:rFonts w:ascii="Times New Roman" w:hAnsi="Times New Roman" w:cs="B Nazanin"/>
      <w:b/>
      <w:bCs/>
      <w:szCs w:val="20"/>
      <w:lang w:bidi="ar-SA"/>
    </w:rPr>
  </w:style>
  <w:style w:type="table" w:styleId="GridTable6Colorful">
    <w:name w:val="Grid Table 6 Colorful"/>
    <w:basedOn w:val="TableNormal"/>
    <w:uiPriority w:val="51"/>
    <w:rsid w:val="00B372E8"/>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webcontenttitle">
    <w:name w:val="webcontenttitle"/>
    <w:rsid w:val="00B372E8"/>
  </w:style>
  <w:style w:type="character" w:customStyle="1" w:styleId="template-field-label">
    <w:name w:val="template-field-label"/>
    <w:rsid w:val="00B372E8"/>
  </w:style>
  <w:style w:type="character" w:customStyle="1" w:styleId="nova-c-buttonlabel">
    <w:name w:val="nova-c-button__label"/>
    <w:rsid w:val="00B372E8"/>
  </w:style>
  <w:style w:type="character" w:customStyle="1" w:styleId="publication-meta-date">
    <w:name w:val="publication-meta-date"/>
    <w:rsid w:val="00B372E8"/>
  </w:style>
  <w:style w:type="character" w:customStyle="1" w:styleId="publication-meta-separator">
    <w:name w:val="publication-meta-separator"/>
    <w:rsid w:val="00B372E8"/>
  </w:style>
  <w:style w:type="character" w:customStyle="1" w:styleId="publication-meta-stats">
    <w:name w:val="publication-meta-stats"/>
    <w:rsid w:val="00B372E8"/>
  </w:style>
  <w:style w:type="paragraph" w:customStyle="1" w:styleId="availability">
    <w:name w:val="availability"/>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price">
    <w:name w:val="price"/>
    <w:rsid w:val="00B372E8"/>
  </w:style>
  <w:style w:type="character" w:customStyle="1" w:styleId="quantity-box">
    <w:name w:val="quantity-box"/>
    <w:rsid w:val="00B372E8"/>
  </w:style>
  <w:style w:type="character" w:customStyle="1" w:styleId="delim">
    <w:name w:val="delim"/>
    <w:rsid w:val="00B372E8"/>
  </w:style>
  <w:style w:type="character" w:customStyle="1" w:styleId="txt">
    <w:name w:val="txt"/>
    <w:rsid w:val="00B372E8"/>
  </w:style>
  <w:style w:type="character" w:customStyle="1" w:styleId="elgg-access">
    <w:name w:val="elgg-access"/>
    <w:rsid w:val="00B372E8"/>
  </w:style>
  <w:style w:type="character" w:styleId="HTMLAcronym">
    <w:name w:val="HTML Acronym"/>
    <w:uiPriority w:val="99"/>
    <w:unhideWhenUsed/>
    <w:rsid w:val="00B372E8"/>
  </w:style>
  <w:style w:type="character" w:customStyle="1" w:styleId="time">
    <w:name w:val="time"/>
    <w:rsid w:val="00B372E8"/>
  </w:style>
  <w:style w:type="character" w:customStyle="1" w:styleId="visitor">
    <w:name w:val="visitor"/>
    <w:rsid w:val="00B372E8"/>
  </w:style>
  <w:style w:type="character" w:customStyle="1" w:styleId="cod">
    <w:name w:val="cod"/>
    <w:rsid w:val="00B372E8"/>
  </w:style>
  <w:style w:type="paragraph" w:customStyle="1" w:styleId="FehreshAshkal">
    <w:name w:val="Fehresh Ashkal"/>
    <w:basedOn w:val="Subtitle"/>
    <w:link w:val="FehreshAshkalChar"/>
    <w:rsid w:val="00B372E8"/>
    <w:pPr>
      <w:numPr>
        <w:ilvl w:val="1"/>
      </w:numPr>
      <w:bidi/>
      <w:spacing w:after="0"/>
      <w:ind w:firstLine="284"/>
      <w:contextualSpacing w:val="0"/>
      <w:jc w:val="left"/>
      <w:outlineLvl w:val="9"/>
    </w:pPr>
    <w:rPr>
      <w:rFonts w:ascii="Times New Roman" w:hAnsi="Times New Roman" w:cs="B Lotus"/>
      <w:b/>
      <w:bCs/>
      <w:i/>
      <w:color w:val="000000"/>
      <w:spacing w:val="15"/>
      <w:lang w:eastAsia="ja-JP" w:bidi="ar-SA"/>
    </w:rPr>
  </w:style>
  <w:style w:type="character" w:customStyle="1" w:styleId="FehreshAshkalChar">
    <w:name w:val="Fehresh Ashkal Char"/>
    <w:link w:val="FehreshAshkal"/>
    <w:rsid w:val="00B372E8"/>
    <w:rPr>
      <w:rFonts w:cs="B Lotus"/>
      <w:b/>
      <w:bCs/>
      <w:i/>
      <w:color w:val="000000"/>
      <w:spacing w:val="15"/>
      <w:sz w:val="24"/>
      <w:szCs w:val="24"/>
      <w:lang w:eastAsia="ja-JP"/>
    </w:rPr>
  </w:style>
  <w:style w:type="paragraph" w:customStyle="1" w:styleId="FehreshJadvalha">
    <w:name w:val="Fehresh Jadvalha"/>
    <w:basedOn w:val="Subtitle"/>
    <w:link w:val="FehreshJadvalhaChar"/>
    <w:qFormat/>
    <w:rsid w:val="00B372E8"/>
    <w:pPr>
      <w:numPr>
        <w:ilvl w:val="1"/>
      </w:numPr>
      <w:bidi/>
      <w:spacing w:after="0"/>
      <w:ind w:firstLine="284"/>
      <w:contextualSpacing w:val="0"/>
      <w:jc w:val="left"/>
      <w:outlineLvl w:val="9"/>
    </w:pPr>
    <w:rPr>
      <w:rFonts w:ascii="Times New Roman" w:hAnsi="Times New Roman" w:cs="B Lotus"/>
      <w:b/>
      <w:bCs/>
      <w:i/>
      <w:color w:val="000000"/>
      <w:spacing w:val="15"/>
      <w:szCs w:val="28"/>
      <w:lang w:eastAsia="ja-JP" w:bidi="ar-SA"/>
    </w:rPr>
  </w:style>
  <w:style w:type="character" w:customStyle="1" w:styleId="FehreshJadvalhaChar">
    <w:name w:val="Fehresh Jadvalha Char"/>
    <w:link w:val="FehreshJadvalha"/>
    <w:rsid w:val="00B372E8"/>
    <w:rPr>
      <w:rFonts w:cs="B Lotus"/>
      <w:b/>
      <w:bCs/>
      <w:i/>
      <w:color w:val="000000"/>
      <w:spacing w:val="15"/>
      <w:sz w:val="24"/>
      <w:szCs w:val="28"/>
      <w:lang w:eastAsia="ja-JP"/>
    </w:rPr>
  </w:style>
  <w:style w:type="character" w:customStyle="1" w:styleId="yiv4312242705">
    <w:name w:val="yiv4312242705"/>
    <w:rsid w:val="00B372E8"/>
  </w:style>
  <w:style w:type="table" w:styleId="MediumGrid2-Accent5">
    <w:name w:val="Medium Grid 2 Accent 5"/>
    <w:basedOn w:val="TableNormal"/>
    <w:uiPriority w:val="68"/>
    <w:rsid w:val="00B372E8"/>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afffffffffffffffff4">
    <w:name w:val="اشکال"/>
    <w:basedOn w:val="Normal"/>
    <w:link w:val="Charffffff7"/>
    <w:qFormat/>
    <w:rsid w:val="00B372E8"/>
    <w:pPr>
      <w:bidi/>
      <w:ind w:right="283" w:firstLine="284"/>
      <w:jc w:val="center"/>
    </w:pPr>
    <w:rPr>
      <w:rFonts w:ascii="Calibri" w:eastAsia="Calibri" w:hAnsi="Calibri" w:cs="B Lotus"/>
      <w:bCs/>
      <w:sz w:val="28"/>
      <w:szCs w:val="28"/>
      <w:lang w:val="en-US" w:eastAsia="en-US" w:bidi="fa-IR"/>
    </w:rPr>
  </w:style>
  <w:style w:type="character" w:customStyle="1" w:styleId="Charffffff7">
    <w:name w:val="اشکال Char"/>
    <w:link w:val="afffffffffffffffff4"/>
    <w:rsid w:val="00B372E8"/>
    <w:rPr>
      <w:rFonts w:ascii="Calibri" w:eastAsia="Calibri" w:hAnsi="Calibri" w:cs="B Lotus"/>
      <w:bCs/>
      <w:sz w:val="28"/>
      <w:szCs w:val="28"/>
      <w:lang w:bidi="fa-IR"/>
    </w:rPr>
  </w:style>
  <w:style w:type="table" w:customStyle="1" w:styleId="TableColumns31">
    <w:name w:val="Table Columns 31"/>
    <w:basedOn w:val="TableNormal"/>
    <w:next w:val="TableColumns3"/>
    <w:rsid w:val="00B372E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MediumList1-Accent51">
    <w:name w:val="Medium List 1 - Accent 51"/>
    <w:basedOn w:val="TableNormal"/>
    <w:next w:val="MediumList1-Accent5"/>
    <w:uiPriority w:val="65"/>
    <w:rsid w:val="00B372E8"/>
    <w:rPr>
      <w:rFonts w:ascii="Calibri" w:eastAsia="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1">
    <w:name w:val="Medium List 2 - Accent 51"/>
    <w:basedOn w:val="TableNormal"/>
    <w:next w:val="MediumList2-Accent5"/>
    <w:uiPriority w:val="66"/>
    <w:rsid w:val="00B372E8"/>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51">
    <w:name w:val="Medium Grid 2 - Accent 51"/>
    <w:basedOn w:val="TableNormal"/>
    <w:next w:val="MediumGrid2-Accent5"/>
    <w:uiPriority w:val="68"/>
    <w:rsid w:val="00B372E8"/>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TableList31">
    <w:name w:val="Table List 31"/>
    <w:basedOn w:val="TableNormal"/>
    <w:next w:val="TableList3"/>
    <w:rsid w:val="00B372E8"/>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Grid-Accent111">
    <w:name w:val="Light Grid - Accent 111"/>
    <w:basedOn w:val="TableNormal"/>
    <w:uiPriority w:val="62"/>
    <w:rsid w:val="00B372E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
    <w:name w:val="Light Grid - Accent 31"/>
    <w:basedOn w:val="TableNormal"/>
    <w:next w:val="LightGrid-Accent3"/>
    <w:uiPriority w:val="62"/>
    <w:rsid w:val="00B372E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1">
    <w:name w:val="Table Classic 41"/>
    <w:basedOn w:val="TableNormal"/>
    <w:next w:val="TableClassic4"/>
    <w:rsid w:val="00B372E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HEADING20">
    <w:name w:val="HEADING2"/>
    <w:basedOn w:val="Heading2"/>
    <w:next w:val="Heading2"/>
    <w:rsid w:val="00B372E8"/>
    <w:pPr>
      <w:keepLines w:val="0"/>
      <w:numPr>
        <w:ilvl w:val="0"/>
        <w:numId w:val="0"/>
      </w:numPr>
      <w:bidi/>
      <w:spacing w:after="60" w:line="360" w:lineRule="auto"/>
      <w:ind w:firstLine="284"/>
      <w:jc w:val="both"/>
    </w:pPr>
    <w:rPr>
      <w:rFonts w:ascii="Times New Roman" w:eastAsia="Times New Roman" w:hAnsi="Times New Roman" w:cs="B Nazanin"/>
      <w:sz w:val="24"/>
      <w:szCs w:val="24"/>
      <w:lang w:val="en-US" w:eastAsia="en-US" w:bidi="fa-IR"/>
    </w:rPr>
  </w:style>
  <w:style w:type="table" w:customStyle="1" w:styleId="LightGrid-Accent121">
    <w:name w:val="Light Grid - Accent 121"/>
    <w:basedOn w:val="TableNormal"/>
    <w:next w:val="LightGrid-Accent1"/>
    <w:uiPriority w:val="62"/>
    <w:rsid w:val="00B372E8"/>
    <w:rPr>
      <w:rFonts w:ascii="Calibri" w:eastAsia="Calibri" w:hAnsi="Calibri" w:cs="Arial"/>
      <w:sz w:val="22"/>
      <w:szCs w:val="22"/>
      <w:lang w:bidi="fa-I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mehrdadtitr">
    <w:name w:val="mehrdad titr"/>
    <w:basedOn w:val="Normal"/>
    <w:rsid w:val="00B372E8"/>
    <w:pPr>
      <w:bidi/>
      <w:spacing w:line="336" w:lineRule="auto"/>
      <w:ind w:firstLine="284"/>
      <w:jc w:val="both"/>
    </w:pPr>
    <w:rPr>
      <w:rFonts w:cs="Nazanin"/>
      <w:bCs/>
      <w:sz w:val="28"/>
      <w:szCs w:val="28"/>
      <w:lang w:val="en-US" w:eastAsia="en-US" w:bidi="fa-IR"/>
    </w:rPr>
  </w:style>
  <w:style w:type="paragraph" w:customStyle="1" w:styleId="mehrdad">
    <w:name w:val="mehrdad"/>
    <w:basedOn w:val="Normal"/>
    <w:rsid w:val="00B372E8"/>
    <w:pPr>
      <w:bidi/>
      <w:spacing w:line="336" w:lineRule="auto"/>
      <w:ind w:firstLine="720"/>
      <w:jc w:val="lowKashida"/>
    </w:pPr>
    <w:rPr>
      <w:rFonts w:cs="Nazanin"/>
      <w:sz w:val="28"/>
      <w:szCs w:val="28"/>
      <w:lang w:val="en-US" w:eastAsia="en-US" w:bidi="fa-IR"/>
    </w:rPr>
  </w:style>
  <w:style w:type="table" w:customStyle="1" w:styleId="LightList-Accent31">
    <w:name w:val="Light List - Accent 31"/>
    <w:basedOn w:val="TableNormal"/>
    <w:next w:val="LightList-Accent3"/>
    <w:uiPriority w:val="61"/>
    <w:rsid w:val="00B372E8"/>
    <w:rPr>
      <w:rFonts w:ascii="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B372E8"/>
    <w:rPr>
      <w:rFonts w:ascii="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21">
    <w:name w:val="Light List - Accent 21"/>
    <w:basedOn w:val="TableNormal"/>
    <w:next w:val="LightList-Accent2"/>
    <w:uiPriority w:val="61"/>
    <w:rsid w:val="00B372E8"/>
    <w:rPr>
      <w:rFonts w:ascii="Calibri" w:hAnsi="Calibri" w:cs="Arial"/>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B372E8"/>
    <w:rPr>
      <w:rFonts w:ascii="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B372E8"/>
    <w:rPr>
      <w:rFonts w:ascii="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22">
    <w:name w:val="Light List - Accent 22"/>
    <w:basedOn w:val="TableNormal"/>
    <w:next w:val="LightList-Accent2"/>
    <w:uiPriority w:val="61"/>
    <w:rsid w:val="00B372E8"/>
    <w:rPr>
      <w:rFonts w:ascii="Calibri" w:hAnsi="Calibri" w:cs="Arial"/>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52">
    <w:name w:val="Medium Grid 1 - Accent 52"/>
    <w:basedOn w:val="TableNormal"/>
    <w:next w:val="MediumGrid1-Accent5"/>
    <w:uiPriority w:val="67"/>
    <w:rsid w:val="00B372E8"/>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List-Accent33">
    <w:name w:val="Light List - Accent 33"/>
    <w:basedOn w:val="TableNormal"/>
    <w:next w:val="LightList-Accent3"/>
    <w:uiPriority w:val="61"/>
    <w:rsid w:val="00B372E8"/>
    <w:rPr>
      <w:rFonts w:ascii="Calibri" w:hAnsi="Calibri" w:cs="Arial"/>
      <w:sz w:val="22"/>
      <w:szCs w:val="22"/>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3">
    <w:name w:val="Light Shading - Accent 33"/>
    <w:basedOn w:val="TableNormal"/>
    <w:next w:val="LightShading-Accent3"/>
    <w:uiPriority w:val="60"/>
    <w:rsid w:val="00B372E8"/>
    <w:rPr>
      <w:rFonts w:ascii="Calibri" w:hAnsi="Calibri" w:cs="Arial"/>
      <w:color w:val="76923C"/>
      <w:sz w:val="22"/>
      <w:szCs w:val="22"/>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43">
    <w:name w:val="Light List - Accent 43"/>
    <w:basedOn w:val="TableNormal"/>
    <w:next w:val="LightList-Accent4"/>
    <w:uiPriority w:val="61"/>
    <w:rsid w:val="00B372E8"/>
    <w:rPr>
      <w:rFonts w:ascii="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23">
    <w:name w:val="Light List - Accent 23"/>
    <w:basedOn w:val="TableNormal"/>
    <w:next w:val="LightList-Accent2"/>
    <w:uiPriority w:val="61"/>
    <w:rsid w:val="00B372E8"/>
    <w:rPr>
      <w:rFonts w:ascii="Calibri" w:hAnsi="Calibri" w:cs="Arial"/>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1-Accent53">
    <w:name w:val="Medium Grid 1 - Accent 53"/>
    <w:basedOn w:val="TableNormal"/>
    <w:next w:val="MediumGrid1-Accent5"/>
    <w:uiPriority w:val="67"/>
    <w:rsid w:val="00B372E8"/>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54">
    <w:name w:val="Medium Grid 1 - Accent 54"/>
    <w:basedOn w:val="TableNormal"/>
    <w:next w:val="MediumGrid1-Accent5"/>
    <w:uiPriority w:val="67"/>
    <w:rsid w:val="00B372E8"/>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21">
    <w:name w:val="Light Grid21"/>
    <w:basedOn w:val="TableNormal"/>
    <w:uiPriority w:val="62"/>
    <w:rsid w:val="00B372E8"/>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
    <w:name w:val="Light Grid - Accent 1111"/>
    <w:basedOn w:val="TableNormal"/>
    <w:next w:val="LightGrid-Accent1"/>
    <w:uiPriority w:val="62"/>
    <w:rsid w:val="00B372E8"/>
    <w:rPr>
      <w:rFonts w:ascii="Calibri" w:eastAsia="Calibri" w:hAnsi="Calibri" w:cs="Arial"/>
      <w:sz w:val="22"/>
      <w:szCs w:val="22"/>
      <w:lang w:bidi="fa-I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11">
    <w:name w:val="Light Grid - Accent 411"/>
    <w:basedOn w:val="TableNormal"/>
    <w:next w:val="LightGrid-Accent4"/>
    <w:uiPriority w:val="62"/>
    <w:rsid w:val="00B372E8"/>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Persian" w:eastAsia="Times New Roman" w:hAnsi="Pers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Persian" w:eastAsia="Times New Roman" w:hAnsi="Pers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Persian" w:eastAsia="Times New Roman" w:hAnsi="Persian" w:cs="Times New Roman"/>
        <w:b/>
        <w:bCs/>
      </w:rPr>
    </w:tblStylePr>
    <w:tblStylePr w:type="lastCol">
      <w:rPr>
        <w:rFonts w:ascii="Persian" w:eastAsia="Times New Roman" w:hAnsi="Pers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GridTable1Light-Accent61">
    <w:name w:val="Grid Table 1 Light - Accent 61"/>
    <w:basedOn w:val="TableNormal"/>
    <w:uiPriority w:val="46"/>
    <w:rsid w:val="00B372E8"/>
    <w:rPr>
      <w:rFonts w:ascii="Calibri" w:eastAsia="Calibri" w:hAnsi="Calibri" w:cs="Arial"/>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372E8"/>
    <w:rPr>
      <w:rFonts w:ascii="Calibri" w:eastAsia="Calibri" w:hAnsi="Calibri" w:cs="Arial"/>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611">
    <w:name w:val="Grid Table 1 Light - Accent 611"/>
    <w:basedOn w:val="TableNormal"/>
    <w:next w:val="GridTable1Light-Accent61"/>
    <w:uiPriority w:val="46"/>
    <w:rsid w:val="00B372E8"/>
    <w:rPr>
      <w:rFonts w:ascii="Calibri" w:eastAsia="Calibri" w:hAnsi="Calibri" w:cs="Arial"/>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1Light-Accent211">
    <w:name w:val="Grid Table 1 Light - Accent 211"/>
    <w:basedOn w:val="TableNormal"/>
    <w:next w:val="GridTable1Light-Accent21"/>
    <w:uiPriority w:val="46"/>
    <w:rsid w:val="00B372E8"/>
    <w:rPr>
      <w:rFonts w:ascii="Calibri" w:eastAsia="Calibri" w:hAnsi="Calibri" w:cs="Arial"/>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41">
    <w:name w:val="Plain Table 41"/>
    <w:basedOn w:val="TableNormal"/>
    <w:next w:val="PlainTable42"/>
    <w:uiPriority w:val="44"/>
    <w:rsid w:val="00B372E8"/>
    <w:rPr>
      <w:rFonts w:ascii="Calibri" w:eastAsia="Calibri" w:hAnsi="Calibri" w:cs="Arial"/>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next w:val="PlainTable32"/>
    <w:uiPriority w:val="43"/>
    <w:rsid w:val="00B372E8"/>
    <w:rPr>
      <w:rFonts w:ascii="Calibri" w:eastAsia="Calibri" w:hAnsi="Calibri" w:cs="Arial"/>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3-Accent51">
    <w:name w:val="Grid Table 3 - Accent 51"/>
    <w:basedOn w:val="TableNormal"/>
    <w:next w:val="GridTable3-Accent52"/>
    <w:uiPriority w:val="48"/>
    <w:rsid w:val="00B372E8"/>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1">
    <w:name w:val="List Table 2 - Accent 51"/>
    <w:basedOn w:val="TableNormal"/>
    <w:next w:val="ListTable2-Accent52"/>
    <w:uiPriority w:val="47"/>
    <w:rsid w:val="00B372E8"/>
    <w:rPr>
      <w:rFonts w:ascii="Calibri" w:eastAsia="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51">
    <w:name w:val="Grid Table 7 Colorful - Accent 51"/>
    <w:basedOn w:val="TableNormal"/>
    <w:next w:val="GridTable7Colorful-Accent52"/>
    <w:uiPriority w:val="52"/>
    <w:rsid w:val="00B372E8"/>
    <w:rPr>
      <w:rFonts w:ascii="Calibri" w:eastAsia="Calibri" w:hAnsi="Calibri" w:cs="Arial"/>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6Colorful-Accent51">
    <w:name w:val="Grid Table 6 Colorful - Accent 51"/>
    <w:basedOn w:val="TableNormal"/>
    <w:next w:val="GridTable6Colorful-Accent52"/>
    <w:uiPriority w:val="51"/>
    <w:rsid w:val="00B372E8"/>
    <w:rPr>
      <w:rFonts w:ascii="Calibri" w:eastAsia="Calibri" w:hAnsi="Calibri" w:cs="Arial"/>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42">
    <w:name w:val="Plain Table 42"/>
    <w:basedOn w:val="TableNormal"/>
    <w:uiPriority w:val="44"/>
    <w:rsid w:val="00B372E8"/>
    <w:rPr>
      <w:rFonts w:ascii="Calibri" w:eastAsia="Calibri" w:hAnsi="Calibri" w:cs="Arial"/>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rsid w:val="00B372E8"/>
    <w:rPr>
      <w:rFonts w:ascii="Calibri" w:eastAsia="Calibri" w:hAnsi="Calibri" w:cs="Arial"/>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52">
    <w:name w:val="Grid Table 1 Light - Accent 52"/>
    <w:basedOn w:val="TableNormal"/>
    <w:uiPriority w:val="46"/>
    <w:rsid w:val="00B372E8"/>
    <w:rPr>
      <w:rFonts w:ascii="Calibri" w:eastAsia="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3-Accent52">
    <w:name w:val="Grid Table 3 - Accent 52"/>
    <w:basedOn w:val="TableNormal"/>
    <w:uiPriority w:val="48"/>
    <w:rsid w:val="00B372E8"/>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2">
    <w:name w:val="List Table 2 - Accent 52"/>
    <w:basedOn w:val="TableNormal"/>
    <w:uiPriority w:val="47"/>
    <w:rsid w:val="00B372E8"/>
    <w:rPr>
      <w:rFonts w:ascii="Calibri" w:eastAsia="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52">
    <w:name w:val="Grid Table 7 Colorful - Accent 52"/>
    <w:basedOn w:val="TableNormal"/>
    <w:uiPriority w:val="52"/>
    <w:rsid w:val="00B372E8"/>
    <w:rPr>
      <w:rFonts w:ascii="Calibri" w:eastAsia="Calibri" w:hAnsi="Calibri" w:cs="Arial"/>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6Colorful-Accent52">
    <w:name w:val="Grid Table 6 Colorful - Accent 52"/>
    <w:basedOn w:val="TableNormal"/>
    <w:uiPriority w:val="51"/>
    <w:rsid w:val="00B372E8"/>
    <w:rPr>
      <w:rFonts w:ascii="Calibri" w:eastAsia="Calibri" w:hAnsi="Calibri" w:cs="Arial"/>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Grid121">
    <w:name w:val="Light Grid121"/>
    <w:basedOn w:val="TableNormal"/>
    <w:uiPriority w:val="62"/>
    <w:rsid w:val="00B372E8"/>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1">
    <w:name w:val="Light Grid - Accent 4111"/>
    <w:basedOn w:val="TableNormal"/>
    <w:next w:val="LightGrid-Accent4"/>
    <w:uiPriority w:val="62"/>
    <w:rsid w:val="00B372E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11">
    <w:name w:val="Light Grid1111"/>
    <w:basedOn w:val="TableNormal"/>
    <w:uiPriority w:val="62"/>
    <w:rsid w:val="00B372E8"/>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Table21">
    <w:name w:val="List Table 21"/>
    <w:basedOn w:val="TableNormal"/>
    <w:next w:val="ListTable2"/>
    <w:uiPriority w:val="47"/>
    <w:rsid w:val="00B372E8"/>
    <w:rPr>
      <w:rFonts w:ascii="Calibri" w:eastAsia="Calibri" w:hAnsi="Calibri" w:cs="Arial"/>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100">
    <w:name w:val="110"/>
    <w:basedOn w:val="Normal"/>
    <w:rsid w:val="00B372E8"/>
    <w:pPr>
      <w:bidi/>
      <w:spacing w:line="360" w:lineRule="auto"/>
      <w:ind w:firstLine="284"/>
      <w:jc w:val="lowKashida"/>
    </w:pPr>
    <w:rPr>
      <w:rFonts w:ascii="B Homa" w:eastAsia="B Homa" w:hAnsi="B Homa" w:cs="B Homa"/>
      <w:szCs w:val="28"/>
      <w:lang w:val="en-US" w:eastAsia="en-US"/>
    </w:rPr>
  </w:style>
  <w:style w:type="table" w:styleId="TableGridLight">
    <w:name w:val="Grid Table Light"/>
    <w:basedOn w:val="TableNormal"/>
    <w:uiPriority w:val="40"/>
    <w:rsid w:val="00B372E8"/>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List2">
    <w:name w:val="Style List 2 +"/>
    <w:basedOn w:val="List2"/>
    <w:rsid w:val="00B372E8"/>
    <w:pPr>
      <w:spacing w:after="120"/>
      <w:ind w:left="0" w:firstLine="0"/>
      <w:jc w:val="center"/>
    </w:pPr>
    <w:rPr>
      <w:rFonts w:ascii="Times New Roman" w:hAnsi="Times New Roman" w:cs="B Lotus"/>
      <w:sz w:val="28"/>
      <w:szCs w:val="28"/>
      <w:lang w:val="x-none" w:eastAsia="x-none" w:bidi="ar-SA"/>
    </w:rPr>
  </w:style>
  <w:style w:type="table" w:styleId="GridTable6Colorful-Accent5">
    <w:name w:val="Grid Table 6 Colorful Accent 5"/>
    <w:basedOn w:val="TableNormal"/>
    <w:uiPriority w:val="51"/>
    <w:rsid w:val="00B372E8"/>
    <w:rPr>
      <w:rFonts w:ascii="Calibri" w:eastAsia="Calibri" w:hAnsi="Calibri" w:cs="Arial"/>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mejs-offscreen">
    <w:name w:val="mejs-offscreen"/>
    <w:rsid w:val="00B372E8"/>
  </w:style>
  <w:style w:type="character" w:customStyle="1" w:styleId="mejs-currenttime">
    <w:name w:val="mejs-currenttime"/>
    <w:rsid w:val="00B372E8"/>
  </w:style>
  <w:style w:type="character" w:customStyle="1" w:styleId="mejs-duration">
    <w:name w:val="mejs-duration"/>
    <w:rsid w:val="00B372E8"/>
  </w:style>
  <w:style w:type="paragraph" w:customStyle="1" w:styleId="Heading4Main">
    <w:name w:val="Heading 4 Main"/>
    <w:basedOn w:val="Heading4"/>
    <w:next w:val="Paragraph"/>
    <w:link w:val="Heading4MainChar"/>
    <w:qFormat/>
    <w:rsid w:val="00B372E8"/>
    <w:pPr>
      <w:keepLines w:val="0"/>
      <w:numPr>
        <w:numId w:val="0"/>
      </w:numPr>
      <w:bidi/>
      <w:spacing w:before="120" w:after="60" w:line="276" w:lineRule="auto"/>
      <w:ind w:left="450" w:firstLine="284"/>
      <w:jc w:val="both"/>
    </w:pPr>
    <w:rPr>
      <w:rFonts w:ascii="Times New Roman" w:eastAsia="Times New Roman" w:hAnsi="Times New Roman" w:cs="B Nazanin"/>
      <w:i w:val="0"/>
      <w:iCs w:val="0"/>
      <w:sz w:val="28"/>
      <w:szCs w:val="28"/>
      <w:lang w:val="en-US" w:eastAsia="en-US" w:bidi="fa-IR"/>
    </w:rPr>
  </w:style>
  <w:style w:type="paragraph" w:customStyle="1" w:styleId="Lists">
    <w:name w:val="Lists"/>
    <w:basedOn w:val="ListParagraph"/>
    <w:link w:val="ListsChar"/>
    <w:qFormat/>
    <w:rsid w:val="00B372E8"/>
    <w:pPr>
      <w:bidi/>
      <w:spacing w:line="276" w:lineRule="auto"/>
      <w:ind w:left="0" w:firstLine="284"/>
      <w:jc w:val="both"/>
    </w:pPr>
    <w:rPr>
      <w:rFonts w:ascii="Nazanin" w:eastAsia="Calibri" w:hAnsi="Nazanin" w:cs="B Nazanin"/>
      <w:sz w:val="28"/>
      <w:szCs w:val="28"/>
      <w:lang w:val="en-US" w:eastAsia="en-US"/>
    </w:rPr>
  </w:style>
  <w:style w:type="character" w:customStyle="1" w:styleId="ListsChar">
    <w:name w:val="Lists Char"/>
    <w:link w:val="Lists"/>
    <w:rsid w:val="00B372E8"/>
    <w:rPr>
      <w:rFonts w:ascii="Nazanin" w:eastAsia="Calibri" w:hAnsi="Nazanin" w:cs="B Nazanin"/>
      <w:sz w:val="28"/>
      <w:szCs w:val="28"/>
    </w:rPr>
  </w:style>
  <w:style w:type="paragraph" w:customStyle="1" w:styleId="Title20">
    <w:name w:val="Title 2"/>
    <w:basedOn w:val="Paragraph"/>
    <w:link w:val="Title2Char"/>
    <w:autoRedefine/>
    <w:qFormat/>
    <w:rsid w:val="00B372E8"/>
    <w:pPr>
      <w:widowControl/>
      <w:overflowPunct/>
      <w:autoSpaceDE/>
      <w:autoSpaceDN/>
      <w:adjustRightInd/>
      <w:spacing w:before="1000"/>
      <w:ind w:firstLine="284"/>
      <w:textAlignment w:val="auto"/>
    </w:pPr>
    <w:rPr>
      <w:rFonts w:cs="B Lotus"/>
      <w:bCs/>
      <w:sz w:val="72"/>
      <w:szCs w:val="72"/>
      <w:lang w:bidi="fa-IR"/>
    </w:rPr>
  </w:style>
  <w:style w:type="character" w:customStyle="1" w:styleId="Title2Char">
    <w:name w:val="Title 2 Char"/>
    <w:link w:val="Title20"/>
    <w:rsid w:val="00B372E8"/>
    <w:rPr>
      <w:rFonts w:cs="B Lotus"/>
      <w:bCs/>
      <w:sz w:val="72"/>
      <w:szCs w:val="72"/>
      <w:lang w:bidi="fa-IR"/>
    </w:rPr>
  </w:style>
  <w:style w:type="paragraph" w:customStyle="1" w:styleId="MainParagraph">
    <w:name w:val="Main Paragraph"/>
    <w:link w:val="MainParagraphChar"/>
    <w:rsid w:val="00B372E8"/>
    <w:pPr>
      <w:ind w:firstLine="425"/>
      <w:jc w:val="mediumKashida"/>
    </w:pPr>
    <w:rPr>
      <w:rFonts w:cs="B Lotus"/>
      <w:sz w:val="22"/>
      <w:szCs w:val="26"/>
      <w:lang w:bidi="fa-IR"/>
    </w:rPr>
  </w:style>
  <w:style w:type="character" w:customStyle="1" w:styleId="ReferencesChar">
    <w:name w:val="References Char"/>
    <w:link w:val="References"/>
    <w:rsid w:val="00B372E8"/>
    <w:rPr>
      <w:sz w:val="16"/>
    </w:rPr>
  </w:style>
  <w:style w:type="character" w:customStyle="1" w:styleId="TableContentChar">
    <w:name w:val="Table Content Char"/>
    <w:link w:val="TableContent"/>
    <w:rsid w:val="00B372E8"/>
    <w:rPr>
      <w:rFonts w:cs="B Lotus"/>
      <w:bCs/>
      <w:szCs w:val="26"/>
    </w:rPr>
  </w:style>
  <w:style w:type="paragraph" w:customStyle="1" w:styleId="TitleHeading">
    <w:name w:val="Title Heading"/>
    <w:basedOn w:val="Title"/>
    <w:qFormat/>
    <w:rsid w:val="00B372E8"/>
    <w:pPr>
      <w:keepNext w:val="0"/>
      <w:keepLines w:val="0"/>
      <w:spacing w:before="0" w:after="0" w:line="240" w:lineRule="auto"/>
      <w:ind w:firstLine="284"/>
      <w:jc w:val="center"/>
      <w:outlineLvl w:val="0"/>
    </w:pPr>
    <w:rPr>
      <w:rFonts w:ascii="Times New Roman" w:eastAsia="Times New Roman" w:hAnsi="Times New Roman" w:cs="B Lotus"/>
      <w:bCs/>
      <w:kern w:val="28"/>
      <w:sz w:val="24"/>
      <w:szCs w:val="26"/>
      <w:lang w:bidi="fa-IR"/>
    </w:rPr>
  </w:style>
  <w:style w:type="paragraph" w:customStyle="1" w:styleId="ParagraphAbstract">
    <w:name w:val="Paragraph Abstract"/>
    <w:basedOn w:val="MainParagraph"/>
    <w:link w:val="ParagraphAbstractChar"/>
    <w:qFormat/>
    <w:rsid w:val="00B372E8"/>
  </w:style>
  <w:style w:type="character" w:customStyle="1" w:styleId="MainParagraphChar">
    <w:name w:val="Main Paragraph Char"/>
    <w:link w:val="MainParagraph"/>
    <w:rsid w:val="00B372E8"/>
    <w:rPr>
      <w:rFonts w:cs="B Lotus"/>
      <w:sz w:val="22"/>
      <w:szCs w:val="26"/>
      <w:lang w:bidi="fa-IR"/>
    </w:rPr>
  </w:style>
  <w:style w:type="character" w:customStyle="1" w:styleId="ParagraphAbstractChar">
    <w:name w:val="Paragraph Abstract Char"/>
    <w:link w:val="ParagraphAbstract"/>
    <w:rsid w:val="00B372E8"/>
    <w:rPr>
      <w:rFonts w:cs="B Lotus"/>
      <w:sz w:val="22"/>
      <w:szCs w:val="26"/>
      <w:lang w:bidi="fa-IR"/>
    </w:rPr>
  </w:style>
  <w:style w:type="paragraph" w:customStyle="1" w:styleId="Heading1Preface">
    <w:name w:val="Heading 1 Preface"/>
    <w:basedOn w:val="Heading1"/>
    <w:autoRedefine/>
    <w:rsid w:val="00B372E8"/>
    <w:pPr>
      <w:keepNext/>
      <w:numPr>
        <w:numId w:val="64"/>
      </w:numPr>
      <w:spacing w:before="260" w:after="60"/>
      <w:ind w:left="0" w:firstLine="0"/>
      <w:jc w:val="both"/>
    </w:pPr>
    <w:rPr>
      <w:rFonts w:ascii="Times New Roman" w:eastAsia="Batang" w:hAnsi="Times New Roman"/>
      <w:b/>
      <w:kern w:val="32"/>
      <w:sz w:val="22"/>
      <w:szCs w:val="26"/>
      <w:lang w:val="en-US" w:eastAsia="en-US" w:bidi="fa-IR"/>
    </w:rPr>
  </w:style>
  <w:style w:type="character" w:customStyle="1" w:styleId="ParagraphChar">
    <w:name w:val="Paragraph Char"/>
    <w:link w:val="Paragraph"/>
    <w:rsid w:val="00B372E8"/>
    <w:rPr>
      <w:rFonts w:cs="B Nazanin"/>
      <w:szCs w:val="24"/>
    </w:rPr>
  </w:style>
  <w:style w:type="paragraph" w:customStyle="1" w:styleId="Heading2Preface">
    <w:name w:val="Heading 2 Preface"/>
    <w:basedOn w:val="Heading2"/>
    <w:link w:val="Heading2PrefaceChar"/>
    <w:rsid w:val="00B372E8"/>
    <w:pPr>
      <w:keepLines w:val="0"/>
      <w:numPr>
        <w:ilvl w:val="0"/>
        <w:numId w:val="65"/>
      </w:numPr>
      <w:bidi/>
      <w:spacing w:before="260" w:after="60"/>
      <w:ind w:left="0" w:firstLine="0"/>
      <w:jc w:val="both"/>
    </w:pPr>
    <w:rPr>
      <w:rFonts w:ascii="Times New Roman" w:eastAsia="Batang" w:hAnsi="Times New Roman" w:cs="B Lotus"/>
      <w:b/>
      <w:bCs/>
      <w:i w:val="0"/>
      <w:iCs w:val="0"/>
      <w:kern w:val="32"/>
      <w:sz w:val="22"/>
      <w:szCs w:val="26"/>
      <w:lang w:val="en-US" w:eastAsia="en-US" w:bidi="fa-IR"/>
    </w:rPr>
  </w:style>
  <w:style w:type="paragraph" w:customStyle="1" w:styleId="Heading1Main">
    <w:name w:val="Heading 1 Main"/>
    <w:basedOn w:val="Heading1"/>
    <w:next w:val="Paragraph"/>
    <w:link w:val="Heading1MainChar"/>
    <w:qFormat/>
    <w:rsid w:val="00B372E8"/>
    <w:pPr>
      <w:keepNext/>
      <w:spacing w:before="260" w:after="160"/>
      <w:ind w:left="8892" w:hanging="432"/>
      <w:jc w:val="center"/>
    </w:pPr>
    <w:rPr>
      <w:rFonts w:ascii="Times New Roman" w:hAnsi="Times New Roman"/>
      <w:b/>
      <w:kern w:val="32"/>
      <w:sz w:val="26"/>
      <w:szCs w:val="28"/>
      <w:lang w:val="en-US" w:eastAsia="en-US" w:bidi="fa-IR"/>
    </w:rPr>
  </w:style>
  <w:style w:type="character" w:customStyle="1" w:styleId="Heading2PrefaceChar">
    <w:name w:val="Heading 2 Preface Char"/>
    <w:link w:val="Heading2Preface"/>
    <w:rsid w:val="00B372E8"/>
    <w:rPr>
      <w:rFonts w:eastAsia="Batang" w:cs="B Lotus"/>
      <w:b/>
      <w:bCs/>
      <w:kern w:val="32"/>
      <w:sz w:val="22"/>
      <w:szCs w:val="26"/>
      <w:lang w:bidi="fa-IR"/>
    </w:rPr>
  </w:style>
  <w:style w:type="paragraph" w:customStyle="1" w:styleId="Heading2Main">
    <w:name w:val="Heading 2 Main"/>
    <w:basedOn w:val="Heading2"/>
    <w:next w:val="Paragraph"/>
    <w:link w:val="Heading2MainChar"/>
    <w:qFormat/>
    <w:rsid w:val="00B372E8"/>
    <w:pPr>
      <w:keepLines w:val="0"/>
      <w:numPr>
        <w:ilvl w:val="0"/>
        <w:numId w:val="0"/>
      </w:numPr>
      <w:bidi/>
      <w:spacing w:before="260" w:after="160"/>
      <w:ind w:left="846" w:hanging="576"/>
      <w:jc w:val="both"/>
    </w:pPr>
    <w:rPr>
      <w:rFonts w:ascii="Times New Roman" w:eastAsia="Times New Roman" w:hAnsi="Times New Roman" w:cs="B Lotus"/>
      <w:b/>
      <w:bCs/>
      <w:i w:val="0"/>
      <w:iCs w:val="0"/>
      <w:kern w:val="32"/>
      <w:sz w:val="22"/>
      <w:szCs w:val="26"/>
      <w:lang w:val="en-US" w:eastAsia="en-US" w:bidi="fa-IR"/>
    </w:rPr>
  </w:style>
  <w:style w:type="character" w:customStyle="1" w:styleId="Heading1MainChar">
    <w:name w:val="Heading 1 Main Char"/>
    <w:link w:val="Heading1Main"/>
    <w:rsid w:val="00B372E8"/>
    <w:rPr>
      <w:rFonts w:cs="B Lotus"/>
      <w:b/>
      <w:bCs/>
      <w:kern w:val="32"/>
      <w:sz w:val="26"/>
      <w:szCs w:val="28"/>
      <w:lang w:bidi="fa-IR"/>
    </w:rPr>
  </w:style>
  <w:style w:type="character" w:customStyle="1" w:styleId="Heading2MainChar">
    <w:name w:val="Heading 2 Main Char"/>
    <w:link w:val="Heading2Main"/>
    <w:rsid w:val="00B372E8"/>
    <w:rPr>
      <w:rFonts w:cs="B Lotus"/>
      <w:b/>
      <w:bCs/>
      <w:kern w:val="32"/>
      <w:sz w:val="22"/>
      <w:szCs w:val="26"/>
      <w:lang w:bidi="fa-IR"/>
    </w:rPr>
  </w:style>
  <w:style w:type="paragraph" w:customStyle="1" w:styleId="Heading3Main">
    <w:name w:val="Heading 3 Main"/>
    <w:basedOn w:val="Heading3"/>
    <w:next w:val="Paragraph"/>
    <w:link w:val="Heading3MainChar"/>
    <w:qFormat/>
    <w:rsid w:val="00B372E8"/>
    <w:pPr>
      <w:keepLines w:val="0"/>
      <w:numPr>
        <w:numId w:val="0"/>
      </w:numPr>
      <w:bidi/>
      <w:spacing w:before="260" w:after="60" w:line="276" w:lineRule="auto"/>
      <w:ind w:left="1800" w:firstLine="284"/>
      <w:jc w:val="both"/>
    </w:pPr>
    <w:rPr>
      <w:rFonts w:ascii="Times New Roman" w:eastAsia="Times New Roman" w:hAnsi="Times New Roman" w:cs="B Nazanin"/>
      <w:i w:val="0"/>
      <w:iCs w:val="0"/>
      <w:kern w:val="32"/>
      <w:sz w:val="28"/>
      <w:szCs w:val="28"/>
      <w:lang w:val="en-US" w:eastAsia="en-US" w:bidi="fa-IR"/>
    </w:rPr>
  </w:style>
  <w:style w:type="paragraph" w:customStyle="1" w:styleId="Heading5Main">
    <w:name w:val="Heading 5 Main"/>
    <w:basedOn w:val="Heading5"/>
    <w:link w:val="Heading5MainChar"/>
    <w:qFormat/>
    <w:rsid w:val="00B372E8"/>
    <w:pPr>
      <w:keepLines w:val="0"/>
      <w:numPr>
        <w:numId w:val="0"/>
      </w:numPr>
      <w:bidi/>
      <w:spacing w:before="240" w:after="60" w:line="276" w:lineRule="auto"/>
      <w:ind w:left="450" w:firstLine="284"/>
      <w:jc w:val="both"/>
    </w:pPr>
    <w:rPr>
      <w:rFonts w:ascii="Times New Roman" w:eastAsia="Times New Roman" w:hAnsi="Times New Roman" w:cs="B Nazanin"/>
      <w:b/>
      <w:color w:val="auto"/>
      <w:kern w:val="32"/>
      <w:sz w:val="28"/>
      <w:szCs w:val="28"/>
      <w:lang w:val="en-US" w:eastAsia="en-US" w:bidi="fa-IR"/>
    </w:rPr>
  </w:style>
  <w:style w:type="character" w:customStyle="1" w:styleId="Heading3MainChar">
    <w:name w:val="Heading 3 Main Char"/>
    <w:link w:val="Heading3Main"/>
    <w:rsid w:val="00B372E8"/>
    <w:rPr>
      <w:rFonts w:cs="B Nazanin"/>
      <w:kern w:val="32"/>
      <w:sz w:val="28"/>
      <w:szCs w:val="28"/>
      <w:lang w:bidi="fa-IR"/>
    </w:rPr>
  </w:style>
  <w:style w:type="character" w:customStyle="1" w:styleId="Heading4MainChar">
    <w:name w:val="Heading 4 Main Char"/>
    <w:link w:val="Heading4Main"/>
    <w:rsid w:val="00B372E8"/>
    <w:rPr>
      <w:rFonts w:cs="B Nazanin"/>
      <w:sz w:val="28"/>
      <w:szCs w:val="28"/>
      <w:lang w:bidi="fa-IR"/>
    </w:rPr>
  </w:style>
  <w:style w:type="paragraph" w:customStyle="1" w:styleId="TableContent">
    <w:name w:val="Table Content"/>
    <w:basedOn w:val="Paragraph"/>
    <w:link w:val="TableContentChar"/>
    <w:qFormat/>
    <w:rsid w:val="00B372E8"/>
    <w:pPr>
      <w:widowControl/>
      <w:overflowPunct/>
      <w:autoSpaceDE/>
      <w:autoSpaceDN/>
      <w:adjustRightInd/>
      <w:textAlignment w:val="auto"/>
    </w:pPr>
    <w:rPr>
      <w:rFonts w:cs="B Lotus"/>
      <w:bCs/>
      <w:szCs w:val="26"/>
    </w:rPr>
  </w:style>
  <w:style w:type="character" w:customStyle="1" w:styleId="Heading5MainChar">
    <w:name w:val="Heading 5 Main Char"/>
    <w:link w:val="Heading5Main"/>
    <w:rsid w:val="00B372E8"/>
    <w:rPr>
      <w:rFonts w:cs="B Nazanin"/>
      <w:b/>
      <w:kern w:val="32"/>
      <w:sz w:val="28"/>
      <w:szCs w:val="28"/>
      <w:lang w:bidi="fa-IR"/>
    </w:rPr>
  </w:style>
  <w:style w:type="paragraph" w:customStyle="1" w:styleId="ParagraphL2R">
    <w:name w:val="Paragraph L2R"/>
    <w:basedOn w:val="Paragraph"/>
    <w:rsid w:val="00B372E8"/>
    <w:pPr>
      <w:widowControl/>
      <w:overflowPunct/>
      <w:autoSpaceDE/>
      <w:autoSpaceDN/>
      <w:adjustRightInd/>
      <w:ind w:firstLine="425"/>
      <w:jc w:val="right"/>
      <w:textAlignment w:val="auto"/>
    </w:pPr>
    <w:rPr>
      <w:rFonts w:cs="B Lotus"/>
      <w:sz w:val="22"/>
      <w:szCs w:val="26"/>
      <w:lang w:bidi="fa-IR"/>
    </w:rPr>
  </w:style>
  <w:style w:type="paragraph" w:customStyle="1" w:styleId="Title3">
    <w:name w:val="Title 3"/>
    <w:basedOn w:val="Normal"/>
    <w:rsid w:val="00B372E8"/>
    <w:pPr>
      <w:bidi/>
      <w:ind w:firstLine="284"/>
      <w:jc w:val="center"/>
    </w:pPr>
    <w:rPr>
      <w:rFonts w:cs="2  Titr"/>
      <w:sz w:val="32"/>
      <w:szCs w:val="34"/>
      <w:lang w:val="en-US" w:eastAsia="en-US" w:bidi="fa-IR"/>
    </w:rPr>
  </w:style>
  <w:style w:type="paragraph" w:customStyle="1" w:styleId="UniTitle">
    <w:name w:val="UniTitle"/>
    <w:basedOn w:val="Normal"/>
    <w:rsid w:val="00B372E8"/>
    <w:pPr>
      <w:bidi/>
      <w:ind w:firstLine="284"/>
      <w:jc w:val="center"/>
    </w:pPr>
    <w:rPr>
      <w:rFonts w:cs="Mitra"/>
      <w:bCs/>
      <w:sz w:val="32"/>
      <w:szCs w:val="36"/>
      <w:lang w:val="en-US" w:eastAsia="en-US" w:bidi="fa-IR"/>
    </w:rPr>
  </w:style>
  <w:style w:type="paragraph" w:customStyle="1" w:styleId="Heading6Main">
    <w:name w:val="Heading 6 Main"/>
    <w:basedOn w:val="Heading6"/>
    <w:qFormat/>
    <w:rsid w:val="00B372E8"/>
    <w:pPr>
      <w:keepLines w:val="0"/>
      <w:numPr>
        <w:numId w:val="0"/>
      </w:numPr>
      <w:bidi/>
      <w:spacing w:before="240" w:after="60" w:line="276" w:lineRule="auto"/>
      <w:ind w:left="450" w:firstLine="284"/>
      <w:jc w:val="both"/>
    </w:pPr>
    <w:rPr>
      <w:rFonts w:ascii="Times New Roman" w:eastAsia="Times New Roman" w:hAnsi="Times New Roman" w:cs="B Nazanin"/>
      <w:color w:val="auto"/>
      <w:sz w:val="28"/>
      <w:szCs w:val="28"/>
      <w:lang w:val="en-US" w:eastAsia="en-US" w:bidi="fa-IR"/>
    </w:rPr>
  </w:style>
  <w:style w:type="paragraph" w:customStyle="1" w:styleId="Authors0">
    <w:name w:val="Authors"/>
    <w:basedOn w:val="Normal"/>
    <w:link w:val="AuthorsChar"/>
    <w:autoRedefine/>
    <w:qFormat/>
    <w:rsid w:val="00B372E8"/>
    <w:pPr>
      <w:overflowPunct w:val="0"/>
      <w:autoSpaceDE w:val="0"/>
      <w:autoSpaceDN w:val="0"/>
      <w:bidi/>
      <w:adjustRightInd w:val="0"/>
      <w:ind w:firstLine="284"/>
      <w:jc w:val="center"/>
      <w:textAlignment w:val="baseline"/>
    </w:pPr>
    <w:rPr>
      <w:rFonts w:cs="B Lotus"/>
      <w:b/>
      <w:bCs/>
      <w:sz w:val="32"/>
      <w:szCs w:val="32"/>
      <w:lang w:val="en-US" w:eastAsia="en-US" w:bidi="fa-IR"/>
    </w:rPr>
  </w:style>
  <w:style w:type="character" w:customStyle="1" w:styleId="AuthorsChar">
    <w:name w:val="Authors Char"/>
    <w:link w:val="Authors0"/>
    <w:locked/>
    <w:rsid w:val="00B372E8"/>
    <w:rPr>
      <w:rFonts w:cs="B Lotus"/>
      <w:b/>
      <w:bCs/>
      <w:sz w:val="32"/>
      <w:szCs w:val="32"/>
      <w:lang w:bidi="fa-IR"/>
    </w:rPr>
  </w:style>
  <w:style w:type="table" w:styleId="TableList4">
    <w:name w:val="Table List 4"/>
    <w:basedOn w:val="TableNormal"/>
    <w:rsid w:val="00B372E8"/>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ableText0">
    <w:name w:val="Table Text"/>
    <w:basedOn w:val="Paragraph"/>
    <w:qFormat/>
    <w:rsid w:val="00B372E8"/>
    <w:pPr>
      <w:widowControl/>
      <w:overflowPunct/>
      <w:autoSpaceDE/>
      <w:autoSpaceDN/>
      <w:adjustRightInd/>
      <w:ind w:firstLine="284"/>
      <w:textAlignment w:val="auto"/>
    </w:pPr>
    <w:rPr>
      <w:rFonts w:eastAsia="Calibri" w:cs="B Lotus"/>
      <w:b/>
      <w:bCs/>
      <w:szCs w:val="20"/>
      <w:lang w:bidi="fa-IR"/>
    </w:rPr>
  </w:style>
  <w:style w:type="paragraph" w:customStyle="1" w:styleId="ChapterAbstract">
    <w:name w:val="ChapterAbstract"/>
    <w:basedOn w:val="Normal"/>
    <w:link w:val="ChapterAbstractChar"/>
    <w:qFormat/>
    <w:rsid w:val="00B372E8"/>
    <w:pPr>
      <w:bidi/>
      <w:ind w:left="567" w:right="567" w:firstLine="284"/>
      <w:jc w:val="both"/>
    </w:pPr>
    <w:rPr>
      <w:rFonts w:eastAsia="Calibri" w:cs="B Lotus"/>
      <w:i/>
      <w:iCs/>
      <w:sz w:val="26"/>
      <w:szCs w:val="28"/>
      <w:lang w:val="en-US" w:eastAsia="en-US"/>
    </w:rPr>
  </w:style>
  <w:style w:type="character" w:customStyle="1" w:styleId="ChapterAbstractChar">
    <w:name w:val="ChapterAbstract Char"/>
    <w:link w:val="ChapterAbstract"/>
    <w:rsid w:val="00B372E8"/>
    <w:rPr>
      <w:rFonts w:eastAsia="Calibri" w:cs="B Lotus"/>
      <w:i/>
      <w:iCs/>
      <w:sz w:val="26"/>
      <w:szCs w:val="28"/>
    </w:rPr>
  </w:style>
  <w:style w:type="paragraph" w:customStyle="1" w:styleId="CaptionPicture">
    <w:name w:val="CaptionPicture"/>
    <w:basedOn w:val="Paragraph"/>
    <w:link w:val="CaptionPictureChar"/>
    <w:qFormat/>
    <w:rsid w:val="00B372E8"/>
    <w:pPr>
      <w:widowControl/>
      <w:overflowPunct/>
      <w:autoSpaceDE/>
      <w:autoSpaceDN/>
      <w:adjustRightInd/>
      <w:textAlignment w:val="auto"/>
    </w:pPr>
    <w:rPr>
      <w:rFonts w:cs="B Lotus"/>
      <w:sz w:val="22"/>
      <w:szCs w:val="26"/>
      <w:lang w:bidi="fa-IR"/>
    </w:rPr>
  </w:style>
  <w:style w:type="character" w:customStyle="1" w:styleId="CaptionPictureChar">
    <w:name w:val="CaptionPicture Char"/>
    <w:link w:val="CaptionPicture"/>
    <w:rsid w:val="00B372E8"/>
    <w:rPr>
      <w:rFonts w:cs="B Lotus"/>
      <w:sz w:val="22"/>
      <w:szCs w:val="26"/>
      <w:lang w:bidi="fa-IR"/>
    </w:rPr>
  </w:style>
  <w:style w:type="table" w:styleId="MediumList2-Accent3">
    <w:name w:val="Medium List 2 Accent 3"/>
    <w:basedOn w:val="TableNormal"/>
    <w:uiPriority w:val="66"/>
    <w:rsid w:val="00B372E8"/>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customStyle="1" w:styleId="close2">
    <w:name w:val="close2"/>
    <w:basedOn w:val="Normal"/>
    <w:rsid w:val="00B372E8"/>
    <w:pPr>
      <w:shd w:val="clear" w:color="auto" w:fill="008000"/>
      <w:bidi/>
      <w:ind w:firstLine="284"/>
      <w:jc w:val="both"/>
    </w:pPr>
    <w:rPr>
      <w:rFonts w:cs="B Lotus"/>
      <w:color w:val="FFFFFF"/>
      <w:sz w:val="28"/>
      <w:szCs w:val="28"/>
      <w:lang w:val="en-US" w:eastAsia="en-US"/>
    </w:rPr>
  </w:style>
  <w:style w:type="character" w:customStyle="1" w:styleId="hostpublication">
    <w:name w:val="hostpublication"/>
    <w:rsid w:val="00B372E8"/>
  </w:style>
  <w:style w:type="paragraph" w:customStyle="1" w:styleId="editdate">
    <w:name w:val="editdate"/>
    <w:basedOn w:val="Normal"/>
    <w:rsid w:val="00B372E8"/>
    <w:pPr>
      <w:bidi/>
      <w:spacing w:before="100" w:beforeAutospacing="1" w:after="100" w:afterAutospacing="1"/>
      <w:ind w:firstLine="284"/>
      <w:jc w:val="both"/>
    </w:pPr>
    <w:rPr>
      <w:rFonts w:cs="B Lotus"/>
      <w:sz w:val="28"/>
      <w:szCs w:val="28"/>
      <w:lang w:val="en-US" w:eastAsia="en-US" w:bidi="fa-IR"/>
    </w:rPr>
  </w:style>
  <w:style w:type="character" w:customStyle="1" w:styleId="small-link-text">
    <w:name w:val="small-link-text"/>
    <w:rsid w:val="00B372E8"/>
  </w:style>
  <w:style w:type="paragraph" w:customStyle="1" w:styleId="paragraph0">
    <w:name w:val="paragraph"/>
    <w:basedOn w:val="Normal"/>
    <w:uiPriority w:val="99"/>
    <w:rsid w:val="00B372E8"/>
    <w:pPr>
      <w:bidi/>
      <w:spacing w:before="100" w:beforeAutospacing="1" w:after="100" w:afterAutospacing="1"/>
      <w:ind w:firstLine="284"/>
      <w:jc w:val="both"/>
    </w:pPr>
    <w:rPr>
      <w:rFonts w:cs="B Lotus"/>
      <w:sz w:val="28"/>
      <w:szCs w:val="28"/>
      <w:lang w:val="en-US" w:eastAsia="en-US"/>
    </w:rPr>
  </w:style>
  <w:style w:type="table" w:customStyle="1" w:styleId="TableList41">
    <w:name w:val="Table List 41"/>
    <w:basedOn w:val="TableNormal"/>
    <w:next w:val="TableList4"/>
    <w:rsid w:val="00B372E8"/>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MediumList2-Accent31">
    <w:name w:val="Medium List 2 - Accent 31"/>
    <w:basedOn w:val="TableNormal"/>
    <w:next w:val="MediumList2-Accent3"/>
    <w:uiPriority w:val="66"/>
    <w:rsid w:val="00B372E8"/>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LightList-Accent61">
    <w:name w:val="Light List - Accent 61"/>
    <w:basedOn w:val="TableNormal"/>
    <w:next w:val="LightList-Accent6"/>
    <w:uiPriority w:val="61"/>
    <w:rsid w:val="00B372E8"/>
    <w:rPr>
      <w:rFonts w:ascii="Calibri" w:eastAsia="Calibri" w:hAnsi="Calibri" w:cs="Arial"/>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Accent21">
    <w:name w:val="Medium Shading 1 - Accent 21"/>
    <w:basedOn w:val="TableNormal"/>
    <w:next w:val="MediumShading1-Accent2"/>
    <w:uiPriority w:val="63"/>
    <w:rsid w:val="00B372E8"/>
    <w:rPr>
      <w:rFonts w:ascii="Calibri" w:eastAsia="Calibri" w:hAnsi="Calibri" w:cs="Arial"/>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StyleHeading2Heading2FigureTitleComplexBLotus14p">
    <w:name w:val="Style Heading 2Heading 2شکلFigure Title + (Complex) B Lotus 14 p..."/>
    <w:basedOn w:val="Heading2"/>
    <w:rsid w:val="00B372E8"/>
    <w:pPr>
      <w:keepLines w:val="0"/>
      <w:numPr>
        <w:ilvl w:val="0"/>
        <w:numId w:val="0"/>
      </w:numPr>
      <w:bidi/>
      <w:spacing w:after="60"/>
      <w:ind w:firstLine="284"/>
      <w:jc w:val="both"/>
    </w:pPr>
    <w:rPr>
      <w:rFonts w:ascii="Times New Roman" w:eastAsia="Times New Roman" w:hAnsi="Times New Roman" w:cs="B Zar"/>
      <w:b/>
      <w:bCs/>
      <w:i w:val="0"/>
      <w:iCs w:val="0"/>
      <w:kern w:val="32"/>
      <w:sz w:val="28"/>
      <w:szCs w:val="28"/>
      <w:lang w:val="x-none" w:eastAsia="x-none"/>
    </w:rPr>
  </w:style>
  <w:style w:type="paragraph" w:customStyle="1" w:styleId="StyleHeading2Heading2FigureTitle">
    <w:name w:val="Style Heading 2Heading 2شکلFigure Title +"/>
    <w:basedOn w:val="Heading2"/>
    <w:qFormat/>
    <w:rsid w:val="00B372E8"/>
    <w:pPr>
      <w:keepLines w:val="0"/>
      <w:numPr>
        <w:ilvl w:val="0"/>
        <w:numId w:val="0"/>
      </w:numPr>
      <w:bidi/>
      <w:spacing w:after="60"/>
      <w:ind w:firstLine="284"/>
      <w:jc w:val="both"/>
    </w:pPr>
    <w:rPr>
      <w:rFonts w:ascii="Times New Roman" w:eastAsia="Times New Roman" w:hAnsi="Times New Roman" w:cs="B Zar"/>
      <w:b/>
      <w:bCs/>
      <w:i w:val="0"/>
      <w:iCs w:val="0"/>
      <w:sz w:val="28"/>
      <w:szCs w:val="28"/>
      <w:lang w:val="x-none" w:eastAsia="x-none"/>
    </w:rPr>
  </w:style>
  <w:style w:type="paragraph" w:customStyle="1" w:styleId="StyleTOC2">
    <w:name w:val="Style TOC 2 +"/>
    <w:basedOn w:val="TOC2"/>
    <w:rsid w:val="00B372E8"/>
    <w:pPr>
      <w:tabs>
        <w:tab w:val="left" w:leader="dot" w:pos="8505"/>
        <w:tab w:val="right" w:leader="dot" w:pos="9061"/>
      </w:tabs>
      <w:bidi/>
      <w:spacing w:after="0" w:line="276" w:lineRule="auto"/>
      <w:ind w:left="0" w:firstLine="284"/>
      <w:jc w:val="both"/>
    </w:pPr>
    <w:rPr>
      <w:rFonts w:ascii="Times New Roman" w:eastAsia="Times New Roman" w:hAnsi="Times New Roman" w:cs="B Zar"/>
      <w:noProof/>
      <w:sz w:val="28"/>
      <w:szCs w:val="28"/>
    </w:rPr>
  </w:style>
  <w:style w:type="table" w:customStyle="1" w:styleId="ListTable22">
    <w:name w:val="List Table 22"/>
    <w:basedOn w:val="TableNormal"/>
    <w:uiPriority w:val="47"/>
    <w:rsid w:val="00B372E8"/>
    <w:rPr>
      <w:rFonts w:ascii="Calibri" w:eastAsia="Calibri" w:hAnsi="Calibri" w:cs="Ari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B372E8"/>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ntent-none">
    <w:name w:val="content-none"/>
    <w:basedOn w:val="Normal"/>
    <w:rsid w:val="00B372E8"/>
    <w:pPr>
      <w:spacing w:before="100" w:beforeAutospacing="1" w:after="100" w:afterAutospacing="1"/>
    </w:pPr>
    <w:rPr>
      <w:sz w:val="24"/>
      <w:szCs w:val="24"/>
      <w:lang w:val="en-US" w:eastAsia="en-US"/>
    </w:rPr>
  </w:style>
  <w:style w:type="character" w:customStyle="1" w:styleId="diff--ux1av">
    <w:name w:val="diff--ux1av"/>
    <w:basedOn w:val="DefaultParagraphFont"/>
    <w:rsid w:val="00B372E8"/>
  </w:style>
  <w:style w:type="table" w:customStyle="1" w:styleId="GridTable7Colorful-Accent11">
    <w:name w:val="Grid Table 7 Colorful - Accent 11"/>
    <w:basedOn w:val="TableNormal"/>
    <w:next w:val="GridTable7Colorful-Accent1"/>
    <w:uiPriority w:val="52"/>
    <w:rsid w:val="00B372E8"/>
    <w:rPr>
      <w:rFonts w:asciiTheme="minorHAnsi" w:hAnsiTheme="minorHAnsi" w:cstheme="minorBidi"/>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lid">
    <w:name w:val="lid"/>
    <w:basedOn w:val="Normal"/>
    <w:rsid w:val="00B372E8"/>
    <w:pPr>
      <w:spacing w:before="100" w:beforeAutospacing="1" w:after="100" w:afterAutospacing="1"/>
    </w:pPr>
    <w:rPr>
      <w:sz w:val="24"/>
      <w:szCs w:val="24"/>
      <w:lang w:val="en-US" w:eastAsia="en-US"/>
    </w:rPr>
  </w:style>
  <w:style w:type="table" w:customStyle="1" w:styleId="MediumShading2-Accent51">
    <w:name w:val="Medium Shading 2 - Accent 51"/>
    <w:basedOn w:val="TableNormal"/>
    <w:next w:val="MediumShading2-Accent5"/>
    <w:uiPriority w:val="64"/>
    <w:rsid w:val="00B372E8"/>
    <w:pPr>
      <w:jc w:val="right"/>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ffffff8">
    <w:name w:val="عنوان م Char"/>
    <w:link w:val="afffffffffffffffff5"/>
    <w:locked/>
    <w:rsid w:val="00B372E8"/>
    <w:rPr>
      <w:b/>
      <w:bCs/>
      <w:noProof/>
      <w:sz w:val="24"/>
      <w:szCs w:val="28"/>
    </w:rPr>
  </w:style>
  <w:style w:type="paragraph" w:customStyle="1" w:styleId="afffffffffffffffff5">
    <w:name w:val="عنوان م"/>
    <w:basedOn w:val="Normal"/>
    <w:link w:val="Charffffff8"/>
    <w:qFormat/>
    <w:rsid w:val="00B372E8"/>
    <w:pPr>
      <w:keepNext/>
      <w:bidi/>
      <w:spacing w:before="120" w:after="120"/>
      <w:ind w:left="14"/>
      <w:outlineLvl w:val="1"/>
    </w:pPr>
    <w:rPr>
      <w:b/>
      <w:bCs/>
      <w:noProof/>
      <w:sz w:val="24"/>
      <w:szCs w:val="28"/>
      <w:lang w:val="en-US" w:eastAsia="en-US"/>
    </w:rPr>
  </w:style>
  <w:style w:type="character" w:customStyle="1" w:styleId="comment-wrapper">
    <w:name w:val="comment-wrapper"/>
    <w:rsid w:val="00B372E8"/>
  </w:style>
  <w:style w:type="character" w:customStyle="1" w:styleId="newsnavtoolbar">
    <w:name w:val="news_nav_toolbar"/>
    <w:rsid w:val="00B372E8"/>
  </w:style>
  <w:style w:type="character" w:customStyle="1" w:styleId="voluem-title">
    <w:name w:val="voluem-title"/>
    <w:rsid w:val="00B372E8"/>
  </w:style>
  <w:style w:type="character" w:customStyle="1" w:styleId="smalltext">
    <w:name w:val="smalltext"/>
    <w:rsid w:val="00B372E8"/>
  </w:style>
  <w:style w:type="character" w:customStyle="1" w:styleId="mranklist">
    <w:name w:val="mranklist"/>
    <w:rsid w:val="00B372E8"/>
  </w:style>
  <w:style w:type="table" w:styleId="MediumList2">
    <w:name w:val="Medium List 2"/>
    <w:basedOn w:val="TableNormal"/>
    <w:uiPriority w:val="66"/>
    <w:rsid w:val="00B372E8"/>
    <w:pPr>
      <w:jc w:val="right"/>
    </w:pPr>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Charffffff9">
    <w:name w:val="نام دانشگاه Char"/>
    <w:link w:val="afffffffffffffffff6"/>
    <w:locked/>
    <w:rsid w:val="00B372E8"/>
    <w:rPr>
      <w:rFonts w:cs="Nazanin"/>
      <w:b/>
      <w:bCs/>
      <w:noProof/>
      <w:szCs w:val="52"/>
    </w:rPr>
  </w:style>
  <w:style w:type="paragraph" w:customStyle="1" w:styleId="afffffffffffffffff6">
    <w:name w:val="نام دانشگاه"/>
    <w:basedOn w:val="Normal"/>
    <w:link w:val="Charffffff9"/>
    <w:rsid w:val="00B372E8"/>
    <w:pPr>
      <w:tabs>
        <w:tab w:val="left" w:pos="2835"/>
      </w:tabs>
      <w:bidi/>
      <w:jc w:val="center"/>
    </w:pPr>
    <w:rPr>
      <w:rFonts w:cs="Nazanin"/>
      <w:b/>
      <w:bCs/>
      <w:noProof/>
      <w:szCs w:val="52"/>
      <w:lang w:val="en-US" w:eastAsia="en-US"/>
    </w:rPr>
  </w:style>
  <w:style w:type="paragraph" w:customStyle="1" w:styleId="hdrblackbold">
    <w:name w:val="hdrblackbold"/>
    <w:basedOn w:val="Normal"/>
    <w:rsid w:val="00B372E8"/>
    <w:pPr>
      <w:spacing w:before="100" w:beforeAutospacing="1" w:after="100" w:afterAutospacing="1"/>
      <w:jc w:val="right"/>
    </w:pPr>
    <w:rPr>
      <w:color w:val="000000"/>
      <w:sz w:val="24"/>
      <w:szCs w:val="24"/>
      <w:lang w:val="en-US" w:eastAsia="en-US"/>
    </w:rPr>
  </w:style>
  <w:style w:type="character" w:customStyle="1" w:styleId="citation-publication-date">
    <w:name w:val="citation-publication-date"/>
    <w:rsid w:val="00B372E8"/>
  </w:style>
  <w:style w:type="paragraph" w:customStyle="1" w:styleId="Normal0">
    <w:name w:val="Normal 0"/>
    <w:basedOn w:val="Normal"/>
    <w:link w:val="Normal0Char"/>
    <w:rsid w:val="00B372E8"/>
    <w:pPr>
      <w:bidi/>
      <w:spacing w:line="214" w:lineRule="auto"/>
      <w:jc w:val="lowKashida"/>
    </w:pPr>
    <w:rPr>
      <w:rFonts w:eastAsia="Batang" w:cs="B Lotus"/>
      <w:szCs w:val="24"/>
      <w:lang w:val="en-US" w:eastAsia="en-US" w:bidi="fa-IR"/>
    </w:rPr>
  </w:style>
  <w:style w:type="character" w:customStyle="1" w:styleId="Normal0Char">
    <w:name w:val="Normal 0 Char"/>
    <w:link w:val="Normal0"/>
    <w:rsid w:val="00B372E8"/>
    <w:rPr>
      <w:rFonts w:eastAsia="Batang" w:cs="B Lotus"/>
      <w:szCs w:val="24"/>
      <w:lang w:bidi="fa-IR"/>
    </w:rPr>
  </w:style>
  <w:style w:type="table" w:customStyle="1" w:styleId="MediumShading2-Accent31">
    <w:name w:val="Medium Shading 2 - Accent 31"/>
    <w:basedOn w:val="TableNormal"/>
    <w:next w:val="MediumShading2-Accent3"/>
    <w:uiPriority w:val="64"/>
    <w:rsid w:val="00B372E8"/>
    <w:rPr>
      <w:rFonts w:asciiTheme="minorHAnsi" w:hAnsiTheme="minorHAnsi" w:cstheme="minorBidi"/>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Style11">
    <w:name w:val="Table Style11"/>
    <w:basedOn w:val="TableNormal"/>
    <w:rsid w:val="00B372E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table" w:customStyle="1" w:styleId="MediumShading2-Accent41">
    <w:name w:val="Medium Shading 2 - Accent 41"/>
    <w:basedOn w:val="TableNormal"/>
    <w:next w:val="MediumShading2-Accent4"/>
    <w:uiPriority w:val="64"/>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B372E8"/>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next w:val="MediumShading2-Accent4"/>
    <w:uiPriority w:val="64"/>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B372E8"/>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nmBody">
    <w:name w:val="snmBody"/>
    <w:basedOn w:val="Normal"/>
    <w:link w:val="snmBodyChar"/>
    <w:rsid w:val="00B372E8"/>
    <w:pPr>
      <w:bidi/>
      <w:spacing w:line="288" w:lineRule="auto"/>
      <w:ind w:firstLine="284"/>
      <w:jc w:val="lowKashida"/>
    </w:pPr>
    <w:rPr>
      <w:rFonts w:cs="B Nazanin"/>
      <w:sz w:val="24"/>
      <w:szCs w:val="28"/>
      <w:lang w:val="en-US" w:eastAsia="zh-CN" w:bidi="fa-IR"/>
    </w:rPr>
  </w:style>
  <w:style w:type="character" w:customStyle="1" w:styleId="snmBodyChar">
    <w:name w:val="snmBody Char"/>
    <w:link w:val="snmBody"/>
    <w:rsid w:val="00B372E8"/>
    <w:rPr>
      <w:rFonts w:cs="B Nazanin"/>
      <w:sz w:val="24"/>
      <w:szCs w:val="28"/>
      <w:lang w:eastAsia="zh-CN" w:bidi="fa-IR"/>
    </w:rPr>
  </w:style>
  <w:style w:type="paragraph" w:customStyle="1" w:styleId="snmTitle2">
    <w:name w:val="snmTitle2"/>
    <w:basedOn w:val="snmBody"/>
    <w:rsid w:val="00B372E8"/>
  </w:style>
  <w:style w:type="paragraph" w:customStyle="1" w:styleId="snmTable">
    <w:name w:val="snmTable"/>
    <w:basedOn w:val="Normal"/>
    <w:rsid w:val="00B372E8"/>
    <w:pPr>
      <w:bidi/>
      <w:spacing w:before="240"/>
      <w:jc w:val="center"/>
    </w:pPr>
    <w:rPr>
      <w:rFonts w:cs="B Nazanin"/>
      <w:szCs w:val="28"/>
      <w:lang w:val="en-US" w:eastAsia="zh-CN" w:bidi="fa-IR"/>
    </w:rPr>
  </w:style>
  <w:style w:type="character" w:customStyle="1" w:styleId="forenames">
    <w:name w:val="forenames"/>
    <w:rsid w:val="00B372E8"/>
  </w:style>
  <w:style w:type="character" w:customStyle="1" w:styleId="justify">
    <w:name w:val="justify"/>
    <w:rsid w:val="00B372E8"/>
  </w:style>
  <w:style w:type="table" w:customStyle="1" w:styleId="TableGrid1113">
    <w:name w:val="Table Grid1113"/>
    <w:basedOn w:val="TableNormal"/>
    <w:next w:val="TableGrid"/>
    <w:uiPriority w:val="59"/>
    <w:rsid w:val="00B372E8"/>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1">
    <w:name w:val="Medium Shading 2 - Accent 511"/>
    <w:basedOn w:val="TableNormal"/>
    <w:next w:val="MediumShading2-Accent5"/>
    <w:uiPriority w:val="64"/>
    <w:rsid w:val="00B372E8"/>
    <w:pPr>
      <w:jc w:val="right"/>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locked/>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51">
    <w:name w:val="Colorful Grid - Accent 51"/>
    <w:basedOn w:val="TableNormal"/>
    <w:next w:val="ColorfulGrid-Accent5"/>
    <w:uiPriority w:val="73"/>
    <w:rsid w:val="00B372E8"/>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MediumShading2-Accent61">
    <w:name w:val="Medium Shading 2 - Accent 61"/>
    <w:basedOn w:val="TableNormal"/>
    <w:next w:val="MediumShading2-Accent6"/>
    <w:uiPriority w:val="64"/>
    <w:locked/>
    <w:rsid w:val="00B372E8"/>
    <w:rPr>
      <w:rFonts w:eastAsia="Batang"/>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
    <w:name w:val="Medium Shading 2 - Accent 311"/>
    <w:basedOn w:val="TableNormal"/>
    <w:next w:val="MediumShading2-Accent3"/>
    <w:uiPriority w:val="64"/>
    <w:rsid w:val="00B372E8"/>
    <w:rPr>
      <w:rFonts w:asciiTheme="minorHAnsi" w:hAnsiTheme="minorHAnsi" w:cstheme="minorBidi"/>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Style111">
    <w:name w:val="Table Style111"/>
    <w:basedOn w:val="TableNormal"/>
    <w:rsid w:val="00B372E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table" w:customStyle="1" w:styleId="TableGrid11112">
    <w:name w:val="Table Grid11112"/>
    <w:basedOn w:val="TableNormal"/>
    <w:next w:val="TableGrid"/>
    <w:uiPriority w:val="59"/>
    <w:rsid w:val="00B372E8"/>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TableNormal"/>
    <w:next w:val="TableGrid"/>
    <w:uiPriority w:val="59"/>
    <w:rsid w:val="00B372E8"/>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2">
    <w:name w:val="Medium Shading 2 - Accent 412"/>
    <w:basedOn w:val="TableNormal"/>
    <w:next w:val="MediumShading2-Accent4"/>
    <w:uiPriority w:val="64"/>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
    <w:name w:val="Medium Shading 2 - Accent 421"/>
    <w:basedOn w:val="TableNormal"/>
    <w:next w:val="MediumShading2-Accent4"/>
    <w:uiPriority w:val="64"/>
    <w:rsid w:val="00B372E8"/>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21">
    <w:name w:val="Table Grid11121"/>
    <w:basedOn w:val="TableNormal"/>
    <w:next w:val="TableGrid"/>
    <w:uiPriority w:val="59"/>
    <w:rsid w:val="00B372E8"/>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11">
    <w:name w:val="Medium Shading 2 - Accent 4111"/>
    <w:basedOn w:val="TableNormal"/>
    <w:next w:val="MediumShading2-Accent4"/>
    <w:uiPriority w:val="64"/>
    <w:rsid w:val="00B372E8"/>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
    <w:name w:val="Light Shading41"/>
    <w:basedOn w:val="TableNormal"/>
    <w:next w:val="LightShading"/>
    <w:uiPriority w:val="60"/>
    <w:rsid w:val="00B372E8"/>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431">
    <w:name w:val="Medium Shading 2 - Accent 431"/>
    <w:basedOn w:val="TableNormal"/>
    <w:next w:val="MediumShading2-Accent4"/>
    <w:uiPriority w:val="64"/>
    <w:rsid w:val="00B372E8"/>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List-Accent311">
    <w:name w:val="Colorful List - Accent 311"/>
    <w:basedOn w:val="TableNormal"/>
    <w:next w:val="ColorfulList-Accent3"/>
    <w:uiPriority w:val="72"/>
    <w:rsid w:val="00B372E8"/>
    <w:rPr>
      <w:rFonts w:asciiTheme="minorHAnsi" w:hAnsiTheme="minorHAnsi" w:cstheme="minorBidi"/>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List211">
    <w:name w:val="Medium List 211"/>
    <w:basedOn w:val="TableNormal"/>
    <w:uiPriority w:val="66"/>
    <w:rsid w:val="00B372E8"/>
    <w:pPr>
      <w:jc w:val="right"/>
    </w:pPr>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Style2111111111111113">
    <w:name w:val="Style2111111111111113"/>
    <w:basedOn w:val="Normal"/>
    <w:rsid w:val="00B372E8"/>
    <w:pPr>
      <w:bidi/>
      <w:spacing w:line="360" w:lineRule="auto"/>
      <w:jc w:val="both"/>
    </w:pPr>
    <w:rPr>
      <w:rFonts w:cs="B Lotus"/>
      <w:b/>
      <w:bCs/>
      <w:sz w:val="32"/>
      <w:szCs w:val="32"/>
      <w:lang w:val="en-US" w:eastAsia="en-US"/>
    </w:rPr>
  </w:style>
  <w:style w:type="paragraph" w:customStyle="1" w:styleId="Style27777777777777777">
    <w:name w:val="Style27777777777777777"/>
    <w:basedOn w:val="Normal"/>
    <w:qFormat/>
    <w:rsid w:val="00B372E8"/>
    <w:pPr>
      <w:bidi/>
      <w:spacing w:line="360" w:lineRule="auto"/>
      <w:jc w:val="both"/>
    </w:pPr>
    <w:rPr>
      <w:rFonts w:cs="B Lotus"/>
      <w:b/>
      <w:bCs/>
      <w:sz w:val="32"/>
      <w:szCs w:val="32"/>
      <w:lang w:val="en-US" w:eastAsia="en-US"/>
    </w:rPr>
  </w:style>
  <w:style w:type="character" w:customStyle="1" w:styleId="Heading1Char2">
    <w:name w:val="Heading 1 Char2"/>
    <w:basedOn w:val="DefaultParagraphFont"/>
    <w:uiPriority w:val="9"/>
    <w:rsid w:val="00B372E8"/>
    <w:rPr>
      <w:rFonts w:asciiTheme="majorHAnsi" w:eastAsiaTheme="majorEastAsia" w:hAnsiTheme="majorHAnsi" w:cstheme="majorBidi"/>
      <w:color w:val="365F91" w:themeColor="accent1" w:themeShade="BF"/>
      <w:sz w:val="32"/>
      <w:szCs w:val="32"/>
    </w:rPr>
  </w:style>
  <w:style w:type="table" w:styleId="GridTable7Colorful-Accent1">
    <w:name w:val="Grid Table 7 Colorful Accent 1"/>
    <w:basedOn w:val="TableNormal"/>
    <w:uiPriority w:val="52"/>
    <w:rsid w:val="00B372E8"/>
    <w:rPr>
      <w:rFonts w:asciiTheme="minorHAnsi" w:eastAsiaTheme="minorHAnsi" w:hAnsiTheme="minorHAnsi" w:cstheme="minorBid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fontstyle31">
    <w:name w:val="fontstyle31"/>
    <w:basedOn w:val="DefaultParagraphFont"/>
    <w:rsid w:val="00B372E8"/>
    <w:rPr>
      <w:rFonts w:ascii="TTE1BFE5DBt00" w:hAnsi="TTE1BFE5DBt00" w:hint="default"/>
      <w:b w:val="0"/>
      <w:bCs w:val="0"/>
      <w:i w:val="0"/>
      <w:iCs w:val="0"/>
      <w:color w:val="000000"/>
      <w:sz w:val="20"/>
      <w:szCs w:val="20"/>
    </w:rPr>
  </w:style>
  <w:style w:type="paragraph" w:customStyle="1" w:styleId="Standard">
    <w:name w:val="Standard"/>
    <w:rsid w:val="00B372E8"/>
    <w:pPr>
      <w:widowControl w:val="0"/>
      <w:suppressAutoHyphens/>
      <w:autoSpaceDN w:val="0"/>
      <w:textAlignment w:val="baseline"/>
    </w:pPr>
    <w:rPr>
      <w:rFonts w:eastAsia="Droid Sans Fallback" w:cs="Tahoma"/>
      <w:kern w:val="3"/>
      <w:sz w:val="24"/>
      <w:szCs w:val="24"/>
      <w:lang w:eastAsia="zh-CN" w:bidi="fa-IR"/>
    </w:rPr>
  </w:style>
  <w:style w:type="paragraph" w:customStyle="1" w:styleId="Picture">
    <w:name w:val="Picture"/>
    <w:basedOn w:val="Normal"/>
    <w:autoRedefine/>
    <w:rsid w:val="00B372E8"/>
    <w:pPr>
      <w:bidi/>
      <w:spacing w:before="240" w:line="640" w:lineRule="atLeast"/>
      <w:jc w:val="center"/>
    </w:pPr>
    <w:rPr>
      <w:rFonts w:eastAsia="Mitra" w:cs="Mitra"/>
      <w:sz w:val="28"/>
      <w:szCs w:val="32"/>
      <w:lang w:val="en-US" w:eastAsia="en-US" w:bidi="fa-IR"/>
    </w:rPr>
  </w:style>
  <w:style w:type="paragraph" w:customStyle="1" w:styleId="StylePicture1">
    <w:name w:val="Style Picture +1"/>
    <w:basedOn w:val="Picture"/>
    <w:rsid w:val="00B372E8"/>
    <w:rPr>
      <w:rFonts w:eastAsia="Times New Roman"/>
    </w:rPr>
  </w:style>
  <w:style w:type="table" w:styleId="TableColorful1">
    <w:name w:val="Table Colorful 1"/>
    <w:basedOn w:val="TableNormal"/>
    <w:rsid w:val="00B372E8"/>
    <w:pPr>
      <w:bidi/>
      <w:spacing w:line="36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MyStyle1">
    <w:name w:val="MyStyle1"/>
    <w:basedOn w:val="Normal"/>
    <w:link w:val="MyStyle1Char"/>
    <w:qFormat/>
    <w:rsid w:val="00B372E8"/>
    <w:pPr>
      <w:spacing w:after="200" w:line="276" w:lineRule="auto"/>
    </w:pPr>
    <w:rPr>
      <w:lang w:val="en-US" w:eastAsia="en-US"/>
    </w:rPr>
  </w:style>
  <w:style w:type="character" w:customStyle="1" w:styleId="MyStyle1Char">
    <w:name w:val="MyStyle1 Char"/>
    <w:link w:val="MyStyle1"/>
    <w:rsid w:val="00B372E8"/>
  </w:style>
  <w:style w:type="character" w:customStyle="1" w:styleId="resource-label">
    <w:name w:val="resource-label"/>
    <w:basedOn w:val="DefaultParagraphFont"/>
    <w:rsid w:val="00B372E8"/>
  </w:style>
  <w:style w:type="character" w:customStyle="1" w:styleId="Mahdi024Char">
    <w:name w:val="Mahdi024 Char"/>
    <w:basedOn w:val="DefaultParagraphFont"/>
    <w:link w:val="Mahdi024"/>
    <w:locked/>
    <w:rsid w:val="00B372E8"/>
    <w:rPr>
      <w:rFonts w:cs="B Nazanin"/>
    </w:rPr>
  </w:style>
  <w:style w:type="paragraph" w:customStyle="1" w:styleId="Mahdi024">
    <w:name w:val="Mahdi024"/>
    <w:basedOn w:val="Normal"/>
    <w:link w:val="Mahdi024Char"/>
    <w:qFormat/>
    <w:rsid w:val="00B372E8"/>
    <w:pPr>
      <w:bidi/>
      <w:spacing w:after="200" w:line="276" w:lineRule="auto"/>
      <w:jc w:val="both"/>
    </w:pPr>
    <w:rPr>
      <w:rFonts w:cs="B Nazanin"/>
      <w:lang w:val="en-US" w:eastAsia="en-US"/>
    </w:rPr>
  </w:style>
  <w:style w:type="table" w:styleId="Table3Deffects3">
    <w:name w:val="Table 3D effects 3"/>
    <w:basedOn w:val="TableNormal"/>
    <w:rsid w:val="00B372E8"/>
    <w:pPr>
      <w:bidi/>
      <w:spacing w:line="288" w:lineRule="auto"/>
      <w:jc w:val="both"/>
    </w:pPr>
    <w:rPr>
      <w:rFonts w:ascii="Calibri" w:eastAsia="Calibri" w:hAnsi="Calibri" w:cs="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nippet">
    <w:name w:val="snippet"/>
    <w:basedOn w:val="DefaultParagraphFont"/>
    <w:rsid w:val="00B372E8"/>
  </w:style>
  <w:style w:type="paragraph" w:customStyle="1" w:styleId="afffffffffffffffff7">
    <w:name w:val="زیرنویس شکل"/>
    <w:basedOn w:val="Caption"/>
    <w:link w:val="Charffffffa"/>
    <w:qFormat/>
    <w:rsid w:val="00B372E8"/>
    <w:pPr>
      <w:spacing w:before="0" w:line="240" w:lineRule="auto"/>
      <w:jc w:val="center"/>
    </w:pPr>
    <w:rPr>
      <w:rFonts w:cs="B Lotus"/>
      <w:i/>
      <w:noProof/>
      <w:lang w:val="en-US" w:eastAsia="en-US" w:bidi="fa-IR"/>
    </w:rPr>
  </w:style>
  <w:style w:type="character" w:customStyle="1" w:styleId="Charffffffa">
    <w:name w:val="زیرنویس شکل Char"/>
    <w:basedOn w:val="DefaultParagraphFont"/>
    <w:link w:val="afffffffffffffffff7"/>
    <w:rsid w:val="00B372E8"/>
    <w:rPr>
      <w:rFonts w:cs="B Lotus"/>
      <w:b/>
      <w:bCs/>
      <w:i/>
      <w:noProof/>
      <w:lang w:bidi="fa-IR"/>
    </w:rPr>
  </w:style>
  <w:style w:type="paragraph" w:customStyle="1" w:styleId="ds-markdown-paragraph">
    <w:name w:val="ds-markdown-paragraph"/>
    <w:basedOn w:val="Normal"/>
    <w:rsid w:val="00B372E8"/>
    <w:pPr>
      <w:spacing w:before="100" w:beforeAutospacing="1" w:after="100" w:afterAutospacing="1"/>
    </w:pPr>
    <w:rPr>
      <w:sz w:val="24"/>
      <w:szCs w:val="24"/>
      <w:lang w:eastAsia="en-GB"/>
    </w:rPr>
  </w:style>
  <w:style w:type="character" w:customStyle="1" w:styleId="ng-star-inserted">
    <w:name w:val="ng-star-inserted"/>
    <w:basedOn w:val="DefaultParagraphFont"/>
    <w:rsid w:val="00B372E8"/>
  </w:style>
  <w:style w:type="paragraph" w:customStyle="1" w:styleId="ng-star-inserted1">
    <w:name w:val="ng-star-inserted1"/>
    <w:basedOn w:val="Normal"/>
    <w:rsid w:val="00B372E8"/>
    <w:pPr>
      <w:spacing w:before="100" w:beforeAutospacing="1" w:after="100" w:afterAutospacing="1"/>
    </w:pPr>
    <w:rPr>
      <w:sz w:val="24"/>
      <w:szCs w:val="24"/>
      <w:lang w:val="en-US" w:eastAsia="en-US"/>
    </w:rPr>
  </w:style>
  <w:style w:type="character" w:customStyle="1" w:styleId="router-outlet-wrapper">
    <w:name w:val="router-outlet-wrapper"/>
    <w:basedOn w:val="DefaultParagraphFont"/>
    <w:rsid w:val="00B372E8"/>
  </w:style>
  <w:style w:type="character" w:customStyle="1" w:styleId="BlockTextChar">
    <w:name w:val="Block Text Char"/>
    <w:basedOn w:val="DefaultParagraphFont"/>
    <w:link w:val="BlockText"/>
    <w:rsid w:val="00B372E8"/>
    <w:rPr>
      <w:rFonts w:ascii="Times" w:hAnsi="Times" w:cs="Mitra"/>
      <w:b/>
      <w:bCs/>
      <w:i/>
      <w:color w:val="000000"/>
      <w:sz w:val="22"/>
      <w:szCs w:val="24"/>
      <w:lang w:bidi="fa-IR"/>
    </w:rPr>
  </w:style>
  <w:style w:type="paragraph" w:customStyle="1" w:styleId="issuetitle">
    <w:name w:val="issuetitle"/>
    <w:basedOn w:val="Normal"/>
    <w:rsid w:val="00B372E8"/>
    <w:pPr>
      <w:bidi/>
      <w:textAlignment w:val="baseline"/>
    </w:pPr>
    <w:rPr>
      <w:sz w:val="28"/>
      <w:szCs w:val="28"/>
      <w:lang w:val="en-US" w:eastAsia="en-US" w:bidi="fa-IR"/>
    </w:rPr>
  </w:style>
  <w:style w:type="character" w:customStyle="1" w:styleId="pagination">
    <w:name w:val="pagination"/>
    <w:rsid w:val="00B372E8"/>
    <w:rPr>
      <w:sz w:val="24"/>
      <w:szCs w:val="24"/>
      <w:bdr w:val="none" w:sz="0" w:space="0" w:color="auto" w:frame="1"/>
      <w:shd w:val="clear" w:color="auto" w:fill="auto"/>
      <w:vertAlign w:val="baseline"/>
    </w:rPr>
  </w:style>
  <w:style w:type="character" w:customStyle="1" w:styleId="HTMLPreformattedChar1">
    <w:name w:val="HTML Preformatted Char1"/>
    <w:basedOn w:val="DefaultParagraphFont"/>
    <w:uiPriority w:val="99"/>
    <w:semiHidden/>
    <w:rsid w:val="00B372E8"/>
    <w:rPr>
      <w:rFonts w:ascii="Consolas" w:hAnsi="Consolas" w:cs="B Lotus"/>
      <w:sz w:val="20"/>
      <w:szCs w:val="20"/>
      <w:lang w:bidi="fa-IR"/>
    </w:rPr>
  </w:style>
  <w:style w:type="character" w:customStyle="1" w:styleId="afffffffffffffffff8">
    <w:name w:val="متن نویسه"/>
    <w:semiHidden/>
    <w:rsid w:val="00B372E8"/>
    <w:rPr>
      <w:rFonts w:ascii="H_Yaghut" w:eastAsia="Times New Roman" w:hAnsi="H_Yaghut" w:cs="B Yagut"/>
      <w:kern w:val="0"/>
      <w:sz w:val="26"/>
      <w:szCs w:val="28"/>
      <w:lang w:val="x-none" w:eastAsia="x-none" w:bidi="fa-IR"/>
      <w14:ligatures w14:val="none"/>
    </w:rPr>
  </w:style>
  <w:style w:type="character" w:customStyle="1" w:styleId="TableofAuthoritiesChar">
    <w:name w:val="Table of Authorities Char"/>
    <w:link w:val="TableofAuthorities"/>
    <w:rsid w:val="00B372E8"/>
    <w:rPr>
      <w:rFonts w:ascii="Arial" w:hAnsi="Arial" w:cs="Lotus"/>
      <w:szCs w:val="24"/>
      <w:lang w:bidi="fa-IR"/>
    </w:rPr>
  </w:style>
  <w:style w:type="character" w:customStyle="1" w:styleId="DateChar1">
    <w:name w:val="Date Char1"/>
    <w:basedOn w:val="DefaultParagraphFont"/>
    <w:uiPriority w:val="99"/>
    <w:semiHidden/>
    <w:rsid w:val="00B372E8"/>
    <w:rPr>
      <w:rFonts w:cs="B Lotus"/>
      <w:sz w:val="28"/>
      <w:szCs w:val="28"/>
      <w:lang w:bidi="fa-IR"/>
    </w:rPr>
  </w:style>
  <w:style w:type="paragraph" w:customStyle="1" w:styleId="Style1LatinTimesNewRomanComplexBYagutLatin13">
    <w:name w:val="Style 1متن + (Latin) Times New Roman (Complex) B Yagut (Latin) 13..."/>
    <w:basedOn w:val="1f3"/>
    <w:rsid w:val="00B372E8"/>
    <w:pPr>
      <w:ind w:firstLine="340"/>
      <w:jc w:val="lowKashida"/>
    </w:pPr>
    <w:rPr>
      <w:rFonts w:ascii="Times New Roman" w:hAnsi="Times New Roman" w:cs="B Yagut"/>
      <w:b/>
      <w:bCs w:val="0"/>
      <w:sz w:val="26"/>
      <w:lang w:val="x-none" w:eastAsia="x-none"/>
    </w:rPr>
  </w:style>
  <w:style w:type="character" w:customStyle="1" w:styleId="fbnzn1">
    <w:name w:val="fbnzn1"/>
    <w:rsid w:val="00B372E8"/>
    <w:rPr>
      <w:rFonts w:ascii="BNazanin_SNN" w:hAnsi="BNazanin_SNN" w:hint="default"/>
    </w:rPr>
  </w:style>
  <w:style w:type="character" w:customStyle="1" w:styleId="Style14Char">
    <w:name w:val="Style14 Char"/>
    <w:link w:val="Style14"/>
    <w:rsid w:val="00B372E8"/>
    <w:rPr>
      <w:rFonts w:ascii="B Lotus" w:hAnsi="B Lotus" w:cs="B Lotus"/>
      <w:sz w:val="28"/>
      <w:szCs w:val="24"/>
    </w:rPr>
  </w:style>
  <w:style w:type="character" w:customStyle="1" w:styleId="Style12Char">
    <w:name w:val="Style12 Char"/>
    <w:rsid w:val="00B372E8"/>
    <w:rPr>
      <w:rFonts w:ascii="Times New Roman" w:eastAsia="Calibri" w:hAnsi="Times New Roman" w:cs="B Titr"/>
      <w:kern w:val="0"/>
      <w:sz w:val="28"/>
      <w:szCs w:val="28"/>
      <w:lang w:bidi="fa-IR"/>
      <w14:ligatures w14:val="none"/>
    </w:rPr>
  </w:style>
  <w:style w:type="paragraph" w:customStyle="1" w:styleId="Heading4ComplexBLotus">
    <w:name w:val="Heading 4 + (Complex) B Lotus"/>
    <w:aliases w:val="14 pt,Normal + (Latin) Arial,(Complex) B Zar,Normal + (Latin) Tahoma,(Complex) B Nazanin,Black,Line s...,Normal + (Complex) Traffic,Lowered by  2 pt,Kern at 8 pt,Condensed ... ...,8 pt"/>
    <w:basedOn w:val="Heading3"/>
    <w:rsid w:val="00B372E8"/>
    <w:pPr>
      <w:keepLines w:val="0"/>
      <w:numPr>
        <w:ilvl w:val="0"/>
        <w:numId w:val="0"/>
      </w:numPr>
      <w:bidi/>
      <w:spacing w:after="60"/>
    </w:pPr>
    <w:rPr>
      <w:rFonts w:ascii="Arial" w:eastAsia="Times New Roman" w:hAnsi="Arial" w:cs="B Lotus"/>
      <w:b/>
      <w:bCs/>
      <w:i w:val="0"/>
      <w:iCs w:val="0"/>
      <w:sz w:val="26"/>
      <w:szCs w:val="26"/>
      <w:lang w:val="x-none" w:eastAsia="x-none" w:bidi="fa-IR"/>
    </w:rPr>
  </w:style>
  <w:style w:type="paragraph" w:customStyle="1" w:styleId="footnote111">
    <w:name w:val="footnote111"/>
    <w:basedOn w:val="Normal"/>
    <w:link w:val="footnote111Char"/>
    <w:qFormat/>
    <w:rsid w:val="00B372E8"/>
    <w:pPr>
      <w:bidi/>
      <w:spacing w:after="160" w:line="360" w:lineRule="auto"/>
      <w:jc w:val="both"/>
    </w:pPr>
    <w:rPr>
      <w:rFonts w:ascii="B Nazanin" w:eastAsia="Calibri" w:hAnsi="B Nazanin" w:cs="B Nazanin"/>
      <w:sz w:val="28"/>
      <w:szCs w:val="28"/>
      <w:lang w:val="x-none" w:eastAsia="x-none" w:bidi="fa-IR"/>
    </w:rPr>
  </w:style>
  <w:style w:type="character" w:customStyle="1" w:styleId="footnote111Char">
    <w:name w:val="footnote111 Char"/>
    <w:link w:val="footnote111"/>
    <w:rsid w:val="00B372E8"/>
    <w:rPr>
      <w:rFonts w:ascii="B Nazanin" w:eastAsia="Calibri" w:hAnsi="B Nazanin" w:cs="B Nazanin"/>
      <w:sz w:val="28"/>
      <w:szCs w:val="28"/>
      <w:lang w:val="x-none" w:eastAsia="x-none" w:bidi="fa-IR"/>
    </w:rPr>
  </w:style>
  <w:style w:type="paragraph" w:customStyle="1" w:styleId="footnotmofd">
    <w:name w:val="footnot mofd"/>
    <w:basedOn w:val="FootnoteText"/>
    <w:link w:val="footnotmofdChar"/>
    <w:qFormat/>
    <w:rsid w:val="00B372E8"/>
    <w:pPr>
      <w:bidi/>
      <w:ind w:left="148" w:hanging="148"/>
      <w:jc w:val="both"/>
    </w:pPr>
    <w:rPr>
      <w:rFonts w:ascii="B Nazanin" w:eastAsia="Calibri" w:hAnsi="B Nazanin" w:cs="B Nazanin"/>
      <w:sz w:val="22"/>
      <w:szCs w:val="22"/>
      <w:lang w:val="x-none" w:eastAsia="x-none" w:bidi="fa-IR"/>
    </w:rPr>
  </w:style>
  <w:style w:type="character" w:customStyle="1" w:styleId="footnotmofdChar">
    <w:name w:val="footnot mofd Char"/>
    <w:link w:val="footnotmofd"/>
    <w:rsid w:val="00B372E8"/>
    <w:rPr>
      <w:rFonts w:ascii="B Nazanin" w:eastAsia="Calibri" w:hAnsi="B Nazanin" w:cs="B Nazanin"/>
      <w:sz w:val="22"/>
      <w:szCs w:val="22"/>
      <w:lang w:val="x-none" w:eastAsia="x-none" w:bidi="fa-IR"/>
    </w:rPr>
  </w:style>
  <w:style w:type="character" w:customStyle="1" w:styleId="uv3um">
    <w:name w:val="uv3um"/>
    <w:basedOn w:val="DefaultParagraphFont"/>
    <w:rsid w:val="00B372E8"/>
  </w:style>
  <w:style w:type="character" w:customStyle="1" w:styleId="UnresolvedMention3">
    <w:name w:val="Unresolved Mention3"/>
    <w:basedOn w:val="DefaultParagraphFont"/>
    <w:uiPriority w:val="99"/>
    <w:semiHidden/>
    <w:unhideWhenUsed/>
    <w:rsid w:val="00B372E8"/>
    <w:rPr>
      <w:color w:val="605E5C"/>
      <w:shd w:val="clear" w:color="auto" w:fill="E1DFDD"/>
    </w:rPr>
  </w:style>
  <w:style w:type="character" w:customStyle="1" w:styleId="UnresolvedMention4">
    <w:name w:val="Unresolved Mention4"/>
    <w:basedOn w:val="DefaultParagraphFont"/>
    <w:uiPriority w:val="99"/>
    <w:semiHidden/>
    <w:unhideWhenUsed/>
    <w:rsid w:val="00B372E8"/>
    <w:rPr>
      <w:color w:val="605E5C"/>
      <w:shd w:val="clear" w:color="auto" w:fill="E1DFDD"/>
    </w:rPr>
  </w:style>
  <w:style w:type="paragraph" w:customStyle="1" w:styleId="1fd">
    <w:name w:val="فهرست1"/>
    <w:basedOn w:val="Normal"/>
    <w:link w:val="1Char7"/>
    <w:uiPriority w:val="99"/>
    <w:qFormat/>
    <w:rsid w:val="00B372E8"/>
    <w:pPr>
      <w:pBdr>
        <w:top w:val="dashed" w:sz="4" w:space="1" w:color="auto"/>
        <w:left w:val="dashed" w:sz="4" w:space="4" w:color="auto"/>
        <w:bottom w:val="dashed" w:sz="4" w:space="1" w:color="auto"/>
        <w:right w:val="dashed" w:sz="4" w:space="4" w:color="auto"/>
      </w:pBdr>
      <w:bidi/>
      <w:spacing w:after="160" w:line="360" w:lineRule="auto"/>
      <w:jc w:val="both"/>
    </w:pPr>
    <w:rPr>
      <w:rFonts w:ascii="Calibri" w:eastAsia="Calibri" w:hAnsi="Calibri" w:cs="B Lotus"/>
      <w:b/>
      <w:bCs/>
      <w:sz w:val="28"/>
      <w:szCs w:val="28"/>
      <w:lang w:val="x-none" w:eastAsia="x-none" w:bidi="fa-IR"/>
    </w:rPr>
  </w:style>
  <w:style w:type="character" w:customStyle="1" w:styleId="1Char7">
    <w:name w:val="فهرست1 Char"/>
    <w:link w:val="1fd"/>
    <w:uiPriority w:val="99"/>
    <w:rsid w:val="00B372E8"/>
    <w:rPr>
      <w:rFonts w:ascii="Calibri" w:eastAsia="Calibri" w:hAnsi="Calibri" w:cs="B Lotus"/>
      <w:b/>
      <w:bCs/>
      <w:sz w:val="28"/>
      <w:szCs w:val="28"/>
      <w:lang w:val="x-none" w:eastAsia="x-none" w:bidi="fa-IR"/>
    </w:rPr>
  </w:style>
  <w:style w:type="character" w:customStyle="1" w:styleId="charffffffb">
    <w:name w:val="char"/>
    <w:rsid w:val="00B372E8"/>
  </w:style>
  <w:style w:type="character" w:customStyle="1" w:styleId="char12">
    <w:name w:val="char1"/>
    <w:rsid w:val="00B372E8"/>
  </w:style>
  <w:style w:type="character" w:customStyle="1" w:styleId="qtitle">
    <w:name w:val="qtitle"/>
    <w:rsid w:val="00B372E8"/>
  </w:style>
  <w:style w:type="character" w:customStyle="1" w:styleId="Heading1Char3">
    <w:name w:val="Heading 1 Char3"/>
    <w:uiPriority w:val="99"/>
    <w:rsid w:val="00B372E8"/>
    <w:rPr>
      <w:rFonts w:ascii="Times New Roman" w:hAnsi="Times New Roman" w:cs="B Lotus"/>
      <w:b/>
      <w:bCs/>
      <w:color w:val="000000"/>
      <w:sz w:val="28"/>
      <w:szCs w:val="28"/>
      <w:lang w:bidi="ar-SA"/>
    </w:rPr>
  </w:style>
  <w:style w:type="character" w:customStyle="1" w:styleId="titr31">
    <w:name w:val="titr3"/>
    <w:rsid w:val="00B372E8"/>
  </w:style>
  <w:style w:type="character" w:customStyle="1" w:styleId="searchmatch">
    <w:name w:val="searchmatch"/>
    <w:rsid w:val="00B372E8"/>
  </w:style>
  <w:style w:type="character" w:customStyle="1" w:styleId="searchalttitle">
    <w:name w:val="searchalttitle"/>
    <w:rsid w:val="00B372E8"/>
  </w:style>
  <w:style w:type="character" w:customStyle="1" w:styleId="postbody1">
    <w:name w:val="postbody1"/>
    <w:rsid w:val="00B372E8"/>
    <w:rPr>
      <w:sz w:val="15"/>
      <w:szCs w:val="15"/>
    </w:rPr>
  </w:style>
  <w:style w:type="character" w:customStyle="1" w:styleId="label5">
    <w:name w:val="label5"/>
    <w:rsid w:val="00B372E8"/>
  </w:style>
  <w:style w:type="character" w:customStyle="1" w:styleId="tabletitle0">
    <w:name w:val="tabletitle"/>
    <w:rsid w:val="00B372E8"/>
  </w:style>
  <w:style w:type="character" w:customStyle="1" w:styleId="postdetails">
    <w:name w:val="postdetails"/>
    <w:rsid w:val="00B372E8"/>
  </w:style>
  <w:style w:type="paragraph" w:customStyle="1" w:styleId="rtl">
    <w:name w:val="rtl"/>
    <w:basedOn w:val="Normal"/>
    <w:uiPriority w:val="99"/>
    <w:rsid w:val="00B372E8"/>
    <w:pPr>
      <w:spacing w:before="100" w:beforeAutospacing="1" w:after="100" w:afterAutospacing="1"/>
    </w:pPr>
    <w:rPr>
      <w:sz w:val="24"/>
      <w:szCs w:val="24"/>
      <w:lang w:val="en-US" w:eastAsia="en-US"/>
    </w:rPr>
  </w:style>
  <w:style w:type="character" w:customStyle="1" w:styleId="StyleComplexTimesNewRoman">
    <w:name w:val="Style (Complex) Times New Roman"/>
    <w:rsid w:val="00B372E8"/>
    <w:rPr>
      <w:rFonts w:cs="B Lotus"/>
    </w:rPr>
  </w:style>
  <w:style w:type="paragraph" w:customStyle="1" w:styleId="firstp">
    <w:name w:val="firstp"/>
    <w:basedOn w:val="Normal"/>
    <w:rsid w:val="00B372E8"/>
    <w:pPr>
      <w:widowControl w:val="0"/>
      <w:bidi/>
      <w:spacing w:line="216" w:lineRule="auto"/>
      <w:jc w:val="both"/>
    </w:pPr>
    <w:rPr>
      <w:rFonts w:cs="B Lotus"/>
      <w:sz w:val="18"/>
      <w:szCs w:val="24"/>
      <w:lang w:val="en-US" w:eastAsia="en-US"/>
    </w:rPr>
  </w:style>
  <w:style w:type="paragraph" w:customStyle="1" w:styleId="headf">
    <w:name w:val="headf"/>
    <w:basedOn w:val="firstp"/>
    <w:rsid w:val="00B372E8"/>
    <w:pPr>
      <w:spacing w:line="168" w:lineRule="auto"/>
      <w:ind w:right="567"/>
      <w:jc w:val="right"/>
    </w:pPr>
    <w:rPr>
      <w:szCs w:val="22"/>
    </w:rPr>
  </w:style>
  <w:style w:type="paragraph" w:customStyle="1" w:styleId="headz">
    <w:name w:val="headz"/>
    <w:basedOn w:val="headf"/>
    <w:rsid w:val="00B372E8"/>
    <w:pPr>
      <w:ind w:left="567"/>
      <w:jc w:val="left"/>
    </w:pPr>
  </w:style>
  <w:style w:type="paragraph" w:customStyle="1" w:styleId="naghl">
    <w:name w:val="naghl"/>
    <w:basedOn w:val="Heading5"/>
    <w:rsid w:val="00B372E8"/>
    <w:pPr>
      <w:keepNext w:val="0"/>
      <w:keepLines w:val="0"/>
      <w:widowControl w:val="0"/>
      <w:numPr>
        <w:ilvl w:val="0"/>
        <w:numId w:val="0"/>
      </w:numPr>
      <w:bidi/>
      <w:spacing w:before="80" w:after="100" w:afterAutospacing="1" w:line="216" w:lineRule="auto"/>
      <w:ind w:left="851" w:right="851" w:firstLine="284"/>
      <w:jc w:val="both"/>
    </w:pPr>
    <w:rPr>
      <w:rFonts w:ascii="Times New Roman Bold" w:eastAsia="Times New Roman" w:hAnsi="Times New Roman Bold" w:cs="B Nazanin"/>
      <w:bCs/>
      <w:color w:val="auto"/>
      <w:szCs w:val="24"/>
      <w:lang w:val="en-US" w:eastAsia="en-US"/>
    </w:rPr>
  </w:style>
  <w:style w:type="character" w:customStyle="1" w:styleId="CharChar12">
    <w:name w:val="Char Char12"/>
    <w:rsid w:val="00B372E8"/>
    <w:rPr>
      <w:rFonts w:ascii="2  Lotus" w:eastAsia="2  Lotus" w:hAnsi="2  Lotus" w:cs="2  Lotus"/>
      <w:b/>
      <w:bCs/>
      <w:sz w:val="32"/>
      <w:szCs w:val="32"/>
    </w:rPr>
  </w:style>
  <w:style w:type="paragraph" w:customStyle="1" w:styleId="PAvval">
    <w:name w:val="P Avval"/>
    <w:basedOn w:val="Normal"/>
    <w:link w:val="PAvvalChar"/>
    <w:rsid w:val="00B372E8"/>
    <w:pPr>
      <w:widowControl w:val="0"/>
      <w:bidi/>
      <w:spacing w:line="216" w:lineRule="auto"/>
      <w:ind w:firstLine="284"/>
      <w:jc w:val="lowKashida"/>
    </w:pPr>
    <w:rPr>
      <w:rFonts w:cs="B Lotus"/>
      <w:b/>
      <w:bCs/>
      <w:sz w:val="18"/>
      <w:szCs w:val="25"/>
      <w:lang w:val="en-US" w:eastAsia="en-US"/>
    </w:rPr>
  </w:style>
  <w:style w:type="character" w:customStyle="1" w:styleId="PAvvalChar">
    <w:name w:val="P Avval Char"/>
    <w:link w:val="PAvval"/>
    <w:rsid w:val="00B372E8"/>
    <w:rPr>
      <w:rFonts w:cs="B Lotus"/>
      <w:b/>
      <w:bCs/>
      <w:sz w:val="18"/>
      <w:szCs w:val="25"/>
    </w:rPr>
  </w:style>
  <w:style w:type="paragraph" w:customStyle="1" w:styleId="Adad">
    <w:name w:val="Adad"/>
    <w:basedOn w:val="Normal"/>
    <w:rsid w:val="00B372E8"/>
    <w:pPr>
      <w:widowControl w:val="0"/>
      <w:bidi/>
      <w:spacing w:line="216" w:lineRule="auto"/>
      <w:ind w:firstLine="284"/>
      <w:jc w:val="lowKashida"/>
    </w:pPr>
    <w:rPr>
      <w:rFonts w:cs="B Lotus"/>
      <w:sz w:val="18"/>
      <w:szCs w:val="28"/>
      <w:lang w:val="en-US" w:eastAsia="en-US"/>
    </w:rPr>
  </w:style>
  <w:style w:type="character" w:customStyle="1" w:styleId="FootnoteTextComplexTimesNewRomanChar">
    <w:name w:val="Footnote Text + (Complex) Times New Roman Char"/>
    <w:aliases w:val="12 pt Char,Not Bold Char,Left-to-right Char"/>
    <w:rsid w:val="00B372E8"/>
    <w:rPr>
      <w:rFonts w:ascii="B Lotus" w:hAnsi="B Lotus" w:cs="B Lotus"/>
      <w:b/>
      <w:bCs/>
      <w:sz w:val="18"/>
      <w:lang w:bidi="fa-IR"/>
    </w:rPr>
  </w:style>
  <w:style w:type="character" w:customStyle="1" w:styleId="1Char8">
    <w:name w:val="مقاله 1 Char"/>
    <w:link w:val="1fe"/>
    <w:locked/>
    <w:rsid w:val="00B372E8"/>
    <w:rPr>
      <w:rFonts w:ascii="Cambria" w:hAnsi="Cambria" w:cs="B Lotus"/>
      <w:sz w:val="32"/>
      <w:szCs w:val="32"/>
    </w:rPr>
  </w:style>
  <w:style w:type="paragraph" w:customStyle="1" w:styleId="1fe">
    <w:name w:val="مقاله 1"/>
    <w:basedOn w:val="Heading1"/>
    <w:link w:val="1Char8"/>
    <w:qFormat/>
    <w:rsid w:val="00B372E8"/>
    <w:pPr>
      <w:keepNext/>
      <w:keepLines/>
      <w:spacing w:before="480" w:line="360" w:lineRule="auto"/>
      <w:jc w:val="both"/>
    </w:pPr>
    <w:rPr>
      <w:rFonts w:ascii="Cambria" w:hAnsi="Cambria"/>
      <w:bCs w:val="0"/>
      <w:sz w:val="32"/>
      <w:szCs w:val="32"/>
      <w:lang w:val="en-US" w:eastAsia="en-US"/>
    </w:rPr>
  </w:style>
  <w:style w:type="paragraph" w:customStyle="1" w:styleId="StyleHeading3Firstline083cm">
    <w:name w:val="Style Heading 3 + First line:  0.83 cm"/>
    <w:basedOn w:val="Heading3"/>
    <w:autoRedefine/>
    <w:rsid w:val="00B372E8"/>
    <w:pPr>
      <w:keepLines w:val="0"/>
      <w:numPr>
        <w:ilvl w:val="0"/>
        <w:numId w:val="0"/>
      </w:numPr>
      <w:bidi/>
      <w:spacing w:after="60"/>
      <w:ind w:firstLine="472"/>
      <w:jc w:val="both"/>
    </w:pPr>
    <w:rPr>
      <w:rFonts w:ascii="Arial" w:eastAsia="Times New Roman" w:hAnsi="Arial" w:cs="Lotus"/>
      <w:b/>
      <w:bCs/>
      <w:i w:val="0"/>
      <w:iCs w:val="0"/>
      <w:sz w:val="26"/>
      <w:szCs w:val="32"/>
      <w:lang w:val="en-US" w:eastAsia="en-US"/>
    </w:rPr>
  </w:style>
  <w:style w:type="paragraph" w:customStyle="1" w:styleId="StyleHeading4Firstline083cm">
    <w:name w:val="Style Heading 4 + First line:  0.83 cm"/>
    <w:basedOn w:val="Heading4"/>
    <w:autoRedefine/>
    <w:rsid w:val="00B372E8"/>
    <w:pPr>
      <w:keepNext w:val="0"/>
      <w:keepLines w:val="0"/>
      <w:numPr>
        <w:ilvl w:val="0"/>
        <w:numId w:val="0"/>
      </w:numPr>
      <w:bidi/>
      <w:spacing w:before="100" w:beforeAutospacing="1" w:after="100" w:afterAutospacing="1"/>
      <w:ind w:firstLine="472"/>
      <w:jc w:val="both"/>
    </w:pPr>
    <w:rPr>
      <w:rFonts w:ascii="Times New Roman Bold" w:eastAsia="Times New Roman" w:hAnsi="Times New Roman Bold" w:cs="Lotus"/>
      <w:b/>
      <w:bCs/>
      <w:sz w:val="28"/>
      <w:szCs w:val="30"/>
      <w:lang w:val="en-US" w:eastAsia="en-US"/>
    </w:rPr>
  </w:style>
  <w:style w:type="paragraph" w:customStyle="1" w:styleId="StyleHeading5Firstline083cm">
    <w:name w:val="Style Heading 5 + First line:  0.83 cm"/>
    <w:basedOn w:val="Heading5"/>
    <w:autoRedefine/>
    <w:rsid w:val="00B372E8"/>
    <w:pPr>
      <w:keepNext w:val="0"/>
      <w:keepLines w:val="0"/>
      <w:numPr>
        <w:ilvl w:val="0"/>
        <w:numId w:val="0"/>
      </w:numPr>
      <w:bidi/>
      <w:spacing w:before="240" w:after="60" w:line="360" w:lineRule="auto"/>
      <w:ind w:firstLine="472"/>
      <w:jc w:val="both"/>
    </w:pPr>
    <w:rPr>
      <w:rFonts w:ascii="Lotus" w:eastAsia="Times New Roman" w:hAnsi="Lotus" w:cs="Lotus"/>
      <w:bCs/>
      <w:color w:val="auto"/>
      <w:sz w:val="28"/>
      <w:szCs w:val="28"/>
      <w:lang w:val="en-US" w:eastAsia="en-US"/>
    </w:rPr>
  </w:style>
  <w:style w:type="character" w:customStyle="1" w:styleId="ufalaem4">
    <w:name w:val="uf_alaem4"/>
    <w:rsid w:val="00B372E8"/>
  </w:style>
  <w:style w:type="paragraph" w:customStyle="1" w:styleId="terms-inline">
    <w:name w:val="terms-inline"/>
    <w:basedOn w:val="Normal"/>
    <w:rsid w:val="00B372E8"/>
    <w:pPr>
      <w:spacing w:before="100" w:beforeAutospacing="1" w:after="100" w:afterAutospacing="1"/>
    </w:pPr>
    <w:rPr>
      <w:b/>
      <w:bCs/>
      <w:sz w:val="24"/>
      <w:szCs w:val="24"/>
      <w:lang w:val="en-US" w:eastAsia="en-US" w:bidi="fa-IR"/>
    </w:rPr>
  </w:style>
  <w:style w:type="paragraph" w:customStyle="1" w:styleId="rteindent2">
    <w:name w:val="rteindent2"/>
    <w:basedOn w:val="Normal"/>
    <w:rsid w:val="00B372E8"/>
    <w:pPr>
      <w:spacing w:before="100" w:beforeAutospacing="1" w:after="100" w:afterAutospacing="1"/>
      <w:ind w:left="873"/>
    </w:pPr>
    <w:rPr>
      <w:b/>
      <w:bCs/>
      <w:sz w:val="24"/>
      <w:szCs w:val="24"/>
      <w:lang w:val="en-US" w:eastAsia="en-US" w:bidi="fa-IR"/>
    </w:rPr>
  </w:style>
  <w:style w:type="paragraph" w:customStyle="1" w:styleId="rteindent4">
    <w:name w:val="rteindent4"/>
    <w:basedOn w:val="Normal"/>
    <w:rsid w:val="00B372E8"/>
    <w:pPr>
      <w:spacing w:before="100" w:beforeAutospacing="1" w:after="100" w:afterAutospacing="1"/>
      <w:ind w:left="1745"/>
    </w:pPr>
    <w:rPr>
      <w:b/>
      <w:bCs/>
      <w:sz w:val="24"/>
      <w:szCs w:val="24"/>
      <w:lang w:val="en-US" w:eastAsia="en-US" w:bidi="fa-IR"/>
    </w:rPr>
  </w:style>
  <w:style w:type="character" w:customStyle="1" w:styleId="highlightskey">
    <w:name w:val="highlightskey"/>
    <w:rsid w:val="00B372E8"/>
  </w:style>
  <w:style w:type="character" w:customStyle="1" w:styleId="arabichar">
    <w:name w:val="arabichar"/>
    <w:rsid w:val="00B372E8"/>
  </w:style>
  <w:style w:type="character" w:customStyle="1" w:styleId="footnotetext10">
    <w:name w:val="footnotetext1"/>
    <w:rsid w:val="00B372E8"/>
  </w:style>
  <w:style w:type="character" w:customStyle="1" w:styleId="afffffffffffffffff9">
    <w:name w:val="ماده و تبصره"/>
    <w:rsid w:val="00B372E8"/>
    <w:rPr>
      <w:rFonts w:cs="B Lotus"/>
      <w:bCs/>
      <w:szCs w:val="28"/>
    </w:rPr>
  </w:style>
  <w:style w:type="character" w:customStyle="1" w:styleId="afffffffffffffffffa">
    <w:name w:val="پاورقي توپر"/>
    <w:rsid w:val="00B372E8"/>
    <w:rPr>
      <w:rFonts w:cs="B Mitra"/>
      <w:bCs/>
      <w:szCs w:val="17"/>
    </w:rPr>
  </w:style>
  <w:style w:type="paragraph" w:customStyle="1" w:styleId="afffffffffffffffffb">
    <w:name w:val="متن قانون"/>
    <w:basedOn w:val="Normal"/>
    <w:rsid w:val="00B372E8"/>
    <w:pPr>
      <w:widowControl w:val="0"/>
      <w:bidi/>
      <w:spacing w:line="216" w:lineRule="auto"/>
      <w:ind w:firstLine="284"/>
      <w:jc w:val="lowKashida"/>
    </w:pPr>
    <w:rPr>
      <w:rFonts w:cs="B Lotus"/>
      <w:b/>
      <w:sz w:val="19"/>
      <w:szCs w:val="24"/>
      <w:lang w:val="en-US" w:eastAsia="en-US"/>
    </w:rPr>
  </w:style>
  <w:style w:type="paragraph" w:customStyle="1" w:styleId="Titr0">
    <w:name w:val="Titr"/>
    <w:basedOn w:val="Normal"/>
    <w:rsid w:val="00B372E8"/>
    <w:pPr>
      <w:widowControl w:val="0"/>
      <w:bidi/>
      <w:spacing w:line="216" w:lineRule="auto"/>
      <w:ind w:firstLine="284"/>
      <w:jc w:val="center"/>
    </w:pPr>
    <w:rPr>
      <w:rFonts w:cs="Zar"/>
      <w:sz w:val="22"/>
      <w:szCs w:val="22"/>
      <w:lang w:val="en-US" w:eastAsia="en-US"/>
    </w:rPr>
  </w:style>
  <w:style w:type="paragraph" w:customStyle="1" w:styleId="Base">
    <w:name w:val="_Base"/>
    <w:rsid w:val="00B372E8"/>
    <w:pPr>
      <w:bidi/>
      <w:jc w:val="lowKashida"/>
    </w:pPr>
    <w:rPr>
      <w:rFonts w:cs="B Nazanin"/>
      <w:color w:val="17365D"/>
      <w:sz w:val="22"/>
      <w:szCs w:val="24"/>
      <w:lang w:bidi="fa-IR"/>
    </w:rPr>
  </w:style>
  <w:style w:type="character" w:customStyle="1" w:styleId="redtextbold">
    <w:name w:val="redtextbold"/>
    <w:rsid w:val="00B372E8"/>
  </w:style>
  <w:style w:type="paragraph" w:customStyle="1" w:styleId="H30">
    <w:name w:val="_H3"/>
    <w:basedOn w:val="Normal"/>
    <w:rsid w:val="00B372E8"/>
    <w:pPr>
      <w:keepNext/>
      <w:widowControl w:val="0"/>
      <w:tabs>
        <w:tab w:val="left" w:pos="567"/>
        <w:tab w:val="left" w:leader="dot" w:pos="8505"/>
      </w:tabs>
      <w:bidi/>
      <w:spacing w:before="60" w:line="216" w:lineRule="auto"/>
      <w:ind w:firstLine="284"/>
      <w:jc w:val="lowKashida"/>
      <w:outlineLvl w:val="2"/>
    </w:pPr>
    <w:rPr>
      <w:rFonts w:cs="B Traffic"/>
      <w:b/>
      <w:bCs/>
      <w:color w:val="CC0000"/>
      <w:sz w:val="19"/>
      <w:szCs w:val="22"/>
      <w:lang w:val="en-US" w:eastAsia="en-US" w:bidi="fa-IR"/>
    </w:rPr>
  </w:style>
  <w:style w:type="character" w:customStyle="1" w:styleId="StyleComplexBMitraLatin13ptComplex115ptComplex">
    <w:name w:val="Style (Complex) B Mitra (Latin) 13 pt (Complex) 11.5 pt (Complex..."/>
    <w:rsid w:val="00B372E8"/>
    <w:rPr>
      <w:rFonts w:cs="B Mitra"/>
      <w:bCs/>
      <w:sz w:val="26"/>
      <w:szCs w:val="23"/>
    </w:rPr>
  </w:style>
  <w:style w:type="paragraph" w:customStyle="1" w:styleId="StyleHeading1ComplexMitra13pt">
    <w:name w:val="Style Heading 1 + (Complex) Mitra 13 pt"/>
    <w:basedOn w:val="Heading1"/>
    <w:link w:val="StyleHeading1ComplexMitra13ptChar"/>
    <w:rsid w:val="00B372E8"/>
    <w:pPr>
      <w:widowControl w:val="0"/>
      <w:spacing w:beforeAutospacing="1" w:line="480" w:lineRule="auto"/>
      <w:ind w:firstLine="567"/>
      <w:jc w:val="lowKashida"/>
    </w:pPr>
    <w:rPr>
      <w:rFonts w:ascii="B Nazanin" w:hAnsi="B Nazanin" w:cs="Mitra"/>
      <w:bCs w:val="0"/>
      <w:noProof/>
      <w:sz w:val="26"/>
      <w:szCs w:val="26"/>
      <w:lang w:val="en-US" w:eastAsia="en-US"/>
    </w:rPr>
  </w:style>
  <w:style w:type="character" w:customStyle="1" w:styleId="StyleHeading1ComplexMitra13ptChar">
    <w:name w:val="Style Heading 1 + (Complex) Mitra 13 pt Char"/>
    <w:link w:val="StyleHeading1ComplexMitra13pt"/>
    <w:rsid w:val="00B372E8"/>
    <w:rPr>
      <w:rFonts w:ascii="B Nazanin" w:hAnsi="B Nazanin" w:cs="Mitra"/>
      <w:noProof/>
      <w:sz w:val="26"/>
      <w:szCs w:val="26"/>
    </w:rPr>
  </w:style>
  <w:style w:type="character" w:customStyle="1" w:styleId="afffffffffffffffffc">
    <w:name w:val="قلم ماده"/>
    <w:rsid w:val="00B372E8"/>
    <w:rPr>
      <w:rFonts w:cs="Mitra"/>
      <w:bCs/>
      <w:sz w:val="28"/>
      <w:szCs w:val="23"/>
    </w:rPr>
  </w:style>
  <w:style w:type="paragraph" w:customStyle="1" w:styleId="finish">
    <w:name w:val="finish"/>
    <w:basedOn w:val="Normal"/>
    <w:uiPriority w:val="99"/>
    <w:rsid w:val="00B372E8"/>
    <w:pPr>
      <w:spacing w:before="100" w:beforeAutospacing="1" w:after="100" w:afterAutospacing="1"/>
    </w:pPr>
    <w:rPr>
      <w:b/>
      <w:bCs/>
      <w:sz w:val="24"/>
      <w:szCs w:val="24"/>
      <w:lang w:val="en-US" w:eastAsia="en-US"/>
    </w:rPr>
  </w:style>
  <w:style w:type="character" w:customStyle="1" w:styleId="ao">
    <w:name w:val="ao"/>
    <w:rsid w:val="00B372E8"/>
  </w:style>
  <w:style w:type="character" w:customStyle="1" w:styleId="ayatext">
    <w:name w:val="ayatext"/>
    <w:rsid w:val="00B372E8"/>
  </w:style>
  <w:style w:type="character" w:customStyle="1" w:styleId="sign1">
    <w:name w:val="sign1"/>
    <w:rsid w:val="00B372E8"/>
    <w:rPr>
      <w:rFonts w:ascii="Times New Roman" w:hAnsi="Times New Roman" w:cs="Times New Roman" w:hint="default"/>
      <w:color w:val="FB7600"/>
      <w:sz w:val="22"/>
      <w:szCs w:val="22"/>
    </w:rPr>
  </w:style>
  <w:style w:type="character" w:customStyle="1" w:styleId="titlecat1">
    <w:name w:val="title_cat1"/>
    <w:rsid w:val="00B372E8"/>
    <w:rPr>
      <w:b/>
      <w:bCs/>
      <w:color w:val="5A5A5A"/>
      <w:sz w:val="18"/>
      <w:szCs w:val="18"/>
      <w:shd w:val="clear" w:color="auto" w:fill="FFFFFF"/>
    </w:rPr>
  </w:style>
  <w:style w:type="character" w:customStyle="1" w:styleId="go">
    <w:name w:val="go"/>
    <w:rsid w:val="00B372E8"/>
  </w:style>
  <w:style w:type="character" w:customStyle="1" w:styleId="normal--char">
    <w:name w:val="normal--char"/>
    <w:rsid w:val="00B372E8"/>
  </w:style>
  <w:style w:type="paragraph" w:customStyle="1" w:styleId="StyleStyle2LatinTahoma">
    <w:name w:val="Style Style2 + (Latin) Tahoma"/>
    <w:basedOn w:val="Style2"/>
    <w:link w:val="StyleStyle2LatinTahomaChar"/>
    <w:rsid w:val="00B372E8"/>
    <w:pPr>
      <w:numPr>
        <w:numId w:val="0"/>
      </w:numPr>
      <w:bidi/>
      <w:jc w:val="lowKashida"/>
    </w:pPr>
    <w:rPr>
      <w:rFonts w:ascii="Tahoma" w:hAnsi="Tahoma" w:cs="B Lotus"/>
      <w:bCs/>
      <w:sz w:val="38"/>
      <w:lang w:val="x-none" w:eastAsia="x-none"/>
    </w:rPr>
  </w:style>
  <w:style w:type="character" w:customStyle="1" w:styleId="StyleStyle2LatinTahomaChar">
    <w:name w:val="Style Style2 + (Latin) Tahoma Char"/>
    <w:link w:val="StyleStyle2LatinTahoma"/>
    <w:rsid w:val="00B372E8"/>
    <w:rPr>
      <w:rFonts w:ascii="Tahoma" w:hAnsi="Tahoma" w:cs="B Lotus"/>
      <w:bCs/>
      <w:sz w:val="38"/>
      <w:szCs w:val="28"/>
      <w:lang w:val="x-none" w:eastAsia="x-none" w:bidi="fa-IR"/>
    </w:rPr>
  </w:style>
  <w:style w:type="paragraph" w:customStyle="1" w:styleId="StyleStyle2Italic">
    <w:name w:val="Style Style2 + Italic"/>
    <w:basedOn w:val="Style2"/>
    <w:link w:val="StyleStyle2ItalicChar"/>
    <w:autoRedefine/>
    <w:rsid w:val="00B372E8"/>
    <w:pPr>
      <w:numPr>
        <w:numId w:val="0"/>
      </w:numPr>
      <w:bidi/>
      <w:jc w:val="lowKashida"/>
    </w:pPr>
    <w:rPr>
      <w:rFonts w:ascii="B Lotus" w:hAnsi="B Lotus" w:cs="B Lotus"/>
      <w:bCs/>
      <w:i/>
      <w:iCs/>
      <w:sz w:val="38"/>
      <w:lang w:val="x-none" w:eastAsia="x-none"/>
    </w:rPr>
  </w:style>
  <w:style w:type="character" w:customStyle="1" w:styleId="StyleStyle2ItalicChar">
    <w:name w:val="Style Style2 + Italic Char"/>
    <w:link w:val="StyleStyle2Italic"/>
    <w:rsid w:val="00B372E8"/>
    <w:rPr>
      <w:rFonts w:ascii="B Lotus" w:hAnsi="B Lotus" w:cs="B Lotus"/>
      <w:bCs/>
      <w:i/>
      <w:iCs/>
      <w:sz w:val="38"/>
      <w:szCs w:val="28"/>
      <w:lang w:val="x-none" w:eastAsia="x-none" w:bidi="fa-IR"/>
    </w:rPr>
  </w:style>
  <w:style w:type="paragraph" w:customStyle="1" w:styleId="pgtext">
    <w:name w:val="pgtext"/>
    <w:basedOn w:val="Normal"/>
    <w:rsid w:val="00B372E8"/>
    <w:pPr>
      <w:spacing w:before="100" w:beforeAutospacing="1" w:after="100" w:afterAutospacing="1"/>
      <w:jc w:val="both"/>
    </w:pPr>
    <w:rPr>
      <w:rFonts w:ascii="Tahoma" w:hAnsi="Tahoma" w:cs="Tahoma"/>
      <w:color w:val="000080"/>
      <w:sz w:val="18"/>
      <w:szCs w:val="18"/>
      <w:lang w:val="en-US" w:eastAsia="en-US" w:bidi="fa-IR"/>
    </w:rPr>
  </w:style>
  <w:style w:type="paragraph" w:customStyle="1" w:styleId="pgsubtext">
    <w:name w:val="pgsubtext"/>
    <w:basedOn w:val="Normal"/>
    <w:rsid w:val="00B372E8"/>
    <w:pPr>
      <w:spacing w:before="5" w:after="5"/>
      <w:ind w:left="612" w:right="612"/>
      <w:jc w:val="both"/>
    </w:pPr>
    <w:rPr>
      <w:rFonts w:ascii="Tahoma" w:hAnsi="Tahoma" w:cs="Tahoma"/>
      <w:color w:val="000080"/>
      <w:sz w:val="18"/>
      <w:szCs w:val="18"/>
      <w:lang w:val="en-US" w:eastAsia="en-US" w:bidi="fa-IR"/>
    </w:rPr>
  </w:style>
  <w:style w:type="character" w:customStyle="1" w:styleId="olivedate2">
    <w:name w:val="olivedate2"/>
    <w:rsid w:val="00B372E8"/>
    <w:rPr>
      <w:rFonts w:ascii="Tahoma" w:hAnsi="Tahoma" w:cs="Tahoma" w:hint="default"/>
      <w:b/>
      <w:bCs/>
      <w:i w:val="0"/>
      <w:iCs w:val="0"/>
      <w:color w:val="988D31"/>
      <w:sz w:val="21"/>
      <w:szCs w:val="21"/>
      <w:rtl/>
    </w:rPr>
  </w:style>
  <w:style w:type="paragraph" w:customStyle="1" w:styleId="status6">
    <w:name w:val="status6"/>
    <w:basedOn w:val="Normal"/>
    <w:rsid w:val="00B372E8"/>
    <w:pPr>
      <w:spacing w:before="100" w:beforeAutospacing="1" w:after="100" w:afterAutospacing="1" w:line="230" w:lineRule="atLeast"/>
    </w:pPr>
    <w:rPr>
      <w:rFonts w:ascii="Tahoma" w:hAnsi="Tahoma" w:cs="Tahoma"/>
      <w:color w:val="008000"/>
      <w:sz w:val="16"/>
      <w:szCs w:val="16"/>
      <w:lang w:val="en-US" w:eastAsia="en-US"/>
    </w:rPr>
  </w:style>
  <w:style w:type="paragraph" w:customStyle="1" w:styleId="afffffffffffffffffd">
    <w:name w:val="مبحث"/>
    <w:basedOn w:val="Heading4"/>
    <w:qFormat/>
    <w:rsid w:val="00B372E8"/>
    <w:pPr>
      <w:keepLines w:val="0"/>
      <w:numPr>
        <w:ilvl w:val="0"/>
        <w:numId w:val="0"/>
      </w:numPr>
      <w:bidi/>
      <w:spacing w:after="60"/>
      <w:ind w:firstLine="180"/>
      <w:jc w:val="both"/>
      <w:outlineLvl w:val="2"/>
    </w:pPr>
    <w:rPr>
      <w:rFonts w:ascii="Calibri" w:eastAsia="Times New Roman" w:hAnsi="Calibri" w:cs="B Lotus"/>
      <w:b/>
      <w:i w:val="0"/>
      <w:iCs w:val="0"/>
      <w:color w:val="000000"/>
      <w:sz w:val="28"/>
      <w:szCs w:val="32"/>
      <w:lang w:val="en-US" w:eastAsia="en-US"/>
    </w:rPr>
  </w:style>
  <w:style w:type="paragraph" w:customStyle="1" w:styleId="a8">
    <w:name w:val="الف ب"/>
    <w:basedOn w:val="Heading5"/>
    <w:next w:val="Heading5"/>
    <w:autoRedefine/>
    <w:qFormat/>
    <w:rsid w:val="00B372E8"/>
    <w:pPr>
      <w:numPr>
        <w:ilvl w:val="0"/>
        <w:numId w:val="66"/>
      </w:numPr>
      <w:tabs>
        <w:tab w:val="right" w:pos="864"/>
      </w:tabs>
      <w:bidi/>
      <w:spacing w:before="200"/>
      <w:ind w:left="0" w:firstLine="0"/>
      <w:jc w:val="both"/>
    </w:pPr>
    <w:rPr>
      <w:rFonts w:ascii="Cambria" w:eastAsia="Times New Roman" w:hAnsi="Cambria" w:cs="B Lotus"/>
      <w:bCs/>
      <w:color w:val="auto"/>
      <w:sz w:val="24"/>
      <w:szCs w:val="24"/>
      <w:lang w:val="en-US" w:eastAsia="en-US" w:bidi="fa-IR"/>
    </w:rPr>
  </w:style>
  <w:style w:type="paragraph" w:customStyle="1" w:styleId="122">
    <w:name w:val="1 2"/>
    <w:basedOn w:val="Heading6"/>
    <w:qFormat/>
    <w:rsid w:val="00B372E8"/>
    <w:pPr>
      <w:keepNext w:val="0"/>
      <w:keepLines w:val="0"/>
      <w:numPr>
        <w:ilvl w:val="0"/>
        <w:numId w:val="0"/>
      </w:numPr>
      <w:bidi/>
      <w:spacing w:before="240" w:after="240"/>
      <w:ind w:right="90"/>
      <w:jc w:val="both"/>
      <w:outlineLvl w:val="4"/>
    </w:pPr>
    <w:rPr>
      <w:rFonts w:ascii="B Lotus" w:eastAsia="Times New Roman" w:hAnsi="B Lotus" w:cs="B Lotus"/>
      <w:b/>
      <w:bCs/>
      <w:color w:val="000000"/>
      <w:sz w:val="26"/>
      <w:szCs w:val="26"/>
      <w:lang w:val="en-US" w:eastAsia="en-US" w:bidi="fa-IR"/>
    </w:rPr>
  </w:style>
  <w:style w:type="paragraph" w:customStyle="1" w:styleId="1-1">
    <w:name w:val="1-1"/>
    <w:basedOn w:val="Heading7"/>
    <w:qFormat/>
    <w:rsid w:val="00B372E8"/>
    <w:pPr>
      <w:keepNext w:val="0"/>
      <w:keepLines w:val="0"/>
      <w:numPr>
        <w:ilvl w:val="0"/>
        <w:numId w:val="0"/>
      </w:numPr>
      <w:bidi/>
      <w:spacing w:before="240" w:after="240"/>
      <w:ind w:left="144" w:right="90" w:firstLine="180"/>
      <w:jc w:val="both"/>
      <w:outlineLvl w:val="5"/>
    </w:pPr>
    <w:rPr>
      <w:rFonts w:ascii="Calibri" w:eastAsia="Times New Roman" w:hAnsi="Calibri" w:cs="B Lotus"/>
      <w:i w:val="0"/>
      <w:color w:val="000000"/>
      <w:sz w:val="28"/>
      <w:szCs w:val="28"/>
      <w:lang w:val="en-US" w:eastAsia="en-US" w:bidi="fa-IR"/>
    </w:rPr>
  </w:style>
  <w:style w:type="paragraph" w:customStyle="1" w:styleId="1-1-10">
    <w:name w:val="1-1-1"/>
    <w:basedOn w:val="Heading8"/>
    <w:qFormat/>
    <w:rsid w:val="00B372E8"/>
    <w:pPr>
      <w:keepNext w:val="0"/>
      <w:keepLines w:val="0"/>
      <w:numPr>
        <w:ilvl w:val="0"/>
        <w:numId w:val="0"/>
      </w:numPr>
      <w:bidi/>
      <w:spacing w:before="240" w:after="240"/>
      <w:ind w:left="1224" w:right="90"/>
      <w:jc w:val="both"/>
      <w:outlineLvl w:val="6"/>
    </w:pPr>
    <w:rPr>
      <w:rFonts w:ascii="Calibri" w:eastAsia="Times New Roman" w:hAnsi="Calibri" w:cs="B Lotus"/>
      <w:i/>
      <w:color w:val="000000"/>
      <w:sz w:val="28"/>
      <w:szCs w:val="28"/>
      <w:lang w:val="en-US" w:eastAsia="en-US" w:bidi="fa-IR"/>
    </w:rPr>
  </w:style>
  <w:style w:type="paragraph" w:customStyle="1" w:styleId="StyleHeading1Before032After032Before12ptAf">
    <w:name w:val="Style Heading 1 + Before:  0.32&quot; After:  0.32&quot; Before:  12 pt Af..."/>
    <w:basedOn w:val="Heading1"/>
    <w:rsid w:val="00B372E8"/>
    <w:pPr>
      <w:keepNext/>
      <w:spacing w:before="240" w:afterAutospacing="1" w:line="480" w:lineRule="auto"/>
      <w:ind w:left="454" w:right="454"/>
      <w:jc w:val="center"/>
    </w:pPr>
    <w:rPr>
      <w:rFonts w:ascii="B Nazanin" w:hAnsi="B Nazanin" w:cs="B Nazanin"/>
      <w:b/>
      <w:noProof/>
      <w:sz w:val="27"/>
      <w:szCs w:val="27"/>
      <w:lang w:val="en-US" w:eastAsia="en-US"/>
    </w:rPr>
  </w:style>
  <w:style w:type="paragraph" w:customStyle="1" w:styleId="StyleCenteredFirstline0">
    <w:name w:val="Style Centered First line:  0&quot;"/>
    <w:basedOn w:val="Normal"/>
    <w:rsid w:val="00B372E8"/>
    <w:pPr>
      <w:widowControl w:val="0"/>
      <w:bidi/>
      <w:spacing w:line="216" w:lineRule="auto"/>
      <w:jc w:val="center"/>
    </w:pPr>
    <w:rPr>
      <w:rFonts w:cs="B Lotus"/>
      <w:sz w:val="18"/>
      <w:szCs w:val="24"/>
      <w:lang w:val="en-US" w:eastAsia="en-US"/>
    </w:rPr>
  </w:style>
  <w:style w:type="paragraph" w:customStyle="1" w:styleId="StyleLatin7ptComplex9ptCenteredFirstline0">
    <w:name w:val="Style (Latin) 7 pt (Complex) 9 pt Centered First line:  0&quot;"/>
    <w:basedOn w:val="Normal"/>
    <w:rsid w:val="00B372E8"/>
    <w:pPr>
      <w:widowControl w:val="0"/>
      <w:bidi/>
      <w:spacing w:line="216" w:lineRule="auto"/>
      <w:jc w:val="center"/>
    </w:pPr>
    <w:rPr>
      <w:rFonts w:cs="B Lotus"/>
      <w:sz w:val="14"/>
      <w:szCs w:val="18"/>
      <w:lang w:val="en-US" w:eastAsia="en-US"/>
    </w:rPr>
  </w:style>
  <w:style w:type="paragraph" w:customStyle="1" w:styleId="StyleHeading2BeforeAuto">
    <w:name w:val="Style Heading 2 + Before:  Auto"/>
    <w:basedOn w:val="Heading2"/>
    <w:rsid w:val="00B372E8"/>
    <w:pPr>
      <w:keepNext w:val="0"/>
      <w:keepLines w:val="0"/>
      <w:widowControl w:val="0"/>
      <w:numPr>
        <w:ilvl w:val="0"/>
        <w:numId w:val="0"/>
      </w:numPr>
      <w:bidi/>
      <w:spacing w:before="0" w:beforeAutospacing="1" w:after="0" w:line="216" w:lineRule="auto"/>
      <w:jc w:val="both"/>
    </w:pPr>
    <w:rPr>
      <w:rFonts w:ascii="Times New Roman Bold" w:eastAsia="Times New Roman" w:hAnsi="Times New Roman Bold" w:cs="B Yagut"/>
      <w:b/>
      <w:bCs/>
      <w:i w:val="0"/>
      <w:iCs w:val="0"/>
      <w:sz w:val="26"/>
      <w:szCs w:val="28"/>
      <w:lang w:val="en-US" w:eastAsia="en-US"/>
    </w:rPr>
  </w:style>
  <w:style w:type="paragraph" w:customStyle="1" w:styleId="StyleHeading2BeforeAuto1">
    <w:name w:val="Style Heading 2 + Before:  Auto1"/>
    <w:basedOn w:val="Heading2"/>
    <w:rsid w:val="00B372E8"/>
    <w:pPr>
      <w:keepNext w:val="0"/>
      <w:keepLines w:val="0"/>
      <w:widowControl w:val="0"/>
      <w:numPr>
        <w:ilvl w:val="0"/>
        <w:numId w:val="0"/>
      </w:numPr>
      <w:bidi/>
      <w:spacing w:before="0" w:after="0" w:line="216" w:lineRule="auto"/>
      <w:jc w:val="both"/>
    </w:pPr>
    <w:rPr>
      <w:rFonts w:ascii="Times New Roman Bold" w:eastAsia="Times New Roman" w:hAnsi="Times New Roman Bold" w:cs="B Yagut"/>
      <w:b/>
      <w:bCs/>
      <w:i w:val="0"/>
      <w:iCs w:val="0"/>
      <w:sz w:val="26"/>
      <w:szCs w:val="28"/>
      <w:lang w:val="en-US" w:eastAsia="en-US"/>
    </w:rPr>
  </w:style>
  <w:style w:type="character" w:customStyle="1" w:styleId="Style115ptCondensedby01pt">
    <w:name w:val="Style 11.5 pt Condensed by  0.1 pt"/>
    <w:rsid w:val="00B372E8"/>
    <w:rPr>
      <w:spacing w:val="-2"/>
      <w:sz w:val="23"/>
      <w:szCs w:val="23"/>
    </w:rPr>
  </w:style>
  <w:style w:type="paragraph" w:customStyle="1" w:styleId="StyleHeading2LinespacingMultiple088li">
    <w:name w:val="Style Heading 2 + Line spacing:  Multiple 0.88 li"/>
    <w:basedOn w:val="Heading2"/>
    <w:rsid w:val="00B372E8"/>
    <w:pPr>
      <w:keepNext w:val="0"/>
      <w:keepLines w:val="0"/>
      <w:widowControl w:val="0"/>
      <w:numPr>
        <w:ilvl w:val="0"/>
        <w:numId w:val="0"/>
      </w:numPr>
      <w:bidi/>
      <w:spacing w:before="100" w:beforeAutospacing="1" w:after="0" w:line="211" w:lineRule="auto"/>
      <w:jc w:val="both"/>
    </w:pPr>
    <w:rPr>
      <w:rFonts w:ascii="Times New Roman Bold" w:eastAsia="Times New Roman" w:hAnsi="Times New Roman Bold" w:cs="B Yagut"/>
      <w:b/>
      <w:bCs/>
      <w:i w:val="0"/>
      <w:iCs w:val="0"/>
      <w:sz w:val="26"/>
      <w:szCs w:val="28"/>
      <w:lang w:val="en-US" w:eastAsia="en-US"/>
    </w:rPr>
  </w:style>
  <w:style w:type="paragraph" w:customStyle="1" w:styleId="StyleLinespacingMultiple088li">
    <w:name w:val="Style Line spacing:  Multiple 0.88 li"/>
    <w:basedOn w:val="Normal"/>
    <w:rsid w:val="00B372E8"/>
    <w:pPr>
      <w:widowControl w:val="0"/>
      <w:bidi/>
      <w:spacing w:line="211" w:lineRule="auto"/>
      <w:ind w:firstLine="284"/>
      <w:jc w:val="both"/>
    </w:pPr>
    <w:rPr>
      <w:rFonts w:cs="B Lotus"/>
      <w:sz w:val="18"/>
      <w:szCs w:val="24"/>
      <w:lang w:val="en-US" w:eastAsia="en-US"/>
    </w:rPr>
  </w:style>
  <w:style w:type="paragraph" w:customStyle="1" w:styleId="StyleHeading3LinespacingMultiple088li">
    <w:name w:val="Style Heading 3 + Line spacing:  Multiple 0.88 li"/>
    <w:basedOn w:val="Heading3"/>
    <w:rsid w:val="00B372E8"/>
    <w:pPr>
      <w:keepNext w:val="0"/>
      <w:keepLines w:val="0"/>
      <w:widowControl w:val="0"/>
      <w:numPr>
        <w:ilvl w:val="0"/>
        <w:numId w:val="0"/>
      </w:numPr>
      <w:bidi/>
      <w:spacing w:before="140" w:after="0" w:line="211" w:lineRule="auto"/>
      <w:jc w:val="both"/>
    </w:pPr>
    <w:rPr>
      <w:rFonts w:ascii="Times New Roman Bold" w:eastAsia="Times New Roman" w:hAnsi="Times New Roman Bold" w:cs="B Nazanin"/>
      <w:b/>
      <w:bCs/>
      <w:i w:val="0"/>
      <w:iCs w:val="0"/>
      <w:sz w:val="24"/>
      <w:szCs w:val="27"/>
      <w:lang w:val="en-US" w:eastAsia="en-US"/>
    </w:rPr>
  </w:style>
  <w:style w:type="paragraph" w:customStyle="1" w:styleId="StyleHeading4LinespacingMultiple088li">
    <w:name w:val="Style Heading 4 + Line spacing:  Multiple 0.88 li"/>
    <w:basedOn w:val="Heading4"/>
    <w:rsid w:val="00B372E8"/>
    <w:pPr>
      <w:keepNext w:val="0"/>
      <w:keepLines w:val="0"/>
      <w:widowControl w:val="0"/>
      <w:numPr>
        <w:ilvl w:val="0"/>
        <w:numId w:val="0"/>
      </w:numPr>
      <w:bidi/>
      <w:spacing w:before="100" w:after="0" w:line="211" w:lineRule="auto"/>
      <w:jc w:val="both"/>
    </w:pPr>
    <w:rPr>
      <w:rFonts w:ascii="Times New Roman Bold" w:eastAsia="Times New Roman" w:hAnsi="Times New Roman Bold" w:cs="B Nazanin"/>
      <w:b/>
      <w:bCs/>
      <w:i w:val="0"/>
      <w:iCs w:val="0"/>
      <w:sz w:val="18"/>
      <w:szCs w:val="25"/>
      <w:lang w:val="en-US" w:eastAsia="en-US"/>
    </w:rPr>
  </w:style>
  <w:style w:type="character" w:customStyle="1" w:styleId="StyleComplex11pt">
    <w:name w:val="Style (Complex) 11 pt"/>
    <w:rsid w:val="00B372E8"/>
    <w:rPr>
      <w:szCs w:val="22"/>
    </w:rPr>
  </w:style>
  <w:style w:type="character" w:customStyle="1" w:styleId="StyleComplexBadrComplex11pt">
    <w:name w:val="Style (Complex) Badr (Complex) 11 pt"/>
    <w:rsid w:val="00B372E8"/>
    <w:rPr>
      <w:rFonts w:cs="Badr"/>
      <w:szCs w:val="22"/>
    </w:rPr>
  </w:style>
  <w:style w:type="character" w:customStyle="1" w:styleId="StyleLatin10pt">
    <w:name w:val="Style (Latin) 10 pt"/>
    <w:rsid w:val="00B372E8"/>
    <w:rPr>
      <w:sz w:val="20"/>
    </w:rPr>
  </w:style>
  <w:style w:type="character" w:customStyle="1" w:styleId="StyleLatin10pt1">
    <w:name w:val="Style (Latin) 10 pt1"/>
    <w:rsid w:val="00B372E8"/>
    <w:rPr>
      <w:sz w:val="20"/>
    </w:rPr>
  </w:style>
  <w:style w:type="paragraph" w:customStyle="1" w:styleId="StyleHeading4LinespacingMultiple088li1">
    <w:name w:val="Style Heading 4 + Line spacing:  Multiple 0.88 li1"/>
    <w:basedOn w:val="Heading4"/>
    <w:rsid w:val="00B372E8"/>
    <w:pPr>
      <w:keepNext w:val="0"/>
      <w:keepLines w:val="0"/>
      <w:widowControl w:val="0"/>
      <w:numPr>
        <w:ilvl w:val="0"/>
        <w:numId w:val="0"/>
      </w:numPr>
      <w:bidi/>
      <w:spacing w:before="100" w:after="0" w:line="211" w:lineRule="auto"/>
      <w:jc w:val="both"/>
    </w:pPr>
    <w:rPr>
      <w:rFonts w:ascii="Times New Roman Bold" w:eastAsia="Times New Roman" w:hAnsi="Times New Roman Bold" w:cs="B Nazanin"/>
      <w:b/>
      <w:bCs/>
      <w:i w:val="0"/>
      <w:iCs w:val="0"/>
      <w:sz w:val="18"/>
      <w:szCs w:val="25"/>
      <w:lang w:val="en-US" w:eastAsia="en-US"/>
    </w:rPr>
  </w:style>
  <w:style w:type="paragraph" w:customStyle="1" w:styleId="StyleHeading1Before032After032Before12ptAf1">
    <w:name w:val="Style Heading 1 + Before:  0.32&quot; After:  0.32&quot; Before:  12 pt Af...1"/>
    <w:basedOn w:val="Heading1"/>
    <w:rsid w:val="00B372E8"/>
    <w:pPr>
      <w:keepNext/>
      <w:spacing w:before="240" w:afterAutospacing="1" w:line="480" w:lineRule="auto"/>
      <w:ind w:left="454" w:right="454"/>
      <w:jc w:val="center"/>
    </w:pPr>
    <w:rPr>
      <w:rFonts w:ascii="B Nazanin" w:hAnsi="B Nazanin" w:cs="B Nazanin"/>
      <w:b/>
      <w:noProof/>
      <w:sz w:val="27"/>
      <w:szCs w:val="27"/>
      <w:lang w:val="en-US" w:eastAsia="en-US"/>
    </w:rPr>
  </w:style>
  <w:style w:type="paragraph" w:customStyle="1" w:styleId="StyleHeading1Before032After032Before12ptAf2">
    <w:name w:val="Style Heading 1 + Before:  0.32&quot; After:  0.32&quot; Before:  12 pt Af...2"/>
    <w:basedOn w:val="Heading1"/>
    <w:rsid w:val="00B372E8"/>
    <w:pPr>
      <w:keepNext/>
      <w:spacing w:before="240" w:afterAutospacing="1" w:line="480" w:lineRule="auto"/>
      <w:ind w:left="454" w:right="454"/>
      <w:jc w:val="center"/>
    </w:pPr>
    <w:rPr>
      <w:rFonts w:ascii="B Nazanin" w:hAnsi="B Nazanin" w:cs="B Nazanin"/>
      <w:b/>
      <w:noProof/>
      <w:sz w:val="27"/>
      <w:szCs w:val="27"/>
      <w:lang w:val="en-US" w:eastAsia="en-US"/>
    </w:rPr>
  </w:style>
  <w:style w:type="character" w:customStyle="1" w:styleId="Style115ptCondensedby02pt">
    <w:name w:val="Style 11.5 pt Condensed by  0.2 pt"/>
    <w:rsid w:val="00B372E8"/>
    <w:rPr>
      <w:spacing w:val="-4"/>
      <w:sz w:val="23"/>
      <w:szCs w:val="23"/>
    </w:rPr>
  </w:style>
  <w:style w:type="character" w:customStyle="1" w:styleId="StyleComplex11ptCondensedby01pt">
    <w:name w:val="Style (Complex) 11 pt Condensed by  0.1 pt"/>
    <w:rsid w:val="00B372E8"/>
    <w:rPr>
      <w:spacing w:val="-2"/>
      <w:szCs w:val="22"/>
    </w:rPr>
  </w:style>
  <w:style w:type="paragraph" w:customStyle="1" w:styleId="afffffffffffffffffe">
    <w:name w:val="پاورقي (استدلالي)"/>
    <w:basedOn w:val="FootnoteText"/>
    <w:qFormat/>
    <w:rsid w:val="00B372E8"/>
    <w:pPr>
      <w:bidi/>
      <w:spacing w:line="204" w:lineRule="auto"/>
      <w:jc w:val="lowKashida"/>
    </w:pPr>
    <w:rPr>
      <w:rFonts w:ascii="B Lotus" w:eastAsia="B Lotus" w:hAnsi="B Lotus" w:cs="B Lotus"/>
      <w:lang w:val="en-US" w:eastAsia="en-US" w:bidi="fa-IR"/>
    </w:rPr>
  </w:style>
  <w:style w:type="paragraph" w:customStyle="1" w:styleId="affffffffffffffffff">
    <w:name w:val="الفبا"/>
    <w:basedOn w:val="Heading6"/>
    <w:link w:val="Charffffffc"/>
    <w:qFormat/>
    <w:rsid w:val="00B372E8"/>
    <w:pPr>
      <w:numPr>
        <w:ilvl w:val="0"/>
        <w:numId w:val="0"/>
      </w:numPr>
      <w:bidi/>
      <w:spacing w:before="120"/>
      <w:ind w:firstLine="284"/>
      <w:jc w:val="both"/>
    </w:pPr>
    <w:rPr>
      <w:rFonts w:ascii="Lotus" w:eastAsia="Times New Roman" w:hAnsi="Lotus" w:cs="Lotus"/>
      <w:b/>
      <w:bCs/>
      <w:color w:val="1F4D78"/>
      <w:sz w:val="28"/>
      <w:szCs w:val="28"/>
      <w:lang w:val="en-US" w:eastAsia="en-US"/>
    </w:rPr>
  </w:style>
  <w:style w:type="character" w:customStyle="1" w:styleId="Charf1">
    <w:name w:val="بند Char"/>
    <w:link w:val="affff"/>
    <w:uiPriority w:val="99"/>
    <w:rsid w:val="00B372E8"/>
    <w:rPr>
      <w:rFonts w:eastAsia="Calibri" w:cs="B Lotus"/>
      <w:b/>
      <w:bCs/>
      <w:sz w:val="26"/>
      <w:szCs w:val="28"/>
      <w:lang w:bidi="fa-IR"/>
    </w:rPr>
  </w:style>
  <w:style w:type="character" w:customStyle="1" w:styleId="Charffffffc">
    <w:name w:val="الفبا Char"/>
    <w:link w:val="affffffffffffffffff"/>
    <w:rsid w:val="00B372E8"/>
    <w:rPr>
      <w:rFonts w:ascii="Lotus" w:hAnsi="Lotus" w:cs="Lotus"/>
      <w:b/>
      <w:bCs/>
      <w:color w:val="1F4D78"/>
      <w:sz w:val="28"/>
      <w:szCs w:val="28"/>
    </w:rPr>
  </w:style>
  <w:style w:type="paragraph" w:customStyle="1" w:styleId="-4">
    <w:name w:val="استدلالي - ماده"/>
    <w:basedOn w:val="Heading4"/>
    <w:uiPriority w:val="99"/>
    <w:qFormat/>
    <w:rsid w:val="00B372E8"/>
    <w:pPr>
      <w:keepNext w:val="0"/>
      <w:keepLines w:val="0"/>
      <w:widowControl w:val="0"/>
      <w:numPr>
        <w:ilvl w:val="0"/>
        <w:numId w:val="0"/>
      </w:numPr>
      <w:bidi/>
      <w:spacing w:before="360" w:after="0" w:line="192" w:lineRule="auto"/>
      <w:ind w:left="567" w:right="567" w:firstLine="284"/>
      <w:contextualSpacing/>
    </w:pPr>
    <w:rPr>
      <w:rFonts w:ascii="B Lotus" w:eastAsia="Times New Roman" w:hAnsi="B Lotus" w:cs="B Lotus"/>
      <w:b/>
      <w:bCs/>
      <w:i w:val="0"/>
      <w:iCs w:val="0"/>
      <w:sz w:val="24"/>
      <w:szCs w:val="24"/>
      <w:lang w:val="en-US" w:eastAsia="en-US"/>
    </w:rPr>
  </w:style>
  <w:style w:type="character" w:customStyle="1" w:styleId="bmitra1">
    <w:name w:val="bmitra1"/>
    <w:rsid w:val="00B372E8"/>
    <w:rPr>
      <w:rFonts w:ascii="BMitra" w:hAnsi="BMitra" w:hint="default"/>
      <w:sz w:val="26"/>
      <w:szCs w:val="26"/>
    </w:rPr>
  </w:style>
  <w:style w:type="paragraph" w:customStyle="1" w:styleId="-5">
    <w:name w:val="استدلالي - پاورقي"/>
    <w:basedOn w:val="FootnoteText"/>
    <w:qFormat/>
    <w:rsid w:val="00B372E8"/>
    <w:pPr>
      <w:bidi/>
      <w:spacing w:line="204" w:lineRule="auto"/>
      <w:jc w:val="lowKashida"/>
    </w:pPr>
    <w:rPr>
      <w:rFonts w:ascii="B Lotus" w:eastAsia="B Lotus" w:hAnsi="B Lotus" w:cs="B Lotus"/>
      <w:lang w:val="en-US" w:eastAsia="en-US" w:bidi="fa-IR"/>
    </w:rPr>
  </w:style>
  <w:style w:type="paragraph" w:customStyle="1" w:styleId="-6">
    <w:name w:val="استدلالي - تيتر مغايرت/ابهام"/>
    <w:basedOn w:val="Heading5"/>
    <w:qFormat/>
    <w:rsid w:val="00B372E8"/>
    <w:pPr>
      <w:keepNext w:val="0"/>
      <w:keepLines w:val="0"/>
      <w:widowControl w:val="0"/>
      <w:numPr>
        <w:ilvl w:val="0"/>
        <w:numId w:val="0"/>
      </w:numPr>
      <w:bidi/>
      <w:spacing w:before="320" w:line="216" w:lineRule="auto"/>
      <w:ind w:firstLine="284"/>
      <w:jc w:val="lowKashida"/>
    </w:pPr>
    <w:rPr>
      <w:rFonts w:ascii="B Nazanin" w:eastAsia="B Nazanin" w:hAnsi="B Nazanin" w:cs="B Nazanin"/>
      <w:b/>
      <w:bCs/>
      <w:color w:val="auto"/>
      <w:sz w:val="24"/>
      <w:szCs w:val="24"/>
      <w:lang w:val="en-US" w:eastAsia="en-US"/>
    </w:rPr>
  </w:style>
  <w:style w:type="paragraph" w:customStyle="1" w:styleId="-7">
    <w:name w:val="استدلالي - متن نظرات"/>
    <w:basedOn w:val="Normal"/>
    <w:qFormat/>
    <w:rsid w:val="00B372E8"/>
    <w:pPr>
      <w:widowControl w:val="0"/>
      <w:bidi/>
      <w:spacing w:line="216" w:lineRule="auto"/>
      <w:ind w:firstLine="284"/>
      <w:jc w:val="lowKashida"/>
    </w:pPr>
    <w:rPr>
      <w:rFonts w:ascii="B Lotus" w:hAnsi="B Lotus" w:cs="B Lotus"/>
      <w:sz w:val="26"/>
      <w:szCs w:val="26"/>
      <w:lang w:val="en-US" w:eastAsia="en-US"/>
    </w:rPr>
  </w:style>
  <w:style w:type="paragraph" w:customStyle="1" w:styleId="-8">
    <w:name w:val="استدلالي - نظريه شورا"/>
    <w:basedOn w:val="Heading3"/>
    <w:qFormat/>
    <w:rsid w:val="00B372E8"/>
    <w:pPr>
      <w:keepNext w:val="0"/>
      <w:keepLines w:val="0"/>
      <w:widowControl w:val="0"/>
      <w:numPr>
        <w:ilvl w:val="0"/>
        <w:numId w:val="0"/>
      </w:numPr>
      <w:bidi/>
      <w:spacing w:before="80" w:after="0" w:line="216" w:lineRule="auto"/>
      <w:ind w:firstLine="284"/>
      <w:contextualSpacing/>
      <w:jc w:val="lowKashida"/>
    </w:pPr>
    <w:rPr>
      <w:rFonts w:ascii="B Lotus" w:eastAsia="B Lotus" w:hAnsi="B Lotus" w:cs="B Lotus"/>
      <w:b/>
      <w:bCs/>
      <w:sz w:val="24"/>
      <w:szCs w:val="24"/>
      <w:lang w:val="en-US" w:eastAsia="en-US"/>
    </w:rPr>
  </w:style>
  <w:style w:type="character" w:customStyle="1" w:styleId="ListChar">
    <w:name w:val="List Char"/>
    <w:link w:val="List"/>
    <w:rsid w:val="00B372E8"/>
    <w:rPr>
      <w:rFonts w:ascii="Arial" w:hAnsi="Arial" w:cs="Lotus"/>
      <w:szCs w:val="24"/>
      <w:lang w:bidi="fa-IR"/>
    </w:rPr>
  </w:style>
  <w:style w:type="paragraph" w:customStyle="1" w:styleId="StyleStyleHeading1Before032After032Before12pt">
    <w:name w:val="Style Style Heading 1 + Before:  0.32&quot; After:  0.32&quot; Before:  12 pt..."/>
    <w:basedOn w:val="StyleHeading1Before032After032Before12ptAf2"/>
    <w:rsid w:val="00B372E8"/>
    <w:pPr>
      <w:ind w:left="461" w:right="461"/>
    </w:pPr>
  </w:style>
  <w:style w:type="character" w:customStyle="1" w:styleId="Style115ptCondensedby02pt1">
    <w:name w:val="Style 11.5 pt Condensed by  0.2 pt1"/>
    <w:rsid w:val="00B372E8"/>
    <w:rPr>
      <w:spacing w:val="-4"/>
      <w:sz w:val="23"/>
      <w:szCs w:val="23"/>
    </w:rPr>
  </w:style>
  <w:style w:type="character" w:customStyle="1" w:styleId="StyleLatin10pt2">
    <w:name w:val="Style (Latin) 10 pt2"/>
    <w:rsid w:val="00B372E8"/>
    <w:rPr>
      <w:sz w:val="20"/>
    </w:rPr>
  </w:style>
  <w:style w:type="character" w:customStyle="1" w:styleId="StyleComplex11pt1">
    <w:name w:val="Style (Complex) 11 pt1"/>
    <w:rsid w:val="00B372E8"/>
    <w:rPr>
      <w:szCs w:val="22"/>
    </w:rPr>
  </w:style>
  <w:style w:type="character" w:customStyle="1" w:styleId="information1">
    <w:name w:val="information1"/>
    <w:rsid w:val="00B372E8"/>
    <w:rPr>
      <w:rFonts w:ascii="Tahoma" w:hAnsi="Tahoma" w:cs="Tahoma" w:hint="default"/>
      <w:b/>
      <w:bCs/>
      <w:i w:val="0"/>
      <w:iCs w:val="0"/>
      <w:color w:val="000080"/>
      <w:sz w:val="18"/>
      <w:szCs w:val="18"/>
    </w:rPr>
  </w:style>
  <w:style w:type="character" w:customStyle="1" w:styleId="normaltextsmall1">
    <w:name w:val="normaltextsmall1"/>
    <w:rsid w:val="00B372E8"/>
    <w:rPr>
      <w:rFonts w:ascii="Tahoma" w:hAnsi="Tahoma" w:cs="Tahoma" w:hint="default"/>
      <w:color w:val="000000"/>
      <w:sz w:val="17"/>
      <w:szCs w:val="17"/>
    </w:rPr>
  </w:style>
  <w:style w:type="paragraph" w:customStyle="1" w:styleId="affffffffffffffffff0">
    <w:name w:val="نقل‌قول"/>
    <w:basedOn w:val="Normal"/>
    <w:rsid w:val="00B372E8"/>
    <w:pPr>
      <w:widowControl w:val="0"/>
      <w:bidi/>
      <w:spacing w:line="390" w:lineRule="exact"/>
      <w:ind w:left="567"/>
      <w:jc w:val="lowKashida"/>
    </w:pPr>
    <w:rPr>
      <w:rFonts w:ascii="CG Times" w:hAnsi="CG Times" w:cs="B Lotus"/>
      <w:sz w:val="16"/>
      <w:szCs w:val="22"/>
      <w:lang w:val="en-US" w:eastAsia="en-US"/>
    </w:rPr>
  </w:style>
  <w:style w:type="character" w:customStyle="1" w:styleId="affffffffffffffffff1">
    <w:name w:val="ايتاليك متن"/>
    <w:rsid w:val="00B372E8"/>
    <w:rPr>
      <w:rFonts w:cs="B Zar"/>
      <w:iCs/>
    </w:rPr>
  </w:style>
  <w:style w:type="character" w:customStyle="1" w:styleId="bmitra">
    <w:name w:val="bmitra"/>
    <w:rsid w:val="00B372E8"/>
  </w:style>
  <w:style w:type="paragraph" w:customStyle="1" w:styleId="Affffffffffffffffff2">
    <w:name w:val="A"/>
    <w:basedOn w:val="Normal"/>
    <w:qFormat/>
    <w:rsid w:val="00B372E8"/>
    <w:pPr>
      <w:bidi/>
      <w:ind w:firstLine="720"/>
      <w:jc w:val="both"/>
    </w:pPr>
    <w:rPr>
      <w:rFonts w:eastAsia="Calibri" w:cs="B Zar"/>
      <w:b/>
      <w:bCs/>
      <w:sz w:val="30"/>
      <w:szCs w:val="34"/>
      <w:lang w:val="en-US" w:eastAsia="en-US" w:bidi="fa-IR"/>
    </w:rPr>
  </w:style>
  <w:style w:type="paragraph" w:customStyle="1" w:styleId="B0">
    <w:name w:val="B"/>
    <w:basedOn w:val="Normal"/>
    <w:qFormat/>
    <w:rsid w:val="00B372E8"/>
    <w:pPr>
      <w:bidi/>
      <w:ind w:firstLine="720"/>
      <w:jc w:val="center"/>
    </w:pPr>
    <w:rPr>
      <w:rFonts w:eastAsia="Calibri" w:cs="B Titr"/>
      <w:sz w:val="60"/>
      <w:szCs w:val="60"/>
      <w:lang w:val="en-US" w:eastAsia="en-US" w:bidi="fa-IR"/>
    </w:rPr>
  </w:style>
  <w:style w:type="paragraph" w:customStyle="1" w:styleId="C0">
    <w:name w:val="C"/>
    <w:basedOn w:val="Heading1"/>
    <w:qFormat/>
    <w:rsid w:val="00B372E8"/>
    <w:pPr>
      <w:keepNext/>
      <w:ind w:firstLine="720"/>
      <w:jc w:val="both"/>
    </w:pPr>
    <w:rPr>
      <w:rFonts w:ascii="Times New Roman" w:hAnsi="Times New Roman" w:cs="B Zar"/>
      <w:b/>
      <w:kern w:val="32"/>
      <w:sz w:val="28"/>
      <w:szCs w:val="32"/>
      <w:lang w:val="en-US" w:eastAsia="en-US"/>
    </w:rPr>
  </w:style>
  <w:style w:type="paragraph" w:customStyle="1" w:styleId="D">
    <w:name w:val="D"/>
    <w:basedOn w:val="Heading2"/>
    <w:qFormat/>
    <w:rsid w:val="00B372E8"/>
    <w:pPr>
      <w:keepLines w:val="0"/>
      <w:numPr>
        <w:ilvl w:val="0"/>
        <w:numId w:val="0"/>
      </w:numPr>
      <w:bidi/>
      <w:spacing w:before="0" w:after="0"/>
      <w:ind w:firstLine="720"/>
      <w:jc w:val="both"/>
    </w:pPr>
    <w:rPr>
      <w:rFonts w:ascii="Times New Roman" w:eastAsia="Times New Roman" w:hAnsi="Times New Roman" w:cs="B Zar"/>
      <w:b/>
      <w:bCs/>
      <w:i w:val="0"/>
      <w:iCs w:val="0"/>
      <w:sz w:val="26"/>
      <w:szCs w:val="30"/>
      <w:lang w:val="en-US" w:eastAsia="en-US"/>
    </w:rPr>
  </w:style>
  <w:style w:type="paragraph" w:customStyle="1" w:styleId="affffffffffffffffff3">
    <w:name w:val="نقل پاورقي"/>
    <w:basedOn w:val="FootnoteText"/>
    <w:rsid w:val="00B372E8"/>
    <w:pPr>
      <w:keepNext/>
      <w:widowControl w:val="0"/>
      <w:bidi/>
      <w:ind w:left="567" w:right="567"/>
      <w:jc w:val="both"/>
    </w:pPr>
    <w:rPr>
      <w:rFonts w:eastAsia="MS Mincho" w:cs="Zar"/>
      <w:b/>
      <w:color w:val="800080"/>
      <w:sz w:val="18"/>
      <w:lang w:val="en-US" w:eastAsia="en-US"/>
    </w:rPr>
  </w:style>
  <w:style w:type="character" w:customStyle="1" w:styleId="gmail-msofootnotereference">
    <w:name w:val="gmail-msofootnotereference"/>
    <w:rsid w:val="00B372E8"/>
  </w:style>
  <w:style w:type="paragraph" w:customStyle="1" w:styleId="StyleHeading1AfterAuto1">
    <w:name w:val="Style Heading 1 + After:  Auto1"/>
    <w:basedOn w:val="Heading1"/>
    <w:rsid w:val="00B372E8"/>
    <w:pPr>
      <w:keepNext/>
      <w:spacing w:before="360" w:after="80" w:afterAutospacing="1" w:line="216" w:lineRule="auto"/>
      <w:jc w:val="center"/>
    </w:pPr>
    <w:rPr>
      <w:rFonts w:ascii="Times New Roman" w:hAnsi="Times New Roman" w:cs="B Yagut"/>
      <w:b/>
      <w:noProof/>
      <w:sz w:val="36"/>
      <w:szCs w:val="36"/>
      <w:lang w:val="en-US" w:eastAsia="en-US"/>
    </w:rPr>
  </w:style>
  <w:style w:type="paragraph" w:customStyle="1" w:styleId="StyleStyle105ptNotBoldBefore02After02">
    <w:name w:val="Style Style 10.5 pt Not Bold Before:  0.2&quot; After:  0.2&quot; +"/>
    <w:basedOn w:val="Normal"/>
    <w:rsid w:val="00B372E8"/>
    <w:pPr>
      <w:widowControl w:val="0"/>
      <w:bidi/>
      <w:spacing w:line="216" w:lineRule="auto"/>
      <w:ind w:left="284" w:right="284" w:firstLine="284"/>
      <w:jc w:val="both"/>
    </w:pPr>
    <w:rPr>
      <w:rFonts w:cs="B Lotus"/>
      <w:sz w:val="21"/>
      <w:szCs w:val="21"/>
      <w:lang w:val="en-US" w:eastAsia="en-US"/>
    </w:rPr>
  </w:style>
  <w:style w:type="paragraph" w:customStyle="1" w:styleId="4GChar">
    <w:name w:val="4_G Char"/>
    <w:aliases w:val="Footnote Reference1 Char,Footnotes refss Char,ftref Char,BVI fnr Char,BVI fnr Car Car Char,BVI fnr Car Char,BVI fnr Car Car Car Car Char,BVI fnr Char Car Car Car Char"/>
    <w:basedOn w:val="Normal"/>
    <w:rsid w:val="00B372E8"/>
    <w:pPr>
      <w:spacing w:after="160" w:line="240" w:lineRule="exact"/>
      <w:jc w:val="both"/>
    </w:pPr>
    <w:rPr>
      <w:rFonts w:ascii="V_Lotus" w:hAnsi="V_Lotus"/>
      <w:sz w:val="28"/>
      <w:vertAlign w:val="superscript"/>
      <w:lang w:val="en-US" w:eastAsia="en-US"/>
    </w:rPr>
  </w:style>
  <w:style w:type="paragraph" w:customStyle="1" w:styleId="gf">
    <w:name w:val="gf"/>
    <w:basedOn w:val="Normal"/>
    <w:rsid w:val="00B372E8"/>
    <w:pPr>
      <w:spacing w:before="100" w:beforeAutospacing="1" w:after="100" w:afterAutospacing="1"/>
    </w:pPr>
    <w:rPr>
      <w:sz w:val="24"/>
      <w:szCs w:val="24"/>
      <w:lang w:val="en-US" w:eastAsia="en-US"/>
    </w:rPr>
  </w:style>
  <w:style w:type="paragraph" w:customStyle="1" w:styleId="affffffffffffffffff4">
    <w:name w:val="متن مقاله"/>
    <w:basedOn w:val="Heading3"/>
    <w:link w:val="Charffffffd"/>
    <w:qFormat/>
    <w:rsid w:val="00B372E8"/>
    <w:pPr>
      <w:keepNext w:val="0"/>
      <w:keepLines w:val="0"/>
      <w:widowControl w:val="0"/>
      <w:numPr>
        <w:ilvl w:val="0"/>
        <w:numId w:val="0"/>
      </w:numPr>
      <w:bidi/>
      <w:spacing w:before="140" w:after="0" w:line="216" w:lineRule="auto"/>
      <w:ind w:firstLine="284"/>
      <w:jc w:val="both"/>
    </w:pPr>
    <w:rPr>
      <w:rFonts w:ascii="Times New Roman" w:eastAsia="Calibri" w:hAnsi="Times New Roman" w:cs="B Lotus"/>
      <w:i w:val="0"/>
      <w:iCs w:val="0"/>
      <w:sz w:val="22"/>
      <w:szCs w:val="24"/>
      <w:lang w:val="en-US" w:eastAsia="en-US"/>
    </w:rPr>
  </w:style>
  <w:style w:type="character" w:customStyle="1" w:styleId="Charffffffd">
    <w:name w:val="متن مقاله Char"/>
    <w:link w:val="affffffffffffffffff4"/>
    <w:rsid w:val="00B372E8"/>
    <w:rPr>
      <w:rFonts w:eastAsia="Calibri" w:cs="B Lotus"/>
      <w:sz w:val="22"/>
      <w:szCs w:val="24"/>
    </w:rPr>
  </w:style>
  <w:style w:type="character" w:customStyle="1" w:styleId="fontstyle41">
    <w:name w:val="fontstyle41"/>
    <w:basedOn w:val="DefaultParagraphFont"/>
    <w:rsid w:val="00B372E8"/>
    <w:rPr>
      <w:rFonts w:ascii="TimesNewRomanPSMT" w:hAnsi="TimesNewRomanPSMT" w:hint="default"/>
      <w:b w:val="0"/>
      <w:bCs w:val="0"/>
      <w:i w:val="0"/>
      <w:iCs w:val="0"/>
      <w:color w:val="000000"/>
      <w:sz w:val="24"/>
      <w:szCs w:val="24"/>
    </w:rPr>
  </w:style>
  <w:style w:type="character" w:customStyle="1" w:styleId="fontstyle51">
    <w:name w:val="fontstyle51"/>
    <w:basedOn w:val="DefaultParagraphFont"/>
    <w:rsid w:val="00B372E8"/>
    <w:rPr>
      <w:rFonts w:ascii="TimesNewRomanPS-BoldMT" w:hAnsi="TimesNewRomanPS-BoldMT" w:hint="default"/>
      <w:b/>
      <w:bCs/>
      <w:i w:val="0"/>
      <w:iCs w:val="0"/>
      <w:color w:val="000000"/>
      <w:sz w:val="24"/>
      <w:szCs w:val="24"/>
    </w:rPr>
  </w:style>
  <w:style w:type="character" w:customStyle="1" w:styleId="Charffffffe">
    <w:name w:val="گودرزی Char"/>
    <w:basedOn w:val="DefaultParagraphFont"/>
    <w:link w:val="affffffffffffffffff5"/>
    <w:locked/>
    <w:rsid w:val="00B372E8"/>
    <w:rPr>
      <w:rFonts w:ascii="Arial" w:hAnsi="Arial" w:cs="B Lotus"/>
      <w:bCs/>
      <w:color w:val="FF0000"/>
      <w:sz w:val="28"/>
      <w:szCs w:val="28"/>
    </w:rPr>
  </w:style>
  <w:style w:type="paragraph" w:customStyle="1" w:styleId="affffffffffffffffff5">
    <w:name w:val="گودرزی"/>
    <w:basedOn w:val="Normal"/>
    <w:link w:val="Charffffffe"/>
    <w:qFormat/>
    <w:rsid w:val="00B372E8"/>
    <w:pPr>
      <w:widowControl w:val="0"/>
      <w:autoSpaceDE w:val="0"/>
      <w:autoSpaceDN w:val="0"/>
      <w:bidi/>
      <w:adjustRightInd w:val="0"/>
      <w:spacing w:line="120" w:lineRule="auto"/>
      <w:outlineLvl w:val="0"/>
    </w:pPr>
    <w:rPr>
      <w:rFonts w:ascii="Arial" w:hAnsi="Arial" w:cs="B Lotus"/>
      <w:bCs/>
      <w:color w:val="FF0000"/>
      <w:sz w:val="28"/>
      <w:szCs w:val="28"/>
      <w:lang w:val="en-US" w:eastAsia="en-US"/>
    </w:rPr>
  </w:style>
  <w:style w:type="paragraph" w:customStyle="1" w:styleId="newscontent">
    <w:name w:val="newscontent"/>
    <w:basedOn w:val="Normal"/>
    <w:uiPriority w:val="99"/>
    <w:rsid w:val="00B372E8"/>
    <w:pPr>
      <w:bidi/>
      <w:spacing w:before="100" w:beforeAutospacing="1" w:after="105" w:line="360" w:lineRule="auto"/>
      <w:ind w:firstLine="300"/>
      <w:jc w:val="both"/>
    </w:pPr>
    <w:rPr>
      <w:rFonts w:ascii="Tahoma" w:hAnsi="Tahoma" w:cs="Tahoma"/>
      <w:color w:val="4C4C4C"/>
      <w:sz w:val="16"/>
      <w:szCs w:val="16"/>
      <w:lang w:val="en-US" w:eastAsia="en-US"/>
    </w:rPr>
  </w:style>
  <w:style w:type="character" w:customStyle="1" w:styleId="dropdown">
    <w:name w:val="dropdown"/>
    <w:basedOn w:val="DefaultParagraphFont"/>
    <w:rsid w:val="00B372E8"/>
  </w:style>
  <w:style w:type="character" w:customStyle="1" w:styleId="translation">
    <w:name w:val="translation"/>
    <w:basedOn w:val="DefaultParagraphFont"/>
    <w:rsid w:val="00B372E8"/>
  </w:style>
  <w:style w:type="character" w:customStyle="1" w:styleId="search">
    <w:name w:val="search"/>
    <w:basedOn w:val="DefaultParagraphFont"/>
    <w:rsid w:val="00B372E8"/>
  </w:style>
  <w:style w:type="character" w:customStyle="1" w:styleId="blogbody">
    <w:name w:val="blogbody"/>
    <w:basedOn w:val="DefaultParagraphFont"/>
    <w:rsid w:val="00B372E8"/>
  </w:style>
  <w:style w:type="character" w:customStyle="1" w:styleId="newsbody0">
    <w:name w:val="newsbody"/>
    <w:basedOn w:val="DefaultParagraphFont"/>
    <w:rsid w:val="00B372E8"/>
  </w:style>
  <w:style w:type="character" w:customStyle="1" w:styleId="listing-desc">
    <w:name w:val="listing-desc"/>
    <w:basedOn w:val="DefaultParagraphFont"/>
    <w:rsid w:val="00B372E8"/>
  </w:style>
  <w:style w:type="paragraph" w:customStyle="1" w:styleId="affffffffffffffffff6">
    <w:name w:val="اصلی"/>
    <w:basedOn w:val="Heading1"/>
    <w:qFormat/>
    <w:rsid w:val="00B372E8"/>
    <w:pPr>
      <w:keepNext/>
      <w:keepLines/>
      <w:spacing w:before="100" w:after="200" w:line="360" w:lineRule="auto"/>
      <w:ind w:firstLine="567"/>
      <w:jc w:val="both"/>
    </w:pPr>
    <w:rPr>
      <w:rFonts w:ascii="Times New Roman Bold" w:eastAsiaTheme="majorEastAsia" w:hAnsi="Times New Roman Bold" w:cs="B Nazanin"/>
      <w:b/>
      <w:color w:val="0D0D0D" w:themeColor="text1" w:themeTint="F2"/>
      <w:sz w:val="32"/>
      <w:szCs w:val="32"/>
      <w:lang w:val="en-US" w:eastAsia="en-US" w:bidi="fa-IR"/>
    </w:rPr>
  </w:style>
  <w:style w:type="paragraph" w:customStyle="1" w:styleId="affffffffffffffffff7">
    <w:name w:val="زیر فصل"/>
    <w:basedOn w:val="Heading4"/>
    <w:rsid w:val="00B372E8"/>
    <w:pPr>
      <w:numPr>
        <w:ilvl w:val="0"/>
        <w:numId w:val="0"/>
      </w:numPr>
      <w:bidi/>
      <w:spacing w:before="100" w:after="200" w:line="360" w:lineRule="auto"/>
      <w:ind w:firstLine="567"/>
      <w:jc w:val="center"/>
      <w:outlineLvl w:val="1"/>
    </w:pPr>
    <w:rPr>
      <w:rFonts w:ascii="Times New Roman Bold" w:hAnsi="Times New Roman Bold" w:cs="B Titr"/>
      <w:b/>
      <w:bCs/>
      <w:i w:val="0"/>
      <w:iCs w:val="0"/>
      <w:color w:val="0D0D0D" w:themeColor="text1" w:themeTint="F2"/>
      <w:sz w:val="60"/>
      <w:szCs w:val="60"/>
      <w:lang w:val="en-US" w:eastAsia="en-US" w:bidi="fa-IR"/>
    </w:rPr>
  </w:style>
  <w:style w:type="character" w:customStyle="1" w:styleId="yiv5925942784">
    <w:name w:val="yiv5925942784"/>
    <w:rsid w:val="00B372E8"/>
    <w:rPr>
      <w:rFonts w:cs="Times New Roman"/>
    </w:rPr>
  </w:style>
  <w:style w:type="paragraph" w:customStyle="1" w:styleId="affffffffffffffffff8">
    <w:name w:val="فهرست نقشه ها"/>
    <w:basedOn w:val="Normal"/>
    <w:autoRedefine/>
    <w:rsid w:val="00B372E8"/>
    <w:pPr>
      <w:bidi/>
      <w:jc w:val="center"/>
    </w:pPr>
    <w:rPr>
      <w:rFonts w:ascii="B Lotus" w:hAnsi="B Lotus" w:cs="B Lotus"/>
      <w:noProof/>
      <w:lang w:val="en-US" w:eastAsia="en-US" w:bidi="fa-IR"/>
    </w:rPr>
  </w:style>
  <w:style w:type="paragraph" w:customStyle="1" w:styleId="affffffffffffffffff9">
    <w:name w:val="فهرست نمودار"/>
    <w:basedOn w:val="affffffffffffffffff8"/>
    <w:autoRedefine/>
    <w:rsid w:val="00B372E8"/>
  </w:style>
  <w:style w:type="paragraph" w:customStyle="1" w:styleId="affffffffffffffffffa">
    <w:name w:val="فهرست نقشه"/>
    <w:basedOn w:val="Normal"/>
    <w:rsid w:val="00B372E8"/>
    <w:pPr>
      <w:bidi/>
      <w:spacing w:line="360" w:lineRule="auto"/>
      <w:ind w:left="360"/>
      <w:jc w:val="both"/>
    </w:pPr>
    <w:rPr>
      <w:rFonts w:ascii="B Nazanin" w:eastAsia="Calibri" w:hAnsi="B Nazanin" w:cs="B Nazanin"/>
      <w:b/>
      <w:bCs/>
      <w:sz w:val="24"/>
      <w:szCs w:val="32"/>
      <w:lang w:val="en-US" w:eastAsia="en-US" w:bidi="fa-IR"/>
    </w:rPr>
  </w:style>
  <w:style w:type="paragraph" w:customStyle="1" w:styleId="affffffffffffffffffb">
    <w:name w:val="فهرست جدول ها"/>
    <w:basedOn w:val="Normal"/>
    <w:uiPriority w:val="99"/>
    <w:rsid w:val="00B372E8"/>
    <w:pPr>
      <w:autoSpaceDE w:val="0"/>
      <w:autoSpaceDN w:val="0"/>
      <w:bidi/>
      <w:adjustRightInd w:val="0"/>
      <w:spacing w:line="336" w:lineRule="auto"/>
      <w:jc w:val="center"/>
    </w:pPr>
    <w:rPr>
      <w:rFonts w:ascii="B Nazanin" w:hAnsi="B Nazanin" w:cs="B Nazanin"/>
      <w:sz w:val="24"/>
      <w:szCs w:val="24"/>
      <w:lang w:val="en-US" w:eastAsia="en-US"/>
    </w:rPr>
  </w:style>
  <w:style w:type="paragraph" w:customStyle="1" w:styleId="affffffffffffffffffc">
    <w:name w:val="فهرست اشکال و تصاویر"/>
    <w:basedOn w:val="affffffffffffffffff9"/>
    <w:autoRedefine/>
    <w:rsid w:val="00B372E8"/>
  </w:style>
  <w:style w:type="table" w:styleId="ColorfulGrid-Accent3">
    <w:name w:val="Colorful Grid Accent 3"/>
    <w:basedOn w:val="TableNormal"/>
    <w:uiPriority w:val="73"/>
    <w:unhideWhenUsed/>
    <w:rsid w:val="00B372E8"/>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31">
    <w:name w:val="Colorful Grid - Accent 31"/>
    <w:basedOn w:val="TableNormal"/>
    <w:next w:val="ColorfulGrid-Accent3"/>
    <w:uiPriority w:val="73"/>
    <w:unhideWhenUsed/>
    <w:rsid w:val="00B372E8"/>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3601">
    <w:name w:val="3601"/>
    <w:basedOn w:val="Normal"/>
    <w:next w:val="Normal"/>
    <w:uiPriority w:val="9"/>
    <w:rsid w:val="00B372E8"/>
    <w:pPr>
      <w:keepNext/>
      <w:keepLines/>
      <w:bidi/>
      <w:spacing w:before="480" w:line="360" w:lineRule="auto"/>
      <w:ind w:hanging="1"/>
      <w:jc w:val="both"/>
      <w:outlineLvl w:val="0"/>
    </w:pPr>
    <w:rPr>
      <w:rFonts w:ascii="Calibri Light" w:hAnsi="Calibri Light"/>
      <w:color w:val="2E74B5"/>
      <w:sz w:val="32"/>
      <w:szCs w:val="32"/>
      <w:lang w:val="en-US" w:eastAsia="en-US" w:bidi="fa-IR"/>
    </w:rPr>
  </w:style>
  <w:style w:type="paragraph" w:customStyle="1" w:styleId="1ff">
    <w:name w:val="تیتر بزرگ1"/>
    <w:basedOn w:val="Normal"/>
    <w:next w:val="Normal"/>
    <w:uiPriority w:val="9"/>
    <w:unhideWhenUsed/>
    <w:rsid w:val="00B372E8"/>
    <w:pPr>
      <w:keepNext/>
      <w:keepLines/>
      <w:bidi/>
      <w:spacing w:before="40" w:line="360" w:lineRule="auto"/>
      <w:jc w:val="both"/>
      <w:outlineLvl w:val="2"/>
    </w:pPr>
    <w:rPr>
      <w:rFonts w:ascii="Cambria" w:hAnsi="Cambria"/>
      <w:color w:val="243F60"/>
      <w:sz w:val="24"/>
      <w:szCs w:val="24"/>
      <w:lang w:val="en-US" w:eastAsia="en-US" w:bidi="fa-IR"/>
    </w:rPr>
  </w:style>
  <w:style w:type="paragraph" w:customStyle="1" w:styleId="1ff0">
    <w:name w:val="احزاب سیاس1"/>
    <w:basedOn w:val="Normal"/>
    <w:next w:val="Normal"/>
    <w:uiPriority w:val="9"/>
    <w:unhideWhenUsed/>
    <w:rsid w:val="00B372E8"/>
    <w:pPr>
      <w:keepNext/>
      <w:keepLines/>
      <w:bidi/>
      <w:spacing w:before="40" w:line="360" w:lineRule="auto"/>
      <w:jc w:val="both"/>
      <w:outlineLvl w:val="4"/>
    </w:pPr>
    <w:rPr>
      <w:rFonts w:ascii="Cambria" w:hAnsi="Cambria"/>
      <w:color w:val="365F91"/>
      <w:sz w:val="28"/>
      <w:szCs w:val="28"/>
      <w:lang w:val="en-US" w:eastAsia="en-US" w:bidi="fa-IR"/>
    </w:rPr>
  </w:style>
  <w:style w:type="paragraph" w:customStyle="1" w:styleId="95">
    <w:name w:val="95   مراجع"/>
    <w:basedOn w:val="Normal"/>
    <w:rsid w:val="00B372E8"/>
    <w:pPr>
      <w:bidi/>
      <w:ind w:left="262" w:hanging="262"/>
      <w:jc w:val="both"/>
    </w:pPr>
    <w:rPr>
      <w:rFonts w:ascii="Arial" w:hAnsi="Arial" w:cs="B Nazanin"/>
      <w:noProof/>
      <w:sz w:val="18"/>
      <w:szCs w:val="22"/>
      <w:lang w:val="en-US" w:eastAsia="en-US" w:bidi="fa-IR"/>
    </w:rPr>
  </w:style>
  <w:style w:type="paragraph" w:customStyle="1" w:styleId="9">
    <w:name w:val="9   متن"/>
    <w:basedOn w:val="Normal"/>
    <w:rsid w:val="00B372E8"/>
    <w:pPr>
      <w:widowControl w:val="0"/>
      <w:bidi/>
      <w:jc w:val="both"/>
    </w:pPr>
    <w:rPr>
      <w:rFonts w:cs="B Nazanin"/>
      <w:szCs w:val="24"/>
      <w:lang w:val="en-US" w:eastAsia="en-US"/>
    </w:rPr>
  </w:style>
  <w:style w:type="paragraph" w:customStyle="1" w:styleId="8">
    <w:name w:val="8   تيتر اول"/>
    <w:basedOn w:val="Normal"/>
    <w:rsid w:val="00B372E8"/>
    <w:pPr>
      <w:keepNext/>
      <w:bidi/>
      <w:ind w:left="7"/>
      <w:jc w:val="both"/>
    </w:pPr>
    <w:rPr>
      <w:rFonts w:cs="B Nazanin"/>
      <w:b/>
      <w:bCs/>
      <w:noProof/>
      <w:sz w:val="24"/>
      <w:szCs w:val="28"/>
      <w:lang w:val="en-US" w:eastAsia="en-US"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B372E8"/>
  </w:style>
  <w:style w:type="character" w:customStyle="1" w:styleId="affiliation">
    <w:name w:val="affiliation"/>
    <w:basedOn w:val="DefaultParagraphFont"/>
    <w:rsid w:val="00B372E8"/>
  </w:style>
  <w:style w:type="paragraph" w:customStyle="1" w:styleId="placeholder">
    <w:name w:val="placeholder"/>
    <w:basedOn w:val="Normal"/>
    <w:rsid w:val="00B372E8"/>
    <w:pPr>
      <w:spacing w:before="100" w:beforeAutospacing="1" w:after="100" w:afterAutospacing="1"/>
    </w:pPr>
    <w:rPr>
      <w:sz w:val="24"/>
      <w:szCs w:val="24"/>
      <w:lang w:val="en-US" w:eastAsia="en-US"/>
    </w:rPr>
  </w:style>
  <w:style w:type="character" w:customStyle="1" w:styleId="ms-15">
    <w:name w:val="ms-1.5"/>
    <w:basedOn w:val="DefaultParagraphFont"/>
    <w:rsid w:val="00B372E8"/>
  </w:style>
  <w:style w:type="character" w:customStyle="1" w:styleId="ss-required-asterisk">
    <w:name w:val="ss-required-asterisk"/>
    <w:rsid w:val="00B372E8"/>
    <w:rPr>
      <w:rFonts w:cs="Times New Roman"/>
    </w:rPr>
  </w:style>
  <w:style w:type="paragraph" w:customStyle="1" w:styleId="affffffffffffffffffd">
    <w:name w:val="منابع لاتیä"/>
    <w:basedOn w:val="Normal"/>
    <w:qFormat/>
    <w:rsid w:val="00B372E8"/>
    <w:pPr>
      <w:bidi/>
      <w:spacing w:after="120" w:line="264" w:lineRule="auto"/>
      <w:ind w:left="567" w:hanging="567"/>
      <w:jc w:val="both"/>
    </w:pPr>
    <w:rPr>
      <w:rFonts w:cs="B Lotus"/>
      <w:noProof/>
      <w:sz w:val="24"/>
      <w:szCs w:val="24"/>
      <w:lang w:val="en-US" w:eastAsia="en-US" w:bidi="fa-IR"/>
    </w:rPr>
  </w:style>
  <w:style w:type="paragraph" w:customStyle="1" w:styleId="affffffffffffffffffe">
    <w:name w:val="عنوان شکل"/>
    <w:basedOn w:val="Caption"/>
    <w:next w:val="Normal"/>
    <w:qFormat/>
    <w:rsid w:val="00B372E8"/>
    <w:pPr>
      <w:keepNext w:val="0"/>
      <w:spacing w:before="0" w:after="200" w:line="240" w:lineRule="auto"/>
      <w:jc w:val="center"/>
    </w:pPr>
    <w:rPr>
      <w:rFonts w:cs="B Lotus"/>
      <w:b w:val="0"/>
      <w:noProof/>
      <w:color w:val="000000"/>
      <w:sz w:val="22"/>
      <w:lang w:val="en-US" w:eastAsia="en-US" w:bidi="ar-IQ"/>
    </w:rPr>
  </w:style>
  <w:style w:type="paragraph" w:customStyle="1" w:styleId="afffffffffffffffffff">
    <w:name w:val="سرفصل ۱"/>
    <w:basedOn w:val="Heading2"/>
    <w:next w:val="aff3"/>
    <w:qFormat/>
    <w:rsid w:val="00B372E8"/>
    <w:pPr>
      <w:numPr>
        <w:ilvl w:val="0"/>
        <w:numId w:val="0"/>
      </w:numPr>
      <w:bidi/>
      <w:spacing w:before="200" w:after="120" w:line="264" w:lineRule="auto"/>
      <w:jc w:val="both"/>
    </w:pPr>
    <w:rPr>
      <w:rFonts w:ascii="Cambria" w:eastAsia="Times New Roman" w:hAnsi="Cambria" w:cs="B Lotus"/>
      <w:b/>
      <w:bCs/>
      <w:i w:val="0"/>
      <w:iCs w:val="0"/>
      <w:noProof/>
      <w:color w:val="000000"/>
      <w:sz w:val="26"/>
      <w:szCs w:val="32"/>
      <w:lang w:val="en-US" w:eastAsia="en-US" w:bidi="ar-IQ"/>
    </w:rPr>
  </w:style>
  <w:style w:type="paragraph" w:customStyle="1" w:styleId="afffffffffffffffffff0">
    <w:name w:val="سرفصل ۲"/>
    <w:basedOn w:val="Heading2"/>
    <w:next w:val="aff3"/>
    <w:qFormat/>
    <w:rsid w:val="00B372E8"/>
    <w:pPr>
      <w:numPr>
        <w:ilvl w:val="0"/>
        <w:numId w:val="0"/>
      </w:numPr>
      <w:bidi/>
      <w:spacing w:before="200" w:after="120" w:line="264" w:lineRule="auto"/>
      <w:jc w:val="both"/>
    </w:pPr>
    <w:rPr>
      <w:rFonts w:ascii="Cambria" w:eastAsia="Times New Roman" w:hAnsi="Cambria" w:cs="B Lotus"/>
      <w:b/>
      <w:bCs/>
      <w:i w:val="0"/>
      <w:iCs w:val="0"/>
      <w:noProof/>
      <w:color w:val="000000"/>
      <w:sz w:val="26"/>
      <w:szCs w:val="32"/>
      <w:lang w:val="en-US" w:eastAsia="en-US" w:bidi="ar-IQ"/>
    </w:rPr>
  </w:style>
  <w:style w:type="paragraph" w:customStyle="1" w:styleId="a6">
    <w:name w:val="شماره‌دار"/>
    <w:basedOn w:val="ListParagraph"/>
    <w:next w:val="aff3"/>
    <w:qFormat/>
    <w:rsid w:val="00B372E8"/>
    <w:pPr>
      <w:numPr>
        <w:numId w:val="67"/>
      </w:numPr>
      <w:bidi/>
      <w:spacing w:line="276" w:lineRule="auto"/>
      <w:ind w:left="0" w:firstLine="0"/>
      <w:jc w:val="both"/>
    </w:pPr>
    <w:rPr>
      <w:rFonts w:cs="B Lotus"/>
      <w:noProof/>
      <w:sz w:val="24"/>
      <w:szCs w:val="28"/>
      <w:lang w:val="en-US" w:eastAsia="en-US" w:bidi="ar-IQ"/>
    </w:rPr>
  </w:style>
  <w:style w:type="paragraph" w:customStyle="1" w:styleId="af">
    <w:name w:val="بیÔãÇÑå"/>
    <w:basedOn w:val="a6"/>
    <w:next w:val="aff3"/>
    <w:qFormat/>
    <w:rsid w:val="00B372E8"/>
    <w:pPr>
      <w:numPr>
        <w:numId w:val="68"/>
      </w:numPr>
      <w:ind w:left="0" w:firstLine="0"/>
    </w:pPr>
  </w:style>
  <w:style w:type="paragraph" w:customStyle="1" w:styleId="fatima1">
    <w:name w:val="fatima1"/>
    <w:basedOn w:val="Normal"/>
    <w:link w:val="fatima1Char"/>
    <w:qFormat/>
    <w:rsid w:val="00B372E8"/>
    <w:pPr>
      <w:autoSpaceDE w:val="0"/>
      <w:autoSpaceDN w:val="0"/>
      <w:bidi/>
      <w:adjustRightInd w:val="0"/>
      <w:spacing w:after="200" w:line="360" w:lineRule="auto"/>
      <w:ind w:left="360" w:hanging="360"/>
      <w:contextualSpacing/>
    </w:pPr>
    <w:rPr>
      <w:rFonts w:ascii="BZar" w:hAnsi="Calibri" w:cs="B Lotus"/>
      <w:noProof/>
      <w:sz w:val="28"/>
      <w:szCs w:val="28"/>
      <w:lang w:val="en-US" w:eastAsia="en-US" w:bidi="fa-IR"/>
    </w:rPr>
  </w:style>
  <w:style w:type="character" w:customStyle="1" w:styleId="fatima1Char">
    <w:name w:val="fatima1 Char"/>
    <w:link w:val="fatima1"/>
    <w:locked/>
    <w:rsid w:val="00B372E8"/>
    <w:rPr>
      <w:rFonts w:ascii="BZar" w:hAnsi="Calibri" w:cs="B Lotus"/>
      <w:noProof/>
      <w:sz w:val="28"/>
      <w:szCs w:val="28"/>
      <w:lang w:bidi="fa-IR"/>
    </w:rPr>
  </w:style>
  <w:style w:type="paragraph" w:customStyle="1" w:styleId="StyleJustifiedBefore0cmHanging15cm">
    <w:name w:val="Style Justified Before:  0 cm Hanging:  1.5 cm"/>
    <w:basedOn w:val="Normal"/>
    <w:rsid w:val="00B372E8"/>
    <w:pPr>
      <w:widowControl w:val="0"/>
      <w:bidi/>
      <w:adjustRightInd w:val="0"/>
      <w:spacing w:line="228" w:lineRule="auto"/>
      <w:ind w:left="851" w:hanging="851"/>
      <w:jc w:val="lowKashida"/>
      <w:textAlignment w:val="baseline"/>
    </w:pPr>
    <w:rPr>
      <w:rFonts w:cs="Zar"/>
      <w:noProof/>
      <w:sz w:val="22"/>
      <w:szCs w:val="26"/>
      <w:lang w:val="en-US" w:eastAsia="en-US" w:bidi="ar-IQ"/>
    </w:rPr>
  </w:style>
  <w:style w:type="paragraph" w:customStyle="1" w:styleId="StyleJustified0">
    <w:name w:val="Style Justified"/>
    <w:basedOn w:val="Normal"/>
    <w:rsid w:val="00B372E8"/>
    <w:pPr>
      <w:widowControl w:val="0"/>
      <w:bidi/>
      <w:adjustRightInd w:val="0"/>
      <w:spacing w:line="228" w:lineRule="auto"/>
      <w:jc w:val="lowKashida"/>
      <w:textAlignment w:val="baseline"/>
    </w:pPr>
    <w:rPr>
      <w:rFonts w:cs="Zar"/>
      <w:noProof/>
      <w:sz w:val="22"/>
      <w:szCs w:val="26"/>
      <w:lang w:val="en-US" w:eastAsia="en-US" w:bidi="ar-IQ"/>
    </w:rPr>
  </w:style>
  <w:style w:type="paragraph" w:customStyle="1" w:styleId="StyleJustifyLowLinespacing15lines">
    <w:name w:val="Style Justify Low Line spacing:  1.5 lines"/>
    <w:basedOn w:val="Normal"/>
    <w:rsid w:val="00B372E8"/>
    <w:pPr>
      <w:widowControl w:val="0"/>
      <w:bidi/>
      <w:adjustRightInd w:val="0"/>
      <w:jc w:val="lowKashida"/>
      <w:textAlignment w:val="baseline"/>
    </w:pPr>
    <w:rPr>
      <w:rFonts w:cs="Zar"/>
      <w:noProof/>
      <w:sz w:val="22"/>
      <w:szCs w:val="26"/>
      <w:lang w:val="en-US" w:eastAsia="en-US" w:bidi="ar-IQ"/>
    </w:rPr>
  </w:style>
  <w:style w:type="character" w:customStyle="1" w:styleId="p-rate-val">
    <w:name w:val="p-rate-val"/>
    <w:basedOn w:val="DefaultParagraphFont"/>
    <w:rsid w:val="00B372E8"/>
  </w:style>
  <w:style w:type="character" w:customStyle="1" w:styleId="p-rate-counter">
    <w:name w:val="p-rate-counter"/>
    <w:basedOn w:val="DefaultParagraphFont"/>
    <w:rsid w:val="00B372E8"/>
  </w:style>
  <w:style w:type="character" w:customStyle="1" w:styleId="product-box-list-val">
    <w:name w:val="product-box-list-val"/>
    <w:basedOn w:val="DefaultParagraphFont"/>
    <w:rsid w:val="00B372E8"/>
  </w:style>
  <w:style w:type="character" w:customStyle="1" w:styleId="price-vahed">
    <w:name w:val="price-vahed"/>
    <w:basedOn w:val="DefaultParagraphFont"/>
    <w:rsid w:val="00B372E8"/>
  </w:style>
  <w:style w:type="paragraph" w:customStyle="1" w:styleId="Els-Author">
    <w:name w:val="Els-Author"/>
    <w:next w:val="Normal"/>
    <w:rsid w:val="00B372E8"/>
    <w:pPr>
      <w:keepNext/>
      <w:suppressAutoHyphens/>
      <w:spacing w:after="160" w:line="300" w:lineRule="exact"/>
      <w:jc w:val="center"/>
    </w:pPr>
    <w:rPr>
      <w:rFonts w:eastAsia="SimSun"/>
      <w:noProof/>
      <w:sz w:val="26"/>
    </w:rPr>
  </w:style>
  <w:style w:type="paragraph" w:customStyle="1" w:styleId="Els-reprint-line">
    <w:name w:val="Els-reprint-line"/>
    <w:basedOn w:val="Normal"/>
    <w:rsid w:val="00B372E8"/>
    <w:pPr>
      <w:widowControl w:val="0"/>
      <w:tabs>
        <w:tab w:val="left" w:pos="0"/>
        <w:tab w:val="center" w:pos="5443"/>
      </w:tabs>
      <w:jc w:val="center"/>
    </w:pPr>
    <w:rPr>
      <w:rFonts w:eastAsia="SimSun"/>
      <w:sz w:val="16"/>
      <w:lang w:eastAsia="en-US"/>
    </w:rPr>
  </w:style>
  <w:style w:type="paragraph" w:customStyle="1" w:styleId="Els-Title">
    <w:name w:val="Els-Title"/>
    <w:next w:val="Els-Author"/>
    <w:autoRedefine/>
    <w:rsid w:val="00B372E8"/>
    <w:pPr>
      <w:widowControl w:val="0"/>
      <w:suppressAutoHyphens/>
      <w:bidi/>
      <w:spacing w:line="400" w:lineRule="exact"/>
      <w:ind w:left="90" w:hanging="90"/>
      <w:jc w:val="center"/>
    </w:pPr>
    <w:rPr>
      <w:rFonts w:asciiTheme="majorBidi" w:eastAsia="SimSun" w:hAnsiTheme="majorBidi" w:cs="B Titr"/>
      <w:b/>
      <w:bCs/>
      <w:sz w:val="28"/>
      <w:szCs w:val="28"/>
      <w:lang w:bidi="fa-IR"/>
    </w:rPr>
  </w:style>
  <w:style w:type="paragraph" w:customStyle="1" w:styleId="Els-1storder-head">
    <w:name w:val="Els-1storder-head"/>
    <w:next w:val="Els-body-text"/>
    <w:rsid w:val="00B372E8"/>
    <w:pPr>
      <w:keepNext/>
      <w:numPr>
        <w:numId w:val="69"/>
      </w:numPr>
      <w:suppressAutoHyphens/>
      <w:spacing w:before="240" w:after="240" w:line="240" w:lineRule="exact"/>
    </w:pPr>
    <w:rPr>
      <w:rFonts w:eastAsia="SimSun"/>
      <w:b/>
    </w:rPr>
  </w:style>
  <w:style w:type="paragraph" w:customStyle="1" w:styleId="Els-2ndorder-head">
    <w:name w:val="Els-2ndorder-head"/>
    <w:next w:val="Els-body-text"/>
    <w:rsid w:val="00B372E8"/>
    <w:pPr>
      <w:keepNext/>
      <w:numPr>
        <w:ilvl w:val="1"/>
        <w:numId w:val="69"/>
      </w:numPr>
      <w:suppressAutoHyphens/>
      <w:spacing w:before="240" w:after="240" w:line="240" w:lineRule="exact"/>
    </w:pPr>
    <w:rPr>
      <w:rFonts w:eastAsia="SimSun"/>
      <w:i/>
    </w:rPr>
  </w:style>
  <w:style w:type="paragraph" w:customStyle="1" w:styleId="Els-3rdorder-head">
    <w:name w:val="Els-3rdorder-head"/>
    <w:next w:val="Els-body-text"/>
    <w:rsid w:val="00B372E8"/>
    <w:pPr>
      <w:keepNext/>
      <w:numPr>
        <w:ilvl w:val="2"/>
        <w:numId w:val="69"/>
      </w:numPr>
      <w:suppressAutoHyphens/>
      <w:spacing w:before="240" w:line="240" w:lineRule="exact"/>
    </w:pPr>
    <w:rPr>
      <w:rFonts w:eastAsia="SimSun"/>
      <w:i/>
    </w:rPr>
  </w:style>
  <w:style w:type="paragraph" w:customStyle="1" w:styleId="Els-4thorder-head">
    <w:name w:val="Els-4thorder-head"/>
    <w:next w:val="Els-body-text"/>
    <w:rsid w:val="00B372E8"/>
    <w:pPr>
      <w:keepNext/>
      <w:numPr>
        <w:ilvl w:val="3"/>
        <w:numId w:val="69"/>
      </w:numPr>
      <w:suppressAutoHyphens/>
      <w:spacing w:before="240" w:line="240" w:lineRule="exact"/>
    </w:pPr>
    <w:rPr>
      <w:rFonts w:eastAsia="SimSun"/>
      <w:i/>
    </w:rPr>
  </w:style>
  <w:style w:type="paragraph" w:customStyle="1" w:styleId="Els-Abstract-text">
    <w:name w:val="Els-Abstract-text"/>
    <w:next w:val="Normal"/>
    <w:rsid w:val="00B372E8"/>
    <w:pPr>
      <w:spacing w:line="220" w:lineRule="exact"/>
      <w:jc w:val="both"/>
    </w:pPr>
    <w:rPr>
      <w:rFonts w:eastAsia="SimSun"/>
      <w:sz w:val="18"/>
    </w:rPr>
  </w:style>
  <w:style w:type="paragraph" w:customStyle="1" w:styleId="Els-Affiliation">
    <w:name w:val="Els-Affiliation"/>
    <w:next w:val="Normal"/>
    <w:rsid w:val="00B372E8"/>
    <w:pPr>
      <w:suppressAutoHyphens/>
      <w:spacing w:line="200" w:lineRule="exact"/>
      <w:jc w:val="center"/>
    </w:pPr>
    <w:rPr>
      <w:rFonts w:eastAsia="SimSun"/>
      <w:i/>
      <w:noProof/>
      <w:sz w:val="16"/>
    </w:rPr>
  </w:style>
  <w:style w:type="paragraph" w:customStyle="1" w:styleId="Els-body-text">
    <w:name w:val="Els-body-text"/>
    <w:rsid w:val="00B372E8"/>
    <w:pPr>
      <w:spacing w:line="240" w:lineRule="exact"/>
      <w:ind w:firstLine="238"/>
      <w:jc w:val="both"/>
    </w:pPr>
    <w:rPr>
      <w:rFonts w:eastAsia="SimSun"/>
    </w:rPr>
  </w:style>
  <w:style w:type="paragraph" w:customStyle="1" w:styleId="Els-caption">
    <w:name w:val="Els-caption"/>
    <w:rsid w:val="00B372E8"/>
    <w:pPr>
      <w:keepLines/>
      <w:spacing w:before="200" w:after="240" w:line="200" w:lineRule="exact"/>
    </w:pPr>
    <w:rPr>
      <w:rFonts w:eastAsia="SimSun"/>
      <w:sz w:val="16"/>
    </w:rPr>
  </w:style>
  <w:style w:type="paragraph" w:customStyle="1" w:styleId="Els-footnote">
    <w:name w:val="Els-footnote"/>
    <w:rsid w:val="00B372E8"/>
    <w:pPr>
      <w:keepLines/>
      <w:widowControl w:val="0"/>
      <w:spacing w:line="200" w:lineRule="exact"/>
      <w:ind w:firstLine="240"/>
      <w:jc w:val="both"/>
    </w:pPr>
    <w:rPr>
      <w:rFonts w:eastAsia="SimSun"/>
      <w:sz w:val="16"/>
    </w:rPr>
  </w:style>
  <w:style w:type="paragraph" w:customStyle="1" w:styleId="Els-table-text">
    <w:name w:val="Els-table-text"/>
    <w:rsid w:val="00B372E8"/>
    <w:pPr>
      <w:spacing w:after="80" w:line="200" w:lineRule="exact"/>
    </w:pPr>
    <w:rPr>
      <w:rFonts w:eastAsia="SimSun"/>
      <w:sz w:val="16"/>
    </w:rPr>
  </w:style>
  <w:style w:type="paragraph" w:customStyle="1" w:styleId="ColorfulList-Accent11">
    <w:name w:val="Colorful List - Accent 11"/>
    <w:basedOn w:val="Normal"/>
    <w:qFormat/>
    <w:rsid w:val="00B372E8"/>
    <w:pPr>
      <w:ind w:left="720"/>
    </w:pPr>
    <w:rPr>
      <w:rFonts w:ascii="Arial" w:eastAsia="Batang" w:hAnsi="Arial"/>
      <w:sz w:val="22"/>
      <w:szCs w:val="24"/>
      <w:lang w:val="en-US" w:eastAsia="ko-KR"/>
    </w:rPr>
  </w:style>
  <w:style w:type="character" w:customStyle="1" w:styleId="text-18px">
    <w:name w:val="text-[18px]"/>
    <w:basedOn w:val="DefaultParagraphFont"/>
    <w:rsid w:val="00B37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72">
      <w:bodyDiv w:val="1"/>
      <w:marLeft w:val="0"/>
      <w:marRight w:val="0"/>
      <w:marTop w:val="0"/>
      <w:marBottom w:val="0"/>
      <w:divBdr>
        <w:top w:val="none" w:sz="0" w:space="0" w:color="auto"/>
        <w:left w:val="none" w:sz="0" w:space="0" w:color="auto"/>
        <w:bottom w:val="none" w:sz="0" w:space="0" w:color="auto"/>
        <w:right w:val="none" w:sz="0" w:space="0" w:color="auto"/>
      </w:divBdr>
    </w:div>
    <w:div w:id="2561294">
      <w:bodyDiv w:val="1"/>
      <w:marLeft w:val="0"/>
      <w:marRight w:val="0"/>
      <w:marTop w:val="0"/>
      <w:marBottom w:val="0"/>
      <w:divBdr>
        <w:top w:val="none" w:sz="0" w:space="0" w:color="auto"/>
        <w:left w:val="none" w:sz="0" w:space="0" w:color="auto"/>
        <w:bottom w:val="none" w:sz="0" w:space="0" w:color="auto"/>
        <w:right w:val="none" w:sz="0" w:space="0" w:color="auto"/>
      </w:divBdr>
    </w:div>
    <w:div w:id="5181806">
      <w:bodyDiv w:val="1"/>
      <w:marLeft w:val="0"/>
      <w:marRight w:val="0"/>
      <w:marTop w:val="0"/>
      <w:marBottom w:val="0"/>
      <w:divBdr>
        <w:top w:val="none" w:sz="0" w:space="0" w:color="auto"/>
        <w:left w:val="none" w:sz="0" w:space="0" w:color="auto"/>
        <w:bottom w:val="none" w:sz="0" w:space="0" w:color="auto"/>
        <w:right w:val="none" w:sz="0" w:space="0" w:color="auto"/>
      </w:divBdr>
    </w:div>
    <w:div w:id="9333787">
      <w:bodyDiv w:val="1"/>
      <w:marLeft w:val="0"/>
      <w:marRight w:val="0"/>
      <w:marTop w:val="0"/>
      <w:marBottom w:val="0"/>
      <w:divBdr>
        <w:top w:val="none" w:sz="0" w:space="0" w:color="auto"/>
        <w:left w:val="none" w:sz="0" w:space="0" w:color="auto"/>
        <w:bottom w:val="none" w:sz="0" w:space="0" w:color="auto"/>
        <w:right w:val="none" w:sz="0" w:space="0" w:color="auto"/>
      </w:divBdr>
    </w:div>
    <w:div w:id="13389473">
      <w:bodyDiv w:val="1"/>
      <w:marLeft w:val="0"/>
      <w:marRight w:val="0"/>
      <w:marTop w:val="0"/>
      <w:marBottom w:val="0"/>
      <w:divBdr>
        <w:top w:val="none" w:sz="0" w:space="0" w:color="auto"/>
        <w:left w:val="none" w:sz="0" w:space="0" w:color="auto"/>
        <w:bottom w:val="none" w:sz="0" w:space="0" w:color="auto"/>
        <w:right w:val="none" w:sz="0" w:space="0" w:color="auto"/>
      </w:divBdr>
    </w:div>
    <w:div w:id="16319820">
      <w:bodyDiv w:val="1"/>
      <w:marLeft w:val="0"/>
      <w:marRight w:val="0"/>
      <w:marTop w:val="0"/>
      <w:marBottom w:val="0"/>
      <w:divBdr>
        <w:top w:val="none" w:sz="0" w:space="0" w:color="auto"/>
        <w:left w:val="none" w:sz="0" w:space="0" w:color="auto"/>
        <w:bottom w:val="none" w:sz="0" w:space="0" w:color="auto"/>
        <w:right w:val="none" w:sz="0" w:space="0" w:color="auto"/>
      </w:divBdr>
    </w:div>
    <w:div w:id="17900912">
      <w:bodyDiv w:val="1"/>
      <w:marLeft w:val="0"/>
      <w:marRight w:val="0"/>
      <w:marTop w:val="0"/>
      <w:marBottom w:val="0"/>
      <w:divBdr>
        <w:top w:val="none" w:sz="0" w:space="0" w:color="auto"/>
        <w:left w:val="none" w:sz="0" w:space="0" w:color="auto"/>
        <w:bottom w:val="none" w:sz="0" w:space="0" w:color="auto"/>
        <w:right w:val="none" w:sz="0" w:space="0" w:color="auto"/>
      </w:divBdr>
    </w:div>
    <w:div w:id="21908132">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3312181">
      <w:bodyDiv w:val="1"/>
      <w:marLeft w:val="0"/>
      <w:marRight w:val="0"/>
      <w:marTop w:val="0"/>
      <w:marBottom w:val="0"/>
      <w:divBdr>
        <w:top w:val="none" w:sz="0" w:space="0" w:color="auto"/>
        <w:left w:val="none" w:sz="0" w:space="0" w:color="auto"/>
        <w:bottom w:val="none" w:sz="0" w:space="0" w:color="auto"/>
        <w:right w:val="none" w:sz="0" w:space="0" w:color="auto"/>
      </w:divBdr>
    </w:div>
    <w:div w:id="36518218">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44841075">
      <w:bodyDiv w:val="1"/>
      <w:marLeft w:val="0"/>
      <w:marRight w:val="0"/>
      <w:marTop w:val="0"/>
      <w:marBottom w:val="0"/>
      <w:divBdr>
        <w:top w:val="none" w:sz="0" w:space="0" w:color="auto"/>
        <w:left w:val="none" w:sz="0" w:space="0" w:color="auto"/>
        <w:bottom w:val="none" w:sz="0" w:space="0" w:color="auto"/>
        <w:right w:val="none" w:sz="0" w:space="0" w:color="auto"/>
      </w:divBdr>
    </w:div>
    <w:div w:id="46029741">
      <w:bodyDiv w:val="1"/>
      <w:marLeft w:val="0"/>
      <w:marRight w:val="0"/>
      <w:marTop w:val="0"/>
      <w:marBottom w:val="0"/>
      <w:divBdr>
        <w:top w:val="none" w:sz="0" w:space="0" w:color="auto"/>
        <w:left w:val="none" w:sz="0" w:space="0" w:color="auto"/>
        <w:bottom w:val="none" w:sz="0" w:space="0" w:color="auto"/>
        <w:right w:val="none" w:sz="0" w:space="0" w:color="auto"/>
      </w:divBdr>
    </w:div>
    <w:div w:id="46077392">
      <w:bodyDiv w:val="1"/>
      <w:marLeft w:val="0"/>
      <w:marRight w:val="0"/>
      <w:marTop w:val="0"/>
      <w:marBottom w:val="0"/>
      <w:divBdr>
        <w:top w:val="none" w:sz="0" w:space="0" w:color="auto"/>
        <w:left w:val="none" w:sz="0" w:space="0" w:color="auto"/>
        <w:bottom w:val="none" w:sz="0" w:space="0" w:color="auto"/>
        <w:right w:val="none" w:sz="0" w:space="0" w:color="auto"/>
      </w:divBdr>
    </w:div>
    <w:div w:id="46802042">
      <w:bodyDiv w:val="1"/>
      <w:marLeft w:val="0"/>
      <w:marRight w:val="0"/>
      <w:marTop w:val="0"/>
      <w:marBottom w:val="0"/>
      <w:divBdr>
        <w:top w:val="none" w:sz="0" w:space="0" w:color="auto"/>
        <w:left w:val="none" w:sz="0" w:space="0" w:color="auto"/>
        <w:bottom w:val="none" w:sz="0" w:space="0" w:color="auto"/>
        <w:right w:val="none" w:sz="0" w:space="0" w:color="auto"/>
      </w:divBdr>
    </w:div>
    <w:div w:id="48112714">
      <w:bodyDiv w:val="1"/>
      <w:marLeft w:val="0"/>
      <w:marRight w:val="0"/>
      <w:marTop w:val="0"/>
      <w:marBottom w:val="0"/>
      <w:divBdr>
        <w:top w:val="none" w:sz="0" w:space="0" w:color="auto"/>
        <w:left w:val="none" w:sz="0" w:space="0" w:color="auto"/>
        <w:bottom w:val="none" w:sz="0" w:space="0" w:color="auto"/>
        <w:right w:val="none" w:sz="0" w:space="0" w:color="auto"/>
      </w:divBdr>
    </w:div>
    <w:div w:id="52118545">
      <w:bodyDiv w:val="1"/>
      <w:marLeft w:val="0"/>
      <w:marRight w:val="0"/>
      <w:marTop w:val="0"/>
      <w:marBottom w:val="0"/>
      <w:divBdr>
        <w:top w:val="none" w:sz="0" w:space="0" w:color="auto"/>
        <w:left w:val="none" w:sz="0" w:space="0" w:color="auto"/>
        <w:bottom w:val="none" w:sz="0" w:space="0" w:color="auto"/>
        <w:right w:val="none" w:sz="0" w:space="0" w:color="auto"/>
      </w:divBdr>
    </w:div>
    <w:div w:id="55058220">
      <w:bodyDiv w:val="1"/>
      <w:marLeft w:val="0"/>
      <w:marRight w:val="0"/>
      <w:marTop w:val="0"/>
      <w:marBottom w:val="0"/>
      <w:divBdr>
        <w:top w:val="none" w:sz="0" w:space="0" w:color="auto"/>
        <w:left w:val="none" w:sz="0" w:space="0" w:color="auto"/>
        <w:bottom w:val="none" w:sz="0" w:space="0" w:color="auto"/>
        <w:right w:val="none" w:sz="0" w:space="0" w:color="auto"/>
      </w:divBdr>
    </w:div>
    <w:div w:id="56321611">
      <w:bodyDiv w:val="1"/>
      <w:marLeft w:val="0"/>
      <w:marRight w:val="0"/>
      <w:marTop w:val="0"/>
      <w:marBottom w:val="0"/>
      <w:divBdr>
        <w:top w:val="none" w:sz="0" w:space="0" w:color="auto"/>
        <w:left w:val="none" w:sz="0" w:space="0" w:color="auto"/>
        <w:bottom w:val="none" w:sz="0" w:space="0" w:color="auto"/>
        <w:right w:val="none" w:sz="0" w:space="0" w:color="auto"/>
      </w:divBdr>
    </w:div>
    <w:div w:id="57022218">
      <w:bodyDiv w:val="1"/>
      <w:marLeft w:val="0"/>
      <w:marRight w:val="0"/>
      <w:marTop w:val="0"/>
      <w:marBottom w:val="0"/>
      <w:divBdr>
        <w:top w:val="none" w:sz="0" w:space="0" w:color="auto"/>
        <w:left w:val="none" w:sz="0" w:space="0" w:color="auto"/>
        <w:bottom w:val="none" w:sz="0" w:space="0" w:color="auto"/>
        <w:right w:val="none" w:sz="0" w:space="0" w:color="auto"/>
      </w:divBdr>
    </w:div>
    <w:div w:id="60981037">
      <w:bodyDiv w:val="1"/>
      <w:marLeft w:val="0"/>
      <w:marRight w:val="0"/>
      <w:marTop w:val="0"/>
      <w:marBottom w:val="0"/>
      <w:divBdr>
        <w:top w:val="none" w:sz="0" w:space="0" w:color="auto"/>
        <w:left w:val="none" w:sz="0" w:space="0" w:color="auto"/>
        <w:bottom w:val="none" w:sz="0" w:space="0" w:color="auto"/>
        <w:right w:val="none" w:sz="0" w:space="0" w:color="auto"/>
      </w:divBdr>
    </w:div>
    <w:div w:id="62529540">
      <w:bodyDiv w:val="1"/>
      <w:marLeft w:val="0"/>
      <w:marRight w:val="0"/>
      <w:marTop w:val="0"/>
      <w:marBottom w:val="0"/>
      <w:divBdr>
        <w:top w:val="none" w:sz="0" w:space="0" w:color="auto"/>
        <w:left w:val="none" w:sz="0" w:space="0" w:color="auto"/>
        <w:bottom w:val="none" w:sz="0" w:space="0" w:color="auto"/>
        <w:right w:val="none" w:sz="0" w:space="0" w:color="auto"/>
      </w:divBdr>
    </w:div>
    <w:div w:id="63190341">
      <w:bodyDiv w:val="1"/>
      <w:marLeft w:val="0"/>
      <w:marRight w:val="0"/>
      <w:marTop w:val="0"/>
      <w:marBottom w:val="0"/>
      <w:divBdr>
        <w:top w:val="none" w:sz="0" w:space="0" w:color="auto"/>
        <w:left w:val="none" w:sz="0" w:space="0" w:color="auto"/>
        <w:bottom w:val="none" w:sz="0" w:space="0" w:color="auto"/>
        <w:right w:val="none" w:sz="0" w:space="0" w:color="auto"/>
      </w:divBdr>
    </w:div>
    <w:div w:id="70978032">
      <w:bodyDiv w:val="1"/>
      <w:marLeft w:val="0"/>
      <w:marRight w:val="0"/>
      <w:marTop w:val="0"/>
      <w:marBottom w:val="0"/>
      <w:divBdr>
        <w:top w:val="none" w:sz="0" w:space="0" w:color="auto"/>
        <w:left w:val="none" w:sz="0" w:space="0" w:color="auto"/>
        <w:bottom w:val="none" w:sz="0" w:space="0" w:color="auto"/>
        <w:right w:val="none" w:sz="0" w:space="0" w:color="auto"/>
      </w:divBdr>
    </w:div>
    <w:div w:id="73209533">
      <w:bodyDiv w:val="1"/>
      <w:marLeft w:val="0"/>
      <w:marRight w:val="0"/>
      <w:marTop w:val="0"/>
      <w:marBottom w:val="0"/>
      <w:divBdr>
        <w:top w:val="none" w:sz="0" w:space="0" w:color="auto"/>
        <w:left w:val="none" w:sz="0" w:space="0" w:color="auto"/>
        <w:bottom w:val="none" w:sz="0" w:space="0" w:color="auto"/>
        <w:right w:val="none" w:sz="0" w:space="0" w:color="auto"/>
      </w:divBdr>
    </w:div>
    <w:div w:id="74129040">
      <w:bodyDiv w:val="1"/>
      <w:marLeft w:val="0"/>
      <w:marRight w:val="0"/>
      <w:marTop w:val="0"/>
      <w:marBottom w:val="0"/>
      <w:divBdr>
        <w:top w:val="none" w:sz="0" w:space="0" w:color="auto"/>
        <w:left w:val="none" w:sz="0" w:space="0" w:color="auto"/>
        <w:bottom w:val="none" w:sz="0" w:space="0" w:color="auto"/>
        <w:right w:val="none" w:sz="0" w:space="0" w:color="auto"/>
      </w:divBdr>
    </w:div>
    <w:div w:id="75713134">
      <w:bodyDiv w:val="1"/>
      <w:marLeft w:val="0"/>
      <w:marRight w:val="0"/>
      <w:marTop w:val="0"/>
      <w:marBottom w:val="0"/>
      <w:divBdr>
        <w:top w:val="none" w:sz="0" w:space="0" w:color="auto"/>
        <w:left w:val="none" w:sz="0" w:space="0" w:color="auto"/>
        <w:bottom w:val="none" w:sz="0" w:space="0" w:color="auto"/>
        <w:right w:val="none" w:sz="0" w:space="0" w:color="auto"/>
      </w:divBdr>
    </w:div>
    <w:div w:id="75828031">
      <w:bodyDiv w:val="1"/>
      <w:marLeft w:val="0"/>
      <w:marRight w:val="0"/>
      <w:marTop w:val="0"/>
      <w:marBottom w:val="0"/>
      <w:divBdr>
        <w:top w:val="none" w:sz="0" w:space="0" w:color="auto"/>
        <w:left w:val="none" w:sz="0" w:space="0" w:color="auto"/>
        <w:bottom w:val="none" w:sz="0" w:space="0" w:color="auto"/>
        <w:right w:val="none" w:sz="0" w:space="0" w:color="auto"/>
      </w:divBdr>
    </w:div>
    <w:div w:id="76903222">
      <w:bodyDiv w:val="1"/>
      <w:marLeft w:val="0"/>
      <w:marRight w:val="0"/>
      <w:marTop w:val="0"/>
      <w:marBottom w:val="0"/>
      <w:divBdr>
        <w:top w:val="none" w:sz="0" w:space="0" w:color="auto"/>
        <w:left w:val="none" w:sz="0" w:space="0" w:color="auto"/>
        <w:bottom w:val="none" w:sz="0" w:space="0" w:color="auto"/>
        <w:right w:val="none" w:sz="0" w:space="0" w:color="auto"/>
      </w:divBdr>
    </w:div>
    <w:div w:id="79181384">
      <w:bodyDiv w:val="1"/>
      <w:marLeft w:val="0"/>
      <w:marRight w:val="0"/>
      <w:marTop w:val="0"/>
      <w:marBottom w:val="0"/>
      <w:divBdr>
        <w:top w:val="none" w:sz="0" w:space="0" w:color="auto"/>
        <w:left w:val="none" w:sz="0" w:space="0" w:color="auto"/>
        <w:bottom w:val="none" w:sz="0" w:space="0" w:color="auto"/>
        <w:right w:val="none" w:sz="0" w:space="0" w:color="auto"/>
      </w:divBdr>
    </w:div>
    <w:div w:id="79257285">
      <w:bodyDiv w:val="1"/>
      <w:marLeft w:val="0"/>
      <w:marRight w:val="0"/>
      <w:marTop w:val="0"/>
      <w:marBottom w:val="0"/>
      <w:divBdr>
        <w:top w:val="none" w:sz="0" w:space="0" w:color="auto"/>
        <w:left w:val="none" w:sz="0" w:space="0" w:color="auto"/>
        <w:bottom w:val="none" w:sz="0" w:space="0" w:color="auto"/>
        <w:right w:val="none" w:sz="0" w:space="0" w:color="auto"/>
      </w:divBdr>
    </w:div>
    <w:div w:id="81726323">
      <w:bodyDiv w:val="1"/>
      <w:marLeft w:val="0"/>
      <w:marRight w:val="0"/>
      <w:marTop w:val="0"/>
      <w:marBottom w:val="0"/>
      <w:divBdr>
        <w:top w:val="none" w:sz="0" w:space="0" w:color="auto"/>
        <w:left w:val="none" w:sz="0" w:space="0" w:color="auto"/>
        <w:bottom w:val="none" w:sz="0" w:space="0" w:color="auto"/>
        <w:right w:val="none" w:sz="0" w:space="0" w:color="auto"/>
      </w:divBdr>
    </w:div>
    <w:div w:id="81951246">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8701116">
      <w:bodyDiv w:val="1"/>
      <w:marLeft w:val="0"/>
      <w:marRight w:val="0"/>
      <w:marTop w:val="0"/>
      <w:marBottom w:val="0"/>
      <w:divBdr>
        <w:top w:val="none" w:sz="0" w:space="0" w:color="auto"/>
        <w:left w:val="none" w:sz="0" w:space="0" w:color="auto"/>
        <w:bottom w:val="none" w:sz="0" w:space="0" w:color="auto"/>
        <w:right w:val="none" w:sz="0" w:space="0" w:color="auto"/>
      </w:divBdr>
    </w:div>
    <w:div w:id="89130589">
      <w:bodyDiv w:val="1"/>
      <w:marLeft w:val="0"/>
      <w:marRight w:val="0"/>
      <w:marTop w:val="0"/>
      <w:marBottom w:val="0"/>
      <w:divBdr>
        <w:top w:val="none" w:sz="0" w:space="0" w:color="auto"/>
        <w:left w:val="none" w:sz="0" w:space="0" w:color="auto"/>
        <w:bottom w:val="none" w:sz="0" w:space="0" w:color="auto"/>
        <w:right w:val="none" w:sz="0" w:space="0" w:color="auto"/>
      </w:divBdr>
    </w:div>
    <w:div w:id="89276410">
      <w:bodyDiv w:val="1"/>
      <w:marLeft w:val="0"/>
      <w:marRight w:val="0"/>
      <w:marTop w:val="0"/>
      <w:marBottom w:val="0"/>
      <w:divBdr>
        <w:top w:val="none" w:sz="0" w:space="0" w:color="auto"/>
        <w:left w:val="none" w:sz="0" w:space="0" w:color="auto"/>
        <w:bottom w:val="none" w:sz="0" w:space="0" w:color="auto"/>
        <w:right w:val="none" w:sz="0" w:space="0" w:color="auto"/>
      </w:divBdr>
    </w:div>
    <w:div w:id="90202016">
      <w:bodyDiv w:val="1"/>
      <w:marLeft w:val="0"/>
      <w:marRight w:val="0"/>
      <w:marTop w:val="0"/>
      <w:marBottom w:val="0"/>
      <w:divBdr>
        <w:top w:val="none" w:sz="0" w:space="0" w:color="auto"/>
        <w:left w:val="none" w:sz="0" w:space="0" w:color="auto"/>
        <w:bottom w:val="none" w:sz="0" w:space="0" w:color="auto"/>
        <w:right w:val="none" w:sz="0" w:space="0" w:color="auto"/>
      </w:divBdr>
    </w:div>
    <w:div w:id="90391943">
      <w:bodyDiv w:val="1"/>
      <w:marLeft w:val="0"/>
      <w:marRight w:val="0"/>
      <w:marTop w:val="0"/>
      <w:marBottom w:val="0"/>
      <w:divBdr>
        <w:top w:val="none" w:sz="0" w:space="0" w:color="auto"/>
        <w:left w:val="none" w:sz="0" w:space="0" w:color="auto"/>
        <w:bottom w:val="none" w:sz="0" w:space="0" w:color="auto"/>
        <w:right w:val="none" w:sz="0" w:space="0" w:color="auto"/>
      </w:divBdr>
    </w:div>
    <w:div w:id="91438794">
      <w:bodyDiv w:val="1"/>
      <w:marLeft w:val="0"/>
      <w:marRight w:val="0"/>
      <w:marTop w:val="0"/>
      <w:marBottom w:val="0"/>
      <w:divBdr>
        <w:top w:val="none" w:sz="0" w:space="0" w:color="auto"/>
        <w:left w:val="none" w:sz="0" w:space="0" w:color="auto"/>
        <w:bottom w:val="none" w:sz="0" w:space="0" w:color="auto"/>
        <w:right w:val="none" w:sz="0" w:space="0" w:color="auto"/>
      </w:divBdr>
    </w:div>
    <w:div w:id="93333401">
      <w:bodyDiv w:val="1"/>
      <w:marLeft w:val="0"/>
      <w:marRight w:val="0"/>
      <w:marTop w:val="0"/>
      <w:marBottom w:val="0"/>
      <w:divBdr>
        <w:top w:val="none" w:sz="0" w:space="0" w:color="auto"/>
        <w:left w:val="none" w:sz="0" w:space="0" w:color="auto"/>
        <w:bottom w:val="none" w:sz="0" w:space="0" w:color="auto"/>
        <w:right w:val="none" w:sz="0" w:space="0" w:color="auto"/>
      </w:divBdr>
    </w:div>
    <w:div w:id="96872956">
      <w:bodyDiv w:val="1"/>
      <w:marLeft w:val="0"/>
      <w:marRight w:val="0"/>
      <w:marTop w:val="0"/>
      <w:marBottom w:val="0"/>
      <w:divBdr>
        <w:top w:val="none" w:sz="0" w:space="0" w:color="auto"/>
        <w:left w:val="none" w:sz="0" w:space="0" w:color="auto"/>
        <w:bottom w:val="none" w:sz="0" w:space="0" w:color="auto"/>
        <w:right w:val="none" w:sz="0" w:space="0" w:color="auto"/>
      </w:divBdr>
    </w:div>
    <w:div w:id="99418217">
      <w:bodyDiv w:val="1"/>
      <w:marLeft w:val="0"/>
      <w:marRight w:val="0"/>
      <w:marTop w:val="0"/>
      <w:marBottom w:val="0"/>
      <w:divBdr>
        <w:top w:val="none" w:sz="0" w:space="0" w:color="auto"/>
        <w:left w:val="none" w:sz="0" w:space="0" w:color="auto"/>
        <w:bottom w:val="none" w:sz="0" w:space="0" w:color="auto"/>
        <w:right w:val="none" w:sz="0" w:space="0" w:color="auto"/>
      </w:divBdr>
    </w:div>
    <w:div w:id="102849962">
      <w:bodyDiv w:val="1"/>
      <w:marLeft w:val="0"/>
      <w:marRight w:val="0"/>
      <w:marTop w:val="0"/>
      <w:marBottom w:val="0"/>
      <w:divBdr>
        <w:top w:val="none" w:sz="0" w:space="0" w:color="auto"/>
        <w:left w:val="none" w:sz="0" w:space="0" w:color="auto"/>
        <w:bottom w:val="none" w:sz="0" w:space="0" w:color="auto"/>
        <w:right w:val="none" w:sz="0" w:space="0" w:color="auto"/>
      </w:divBdr>
    </w:div>
    <w:div w:id="103035706">
      <w:bodyDiv w:val="1"/>
      <w:marLeft w:val="0"/>
      <w:marRight w:val="0"/>
      <w:marTop w:val="0"/>
      <w:marBottom w:val="0"/>
      <w:divBdr>
        <w:top w:val="none" w:sz="0" w:space="0" w:color="auto"/>
        <w:left w:val="none" w:sz="0" w:space="0" w:color="auto"/>
        <w:bottom w:val="none" w:sz="0" w:space="0" w:color="auto"/>
        <w:right w:val="none" w:sz="0" w:space="0" w:color="auto"/>
      </w:divBdr>
    </w:div>
    <w:div w:id="103228326">
      <w:bodyDiv w:val="1"/>
      <w:marLeft w:val="0"/>
      <w:marRight w:val="0"/>
      <w:marTop w:val="0"/>
      <w:marBottom w:val="0"/>
      <w:divBdr>
        <w:top w:val="none" w:sz="0" w:space="0" w:color="auto"/>
        <w:left w:val="none" w:sz="0" w:space="0" w:color="auto"/>
        <w:bottom w:val="none" w:sz="0" w:space="0" w:color="auto"/>
        <w:right w:val="none" w:sz="0" w:space="0" w:color="auto"/>
      </w:divBdr>
    </w:div>
    <w:div w:id="103615081">
      <w:bodyDiv w:val="1"/>
      <w:marLeft w:val="0"/>
      <w:marRight w:val="0"/>
      <w:marTop w:val="0"/>
      <w:marBottom w:val="0"/>
      <w:divBdr>
        <w:top w:val="none" w:sz="0" w:space="0" w:color="auto"/>
        <w:left w:val="none" w:sz="0" w:space="0" w:color="auto"/>
        <w:bottom w:val="none" w:sz="0" w:space="0" w:color="auto"/>
        <w:right w:val="none" w:sz="0" w:space="0" w:color="auto"/>
      </w:divBdr>
    </w:div>
    <w:div w:id="104007259">
      <w:bodyDiv w:val="1"/>
      <w:marLeft w:val="0"/>
      <w:marRight w:val="0"/>
      <w:marTop w:val="0"/>
      <w:marBottom w:val="0"/>
      <w:divBdr>
        <w:top w:val="none" w:sz="0" w:space="0" w:color="auto"/>
        <w:left w:val="none" w:sz="0" w:space="0" w:color="auto"/>
        <w:bottom w:val="none" w:sz="0" w:space="0" w:color="auto"/>
        <w:right w:val="none" w:sz="0" w:space="0" w:color="auto"/>
      </w:divBdr>
    </w:div>
    <w:div w:id="106314225">
      <w:bodyDiv w:val="1"/>
      <w:marLeft w:val="0"/>
      <w:marRight w:val="0"/>
      <w:marTop w:val="0"/>
      <w:marBottom w:val="0"/>
      <w:divBdr>
        <w:top w:val="none" w:sz="0" w:space="0" w:color="auto"/>
        <w:left w:val="none" w:sz="0" w:space="0" w:color="auto"/>
        <w:bottom w:val="none" w:sz="0" w:space="0" w:color="auto"/>
        <w:right w:val="none" w:sz="0" w:space="0" w:color="auto"/>
      </w:divBdr>
    </w:div>
    <w:div w:id="107748840">
      <w:bodyDiv w:val="1"/>
      <w:marLeft w:val="0"/>
      <w:marRight w:val="0"/>
      <w:marTop w:val="0"/>
      <w:marBottom w:val="0"/>
      <w:divBdr>
        <w:top w:val="none" w:sz="0" w:space="0" w:color="auto"/>
        <w:left w:val="none" w:sz="0" w:space="0" w:color="auto"/>
        <w:bottom w:val="none" w:sz="0" w:space="0" w:color="auto"/>
        <w:right w:val="none" w:sz="0" w:space="0" w:color="auto"/>
      </w:divBdr>
    </w:div>
    <w:div w:id="108205218">
      <w:bodyDiv w:val="1"/>
      <w:marLeft w:val="0"/>
      <w:marRight w:val="0"/>
      <w:marTop w:val="0"/>
      <w:marBottom w:val="0"/>
      <w:divBdr>
        <w:top w:val="none" w:sz="0" w:space="0" w:color="auto"/>
        <w:left w:val="none" w:sz="0" w:space="0" w:color="auto"/>
        <w:bottom w:val="none" w:sz="0" w:space="0" w:color="auto"/>
        <w:right w:val="none" w:sz="0" w:space="0" w:color="auto"/>
      </w:divBdr>
    </w:div>
    <w:div w:id="112671058">
      <w:bodyDiv w:val="1"/>
      <w:marLeft w:val="0"/>
      <w:marRight w:val="0"/>
      <w:marTop w:val="0"/>
      <w:marBottom w:val="0"/>
      <w:divBdr>
        <w:top w:val="none" w:sz="0" w:space="0" w:color="auto"/>
        <w:left w:val="none" w:sz="0" w:space="0" w:color="auto"/>
        <w:bottom w:val="none" w:sz="0" w:space="0" w:color="auto"/>
        <w:right w:val="none" w:sz="0" w:space="0" w:color="auto"/>
      </w:divBdr>
    </w:div>
    <w:div w:id="114982067">
      <w:bodyDiv w:val="1"/>
      <w:marLeft w:val="0"/>
      <w:marRight w:val="0"/>
      <w:marTop w:val="0"/>
      <w:marBottom w:val="0"/>
      <w:divBdr>
        <w:top w:val="none" w:sz="0" w:space="0" w:color="auto"/>
        <w:left w:val="none" w:sz="0" w:space="0" w:color="auto"/>
        <w:bottom w:val="none" w:sz="0" w:space="0" w:color="auto"/>
        <w:right w:val="none" w:sz="0" w:space="0" w:color="auto"/>
      </w:divBdr>
    </w:div>
    <w:div w:id="117574840">
      <w:bodyDiv w:val="1"/>
      <w:marLeft w:val="0"/>
      <w:marRight w:val="0"/>
      <w:marTop w:val="0"/>
      <w:marBottom w:val="0"/>
      <w:divBdr>
        <w:top w:val="none" w:sz="0" w:space="0" w:color="auto"/>
        <w:left w:val="none" w:sz="0" w:space="0" w:color="auto"/>
        <w:bottom w:val="none" w:sz="0" w:space="0" w:color="auto"/>
        <w:right w:val="none" w:sz="0" w:space="0" w:color="auto"/>
      </w:divBdr>
    </w:div>
    <w:div w:id="117652375">
      <w:bodyDiv w:val="1"/>
      <w:marLeft w:val="0"/>
      <w:marRight w:val="0"/>
      <w:marTop w:val="0"/>
      <w:marBottom w:val="0"/>
      <w:divBdr>
        <w:top w:val="none" w:sz="0" w:space="0" w:color="auto"/>
        <w:left w:val="none" w:sz="0" w:space="0" w:color="auto"/>
        <w:bottom w:val="none" w:sz="0" w:space="0" w:color="auto"/>
        <w:right w:val="none" w:sz="0" w:space="0" w:color="auto"/>
      </w:divBdr>
    </w:div>
    <w:div w:id="121466894">
      <w:bodyDiv w:val="1"/>
      <w:marLeft w:val="0"/>
      <w:marRight w:val="0"/>
      <w:marTop w:val="0"/>
      <w:marBottom w:val="0"/>
      <w:divBdr>
        <w:top w:val="none" w:sz="0" w:space="0" w:color="auto"/>
        <w:left w:val="none" w:sz="0" w:space="0" w:color="auto"/>
        <w:bottom w:val="none" w:sz="0" w:space="0" w:color="auto"/>
        <w:right w:val="none" w:sz="0" w:space="0" w:color="auto"/>
      </w:divBdr>
    </w:div>
    <w:div w:id="122503650">
      <w:bodyDiv w:val="1"/>
      <w:marLeft w:val="0"/>
      <w:marRight w:val="0"/>
      <w:marTop w:val="0"/>
      <w:marBottom w:val="0"/>
      <w:divBdr>
        <w:top w:val="none" w:sz="0" w:space="0" w:color="auto"/>
        <w:left w:val="none" w:sz="0" w:space="0" w:color="auto"/>
        <w:bottom w:val="none" w:sz="0" w:space="0" w:color="auto"/>
        <w:right w:val="none" w:sz="0" w:space="0" w:color="auto"/>
      </w:divBdr>
    </w:div>
    <w:div w:id="125707694">
      <w:bodyDiv w:val="1"/>
      <w:marLeft w:val="0"/>
      <w:marRight w:val="0"/>
      <w:marTop w:val="0"/>
      <w:marBottom w:val="0"/>
      <w:divBdr>
        <w:top w:val="none" w:sz="0" w:space="0" w:color="auto"/>
        <w:left w:val="none" w:sz="0" w:space="0" w:color="auto"/>
        <w:bottom w:val="none" w:sz="0" w:space="0" w:color="auto"/>
        <w:right w:val="none" w:sz="0" w:space="0" w:color="auto"/>
      </w:divBdr>
    </w:div>
    <w:div w:id="126091781">
      <w:bodyDiv w:val="1"/>
      <w:marLeft w:val="0"/>
      <w:marRight w:val="0"/>
      <w:marTop w:val="0"/>
      <w:marBottom w:val="0"/>
      <w:divBdr>
        <w:top w:val="none" w:sz="0" w:space="0" w:color="auto"/>
        <w:left w:val="none" w:sz="0" w:space="0" w:color="auto"/>
        <w:bottom w:val="none" w:sz="0" w:space="0" w:color="auto"/>
        <w:right w:val="none" w:sz="0" w:space="0" w:color="auto"/>
      </w:divBdr>
    </w:div>
    <w:div w:id="126556798">
      <w:bodyDiv w:val="1"/>
      <w:marLeft w:val="0"/>
      <w:marRight w:val="0"/>
      <w:marTop w:val="0"/>
      <w:marBottom w:val="0"/>
      <w:divBdr>
        <w:top w:val="none" w:sz="0" w:space="0" w:color="auto"/>
        <w:left w:val="none" w:sz="0" w:space="0" w:color="auto"/>
        <w:bottom w:val="none" w:sz="0" w:space="0" w:color="auto"/>
        <w:right w:val="none" w:sz="0" w:space="0" w:color="auto"/>
      </w:divBdr>
    </w:div>
    <w:div w:id="127744675">
      <w:bodyDiv w:val="1"/>
      <w:marLeft w:val="0"/>
      <w:marRight w:val="0"/>
      <w:marTop w:val="0"/>
      <w:marBottom w:val="0"/>
      <w:divBdr>
        <w:top w:val="none" w:sz="0" w:space="0" w:color="auto"/>
        <w:left w:val="none" w:sz="0" w:space="0" w:color="auto"/>
        <w:bottom w:val="none" w:sz="0" w:space="0" w:color="auto"/>
        <w:right w:val="none" w:sz="0" w:space="0" w:color="auto"/>
      </w:divBdr>
    </w:div>
    <w:div w:id="128087986">
      <w:bodyDiv w:val="1"/>
      <w:marLeft w:val="0"/>
      <w:marRight w:val="0"/>
      <w:marTop w:val="0"/>
      <w:marBottom w:val="0"/>
      <w:divBdr>
        <w:top w:val="none" w:sz="0" w:space="0" w:color="auto"/>
        <w:left w:val="none" w:sz="0" w:space="0" w:color="auto"/>
        <w:bottom w:val="none" w:sz="0" w:space="0" w:color="auto"/>
        <w:right w:val="none" w:sz="0" w:space="0" w:color="auto"/>
      </w:divBdr>
    </w:div>
    <w:div w:id="133300637">
      <w:bodyDiv w:val="1"/>
      <w:marLeft w:val="0"/>
      <w:marRight w:val="0"/>
      <w:marTop w:val="0"/>
      <w:marBottom w:val="0"/>
      <w:divBdr>
        <w:top w:val="none" w:sz="0" w:space="0" w:color="auto"/>
        <w:left w:val="none" w:sz="0" w:space="0" w:color="auto"/>
        <w:bottom w:val="none" w:sz="0" w:space="0" w:color="auto"/>
        <w:right w:val="none" w:sz="0" w:space="0" w:color="auto"/>
      </w:divBdr>
    </w:div>
    <w:div w:id="136193459">
      <w:bodyDiv w:val="1"/>
      <w:marLeft w:val="0"/>
      <w:marRight w:val="0"/>
      <w:marTop w:val="0"/>
      <w:marBottom w:val="0"/>
      <w:divBdr>
        <w:top w:val="none" w:sz="0" w:space="0" w:color="auto"/>
        <w:left w:val="none" w:sz="0" w:space="0" w:color="auto"/>
        <w:bottom w:val="none" w:sz="0" w:space="0" w:color="auto"/>
        <w:right w:val="none" w:sz="0" w:space="0" w:color="auto"/>
      </w:divBdr>
    </w:div>
    <w:div w:id="137038207">
      <w:bodyDiv w:val="1"/>
      <w:marLeft w:val="0"/>
      <w:marRight w:val="0"/>
      <w:marTop w:val="0"/>
      <w:marBottom w:val="0"/>
      <w:divBdr>
        <w:top w:val="none" w:sz="0" w:space="0" w:color="auto"/>
        <w:left w:val="none" w:sz="0" w:space="0" w:color="auto"/>
        <w:bottom w:val="none" w:sz="0" w:space="0" w:color="auto"/>
        <w:right w:val="none" w:sz="0" w:space="0" w:color="auto"/>
      </w:divBdr>
    </w:div>
    <w:div w:id="140855625">
      <w:bodyDiv w:val="1"/>
      <w:marLeft w:val="0"/>
      <w:marRight w:val="0"/>
      <w:marTop w:val="0"/>
      <w:marBottom w:val="0"/>
      <w:divBdr>
        <w:top w:val="none" w:sz="0" w:space="0" w:color="auto"/>
        <w:left w:val="none" w:sz="0" w:space="0" w:color="auto"/>
        <w:bottom w:val="none" w:sz="0" w:space="0" w:color="auto"/>
        <w:right w:val="none" w:sz="0" w:space="0" w:color="auto"/>
      </w:divBdr>
    </w:div>
    <w:div w:id="141316125">
      <w:bodyDiv w:val="1"/>
      <w:marLeft w:val="0"/>
      <w:marRight w:val="0"/>
      <w:marTop w:val="0"/>
      <w:marBottom w:val="0"/>
      <w:divBdr>
        <w:top w:val="none" w:sz="0" w:space="0" w:color="auto"/>
        <w:left w:val="none" w:sz="0" w:space="0" w:color="auto"/>
        <w:bottom w:val="none" w:sz="0" w:space="0" w:color="auto"/>
        <w:right w:val="none" w:sz="0" w:space="0" w:color="auto"/>
      </w:divBdr>
    </w:div>
    <w:div w:id="145561505">
      <w:bodyDiv w:val="1"/>
      <w:marLeft w:val="0"/>
      <w:marRight w:val="0"/>
      <w:marTop w:val="0"/>
      <w:marBottom w:val="0"/>
      <w:divBdr>
        <w:top w:val="none" w:sz="0" w:space="0" w:color="auto"/>
        <w:left w:val="none" w:sz="0" w:space="0" w:color="auto"/>
        <w:bottom w:val="none" w:sz="0" w:space="0" w:color="auto"/>
        <w:right w:val="none" w:sz="0" w:space="0" w:color="auto"/>
      </w:divBdr>
    </w:div>
    <w:div w:id="151913964">
      <w:bodyDiv w:val="1"/>
      <w:marLeft w:val="0"/>
      <w:marRight w:val="0"/>
      <w:marTop w:val="0"/>
      <w:marBottom w:val="0"/>
      <w:divBdr>
        <w:top w:val="none" w:sz="0" w:space="0" w:color="auto"/>
        <w:left w:val="none" w:sz="0" w:space="0" w:color="auto"/>
        <w:bottom w:val="none" w:sz="0" w:space="0" w:color="auto"/>
        <w:right w:val="none" w:sz="0" w:space="0" w:color="auto"/>
      </w:divBdr>
    </w:div>
    <w:div w:id="154229767">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471211">
      <w:bodyDiv w:val="1"/>
      <w:marLeft w:val="0"/>
      <w:marRight w:val="0"/>
      <w:marTop w:val="0"/>
      <w:marBottom w:val="0"/>
      <w:divBdr>
        <w:top w:val="none" w:sz="0" w:space="0" w:color="auto"/>
        <w:left w:val="none" w:sz="0" w:space="0" w:color="auto"/>
        <w:bottom w:val="none" w:sz="0" w:space="0" w:color="auto"/>
        <w:right w:val="none" w:sz="0" w:space="0" w:color="auto"/>
      </w:divBdr>
    </w:div>
    <w:div w:id="163202149">
      <w:bodyDiv w:val="1"/>
      <w:marLeft w:val="0"/>
      <w:marRight w:val="0"/>
      <w:marTop w:val="0"/>
      <w:marBottom w:val="0"/>
      <w:divBdr>
        <w:top w:val="none" w:sz="0" w:space="0" w:color="auto"/>
        <w:left w:val="none" w:sz="0" w:space="0" w:color="auto"/>
        <w:bottom w:val="none" w:sz="0" w:space="0" w:color="auto"/>
        <w:right w:val="none" w:sz="0" w:space="0" w:color="auto"/>
      </w:divBdr>
    </w:div>
    <w:div w:id="167133896">
      <w:bodyDiv w:val="1"/>
      <w:marLeft w:val="0"/>
      <w:marRight w:val="0"/>
      <w:marTop w:val="0"/>
      <w:marBottom w:val="0"/>
      <w:divBdr>
        <w:top w:val="none" w:sz="0" w:space="0" w:color="auto"/>
        <w:left w:val="none" w:sz="0" w:space="0" w:color="auto"/>
        <w:bottom w:val="none" w:sz="0" w:space="0" w:color="auto"/>
        <w:right w:val="none" w:sz="0" w:space="0" w:color="auto"/>
      </w:divBdr>
    </w:div>
    <w:div w:id="168179877">
      <w:bodyDiv w:val="1"/>
      <w:marLeft w:val="0"/>
      <w:marRight w:val="0"/>
      <w:marTop w:val="0"/>
      <w:marBottom w:val="0"/>
      <w:divBdr>
        <w:top w:val="none" w:sz="0" w:space="0" w:color="auto"/>
        <w:left w:val="none" w:sz="0" w:space="0" w:color="auto"/>
        <w:bottom w:val="none" w:sz="0" w:space="0" w:color="auto"/>
        <w:right w:val="none" w:sz="0" w:space="0" w:color="auto"/>
      </w:divBdr>
    </w:div>
    <w:div w:id="170991421">
      <w:bodyDiv w:val="1"/>
      <w:marLeft w:val="0"/>
      <w:marRight w:val="0"/>
      <w:marTop w:val="0"/>
      <w:marBottom w:val="0"/>
      <w:divBdr>
        <w:top w:val="none" w:sz="0" w:space="0" w:color="auto"/>
        <w:left w:val="none" w:sz="0" w:space="0" w:color="auto"/>
        <w:bottom w:val="none" w:sz="0" w:space="0" w:color="auto"/>
        <w:right w:val="none" w:sz="0" w:space="0" w:color="auto"/>
      </w:divBdr>
    </w:div>
    <w:div w:id="177159139">
      <w:bodyDiv w:val="1"/>
      <w:marLeft w:val="0"/>
      <w:marRight w:val="0"/>
      <w:marTop w:val="0"/>
      <w:marBottom w:val="0"/>
      <w:divBdr>
        <w:top w:val="none" w:sz="0" w:space="0" w:color="auto"/>
        <w:left w:val="none" w:sz="0" w:space="0" w:color="auto"/>
        <w:bottom w:val="none" w:sz="0" w:space="0" w:color="auto"/>
        <w:right w:val="none" w:sz="0" w:space="0" w:color="auto"/>
      </w:divBdr>
    </w:div>
    <w:div w:id="177820178">
      <w:bodyDiv w:val="1"/>
      <w:marLeft w:val="0"/>
      <w:marRight w:val="0"/>
      <w:marTop w:val="0"/>
      <w:marBottom w:val="0"/>
      <w:divBdr>
        <w:top w:val="none" w:sz="0" w:space="0" w:color="auto"/>
        <w:left w:val="none" w:sz="0" w:space="0" w:color="auto"/>
        <w:bottom w:val="none" w:sz="0" w:space="0" w:color="auto"/>
        <w:right w:val="none" w:sz="0" w:space="0" w:color="auto"/>
      </w:divBdr>
    </w:div>
    <w:div w:id="180823198">
      <w:bodyDiv w:val="1"/>
      <w:marLeft w:val="0"/>
      <w:marRight w:val="0"/>
      <w:marTop w:val="0"/>
      <w:marBottom w:val="0"/>
      <w:divBdr>
        <w:top w:val="none" w:sz="0" w:space="0" w:color="auto"/>
        <w:left w:val="none" w:sz="0" w:space="0" w:color="auto"/>
        <w:bottom w:val="none" w:sz="0" w:space="0" w:color="auto"/>
        <w:right w:val="none" w:sz="0" w:space="0" w:color="auto"/>
      </w:divBdr>
    </w:div>
    <w:div w:id="182327558">
      <w:bodyDiv w:val="1"/>
      <w:marLeft w:val="0"/>
      <w:marRight w:val="0"/>
      <w:marTop w:val="0"/>
      <w:marBottom w:val="0"/>
      <w:divBdr>
        <w:top w:val="none" w:sz="0" w:space="0" w:color="auto"/>
        <w:left w:val="none" w:sz="0" w:space="0" w:color="auto"/>
        <w:bottom w:val="none" w:sz="0" w:space="0" w:color="auto"/>
        <w:right w:val="none" w:sz="0" w:space="0" w:color="auto"/>
      </w:divBdr>
    </w:div>
    <w:div w:id="187766240">
      <w:bodyDiv w:val="1"/>
      <w:marLeft w:val="0"/>
      <w:marRight w:val="0"/>
      <w:marTop w:val="0"/>
      <w:marBottom w:val="0"/>
      <w:divBdr>
        <w:top w:val="none" w:sz="0" w:space="0" w:color="auto"/>
        <w:left w:val="none" w:sz="0" w:space="0" w:color="auto"/>
        <w:bottom w:val="none" w:sz="0" w:space="0" w:color="auto"/>
        <w:right w:val="none" w:sz="0" w:space="0" w:color="auto"/>
      </w:divBdr>
    </w:div>
    <w:div w:id="190193967">
      <w:bodyDiv w:val="1"/>
      <w:marLeft w:val="0"/>
      <w:marRight w:val="0"/>
      <w:marTop w:val="0"/>
      <w:marBottom w:val="0"/>
      <w:divBdr>
        <w:top w:val="none" w:sz="0" w:space="0" w:color="auto"/>
        <w:left w:val="none" w:sz="0" w:space="0" w:color="auto"/>
        <w:bottom w:val="none" w:sz="0" w:space="0" w:color="auto"/>
        <w:right w:val="none" w:sz="0" w:space="0" w:color="auto"/>
      </w:divBdr>
    </w:div>
    <w:div w:id="191497202">
      <w:bodyDiv w:val="1"/>
      <w:marLeft w:val="0"/>
      <w:marRight w:val="0"/>
      <w:marTop w:val="0"/>
      <w:marBottom w:val="0"/>
      <w:divBdr>
        <w:top w:val="none" w:sz="0" w:space="0" w:color="auto"/>
        <w:left w:val="none" w:sz="0" w:space="0" w:color="auto"/>
        <w:bottom w:val="none" w:sz="0" w:space="0" w:color="auto"/>
        <w:right w:val="none" w:sz="0" w:space="0" w:color="auto"/>
      </w:divBdr>
    </w:div>
    <w:div w:id="197931561">
      <w:bodyDiv w:val="1"/>
      <w:marLeft w:val="0"/>
      <w:marRight w:val="0"/>
      <w:marTop w:val="0"/>
      <w:marBottom w:val="0"/>
      <w:divBdr>
        <w:top w:val="none" w:sz="0" w:space="0" w:color="auto"/>
        <w:left w:val="none" w:sz="0" w:space="0" w:color="auto"/>
        <w:bottom w:val="none" w:sz="0" w:space="0" w:color="auto"/>
        <w:right w:val="none" w:sz="0" w:space="0" w:color="auto"/>
      </w:divBdr>
    </w:div>
    <w:div w:id="198976613">
      <w:bodyDiv w:val="1"/>
      <w:marLeft w:val="0"/>
      <w:marRight w:val="0"/>
      <w:marTop w:val="0"/>
      <w:marBottom w:val="0"/>
      <w:divBdr>
        <w:top w:val="none" w:sz="0" w:space="0" w:color="auto"/>
        <w:left w:val="none" w:sz="0" w:space="0" w:color="auto"/>
        <w:bottom w:val="none" w:sz="0" w:space="0" w:color="auto"/>
        <w:right w:val="none" w:sz="0" w:space="0" w:color="auto"/>
      </w:divBdr>
    </w:div>
    <w:div w:id="204024313">
      <w:bodyDiv w:val="1"/>
      <w:marLeft w:val="0"/>
      <w:marRight w:val="0"/>
      <w:marTop w:val="0"/>
      <w:marBottom w:val="0"/>
      <w:divBdr>
        <w:top w:val="none" w:sz="0" w:space="0" w:color="auto"/>
        <w:left w:val="none" w:sz="0" w:space="0" w:color="auto"/>
        <w:bottom w:val="none" w:sz="0" w:space="0" w:color="auto"/>
        <w:right w:val="none" w:sz="0" w:space="0" w:color="auto"/>
      </w:divBdr>
    </w:div>
    <w:div w:id="204608211">
      <w:bodyDiv w:val="1"/>
      <w:marLeft w:val="0"/>
      <w:marRight w:val="0"/>
      <w:marTop w:val="0"/>
      <w:marBottom w:val="0"/>
      <w:divBdr>
        <w:top w:val="none" w:sz="0" w:space="0" w:color="auto"/>
        <w:left w:val="none" w:sz="0" w:space="0" w:color="auto"/>
        <w:bottom w:val="none" w:sz="0" w:space="0" w:color="auto"/>
        <w:right w:val="none" w:sz="0" w:space="0" w:color="auto"/>
      </w:divBdr>
    </w:div>
    <w:div w:id="205262534">
      <w:bodyDiv w:val="1"/>
      <w:marLeft w:val="0"/>
      <w:marRight w:val="0"/>
      <w:marTop w:val="0"/>
      <w:marBottom w:val="0"/>
      <w:divBdr>
        <w:top w:val="none" w:sz="0" w:space="0" w:color="auto"/>
        <w:left w:val="none" w:sz="0" w:space="0" w:color="auto"/>
        <w:bottom w:val="none" w:sz="0" w:space="0" w:color="auto"/>
        <w:right w:val="none" w:sz="0" w:space="0" w:color="auto"/>
      </w:divBdr>
    </w:div>
    <w:div w:id="205532752">
      <w:bodyDiv w:val="1"/>
      <w:marLeft w:val="0"/>
      <w:marRight w:val="0"/>
      <w:marTop w:val="0"/>
      <w:marBottom w:val="0"/>
      <w:divBdr>
        <w:top w:val="none" w:sz="0" w:space="0" w:color="auto"/>
        <w:left w:val="none" w:sz="0" w:space="0" w:color="auto"/>
        <w:bottom w:val="none" w:sz="0" w:space="0" w:color="auto"/>
        <w:right w:val="none" w:sz="0" w:space="0" w:color="auto"/>
      </w:divBdr>
    </w:div>
    <w:div w:id="206994353">
      <w:bodyDiv w:val="1"/>
      <w:marLeft w:val="0"/>
      <w:marRight w:val="0"/>
      <w:marTop w:val="0"/>
      <w:marBottom w:val="0"/>
      <w:divBdr>
        <w:top w:val="none" w:sz="0" w:space="0" w:color="auto"/>
        <w:left w:val="none" w:sz="0" w:space="0" w:color="auto"/>
        <w:bottom w:val="none" w:sz="0" w:space="0" w:color="auto"/>
        <w:right w:val="none" w:sz="0" w:space="0" w:color="auto"/>
      </w:divBdr>
    </w:div>
    <w:div w:id="207684972">
      <w:bodyDiv w:val="1"/>
      <w:marLeft w:val="0"/>
      <w:marRight w:val="0"/>
      <w:marTop w:val="0"/>
      <w:marBottom w:val="0"/>
      <w:divBdr>
        <w:top w:val="none" w:sz="0" w:space="0" w:color="auto"/>
        <w:left w:val="none" w:sz="0" w:space="0" w:color="auto"/>
        <w:bottom w:val="none" w:sz="0" w:space="0" w:color="auto"/>
        <w:right w:val="none" w:sz="0" w:space="0" w:color="auto"/>
      </w:divBdr>
    </w:div>
    <w:div w:id="211623675">
      <w:bodyDiv w:val="1"/>
      <w:marLeft w:val="0"/>
      <w:marRight w:val="0"/>
      <w:marTop w:val="0"/>
      <w:marBottom w:val="0"/>
      <w:divBdr>
        <w:top w:val="none" w:sz="0" w:space="0" w:color="auto"/>
        <w:left w:val="none" w:sz="0" w:space="0" w:color="auto"/>
        <w:bottom w:val="none" w:sz="0" w:space="0" w:color="auto"/>
        <w:right w:val="none" w:sz="0" w:space="0" w:color="auto"/>
      </w:divBdr>
    </w:div>
    <w:div w:id="219289851">
      <w:bodyDiv w:val="1"/>
      <w:marLeft w:val="0"/>
      <w:marRight w:val="0"/>
      <w:marTop w:val="0"/>
      <w:marBottom w:val="0"/>
      <w:divBdr>
        <w:top w:val="none" w:sz="0" w:space="0" w:color="auto"/>
        <w:left w:val="none" w:sz="0" w:space="0" w:color="auto"/>
        <w:bottom w:val="none" w:sz="0" w:space="0" w:color="auto"/>
        <w:right w:val="none" w:sz="0" w:space="0" w:color="auto"/>
      </w:divBdr>
    </w:div>
    <w:div w:id="220017632">
      <w:bodyDiv w:val="1"/>
      <w:marLeft w:val="0"/>
      <w:marRight w:val="0"/>
      <w:marTop w:val="0"/>
      <w:marBottom w:val="0"/>
      <w:divBdr>
        <w:top w:val="none" w:sz="0" w:space="0" w:color="auto"/>
        <w:left w:val="none" w:sz="0" w:space="0" w:color="auto"/>
        <w:bottom w:val="none" w:sz="0" w:space="0" w:color="auto"/>
        <w:right w:val="none" w:sz="0" w:space="0" w:color="auto"/>
      </w:divBdr>
    </w:div>
    <w:div w:id="220485931">
      <w:bodyDiv w:val="1"/>
      <w:marLeft w:val="0"/>
      <w:marRight w:val="0"/>
      <w:marTop w:val="0"/>
      <w:marBottom w:val="0"/>
      <w:divBdr>
        <w:top w:val="none" w:sz="0" w:space="0" w:color="auto"/>
        <w:left w:val="none" w:sz="0" w:space="0" w:color="auto"/>
        <w:bottom w:val="none" w:sz="0" w:space="0" w:color="auto"/>
        <w:right w:val="none" w:sz="0" w:space="0" w:color="auto"/>
      </w:divBdr>
    </w:div>
    <w:div w:id="224610666">
      <w:bodyDiv w:val="1"/>
      <w:marLeft w:val="0"/>
      <w:marRight w:val="0"/>
      <w:marTop w:val="0"/>
      <w:marBottom w:val="0"/>
      <w:divBdr>
        <w:top w:val="none" w:sz="0" w:space="0" w:color="auto"/>
        <w:left w:val="none" w:sz="0" w:space="0" w:color="auto"/>
        <w:bottom w:val="none" w:sz="0" w:space="0" w:color="auto"/>
        <w:right w:val="none" w:sz="0" w:space="0" w:color="auto"/>
      </w:divBdr>
    </w:div>
    <w:div w:id="224679193">
      <w:bodyDiv w:val="1"/>
      <w:marLeft w:val="0"/>
      <w:marRight w:val="0"/>
      <w:marTop w:val="0"/>
      <w:marBottom w:val="0"/>
      <w:divBdr>
        <w:top w:val="none" w:sz="0" w:space="0" w:color="auto"/>
        <w:left w:val="none" w:sz="0" w:space="0" w:color="auto"/>
        <w:bottom w:val="none" w:sz="0" w:space="0" w:color="auto"/>
        <w:right w:val="none" w:sz="0" w:space="0" w:color="auto"/>
      </w:divBdr>
    </w:div>
    <w:div w:id="225803504">
      <w:bodyDiv w:val="1"/>
      <w:marLeft w:val="0"/>
      <w:marRight w:val="0"/>
      <w:marTop w:val="0"/>
      <w:marBottom w:val="0"/>
      <w:divBdr>
        <w:top w:val="none" w:sz="0" w:space="0" w:color="auto"/>
        <w:left w:val="none" w:sz="0" w:space="0" w:color="auto"/>
        <w:bottom w:val="none" w:sz="0" w:space="0" w:color="auto"/>
        <w:right w:val="none" w:sz="0" w:space="0" w:color="auto"/>
      </w:divBdr>
    </w:div>
    <w:div w:id="226838454">
      <w:bodyDiv w:val="1"/>
      <w:marLeft w:val="0"/>
      <w:marRight w:val="0"/>
      <w:marTop w:val="0"/>
      <w:marBottom w:val="0"/>
      <w:divBdr>
        <w:top w:val="none" w:sz="0" w:space="0" w:color="auto"/>
        <w:left w:val="none" w:sz="0" w:space="0" w:color="auto"/>
        <w:bottom w:val="none" w:sz="0" w:space="0" w:color="auto"/>
        <w:right w:val="none" w:sz="0" w:space="0" w:color="auto"/>
      </w:divBdr>
    </w:div>
    <w:div w:id="226916867">
      <w:bodyDiv w:val="1"/>
      <w:marLeft w:val="0"/>
      <w:marRight w:val="0"/>
      <w:marTop w:val="0"/>
      <w:marBottom w:val="0"/>
      <w:divBdr>
        <w:top w:val="none" w:sz="0" w:space="0" w:color="auto"/>
        <w:left w:val="none" w:sz="0" w:space="0" w:color="auto"/>
        <w:bottom w:val="none" w:sz="0" w:space="0" w:color="auto"/>
        <w:right w:val="none" w:sz="0" w:space="0" w:color="auto"/>
      </w:divBdr>
    </w:div>
    <w:div w:id="227114892">
      <w:bodyDiv w:val="1"/>
      <w:marLeft w:val="0"/>
      <w:marRight w:val="0"/>
      <w:marTop w:val="0"/>
      <w:marBottom w:val="0"/>
      <w:divBdr>
        <w:top w:val="none" w:sz="0" w:space="0" w:color="auto"/>
        <w:left w:val="none" w:sz="0" w:space="0" w:color="auto"/>
        <w:bottom w:val="none" w:sz="0" w:space="0" w:color="auto"/>
        <w:right w:val="none" w:sz="0" w:space="0" w:color="auto"/>
      </w:divBdr>
    </w:div>
    <w:div w:id="227806032">
      <w:bodyDiv w:val="1"/>
      <w:marLeft w:val="0"/>
      <w:marRight w:val="0"/>
      <w:marTop w:val="0"/>
      <w:marBottom w:val="0"/>
      <w:divBdr>
        <w:top w:val="none" w:sz="0" w:space="0" w:color="auto"/>
        <w:left w:val="none" w:sz="0" w:space="0" w:color="auto"/>
        <w:bottom w:val="none" w:sz="0" w:space="0" w:color="auto"/>
        <w:right w:val="none" w:sz="0" w:space="0" w:color="auto"/>
      </w:divBdr>
    </w:div>
    <w:div w:id="231277842">
      <w:bodyDiv w:val="1"/>
      <w:marLeft w:val="0"/>
      <w:marRight w:val="0"/>
      <w:marTop w:val="0"/>
      <w:marBottom w:val="0"/>
      <w:divBdr>
        <w:top w:val="none" w:sz="0" w:space="0" w:color="auto"/>
        <w:left w:val="none" w:sz="0" w:space="0" w:color="auto"/>
        <w:bottom w:val="none" w:sz="0" w:space="0" w:color="auto"/>
        <w:right w:val="none" w:sz="0" w:space="0" w:color="auto"/>
      </w:divBdr>
    </w:div>
    <w:div w:id="233008121">
      <w:bodyDiv w:val="1"/>
      <w:marLeft w:val="0"/>
      <w:marRight w:val="0"/>
      <w:marTop w:val="0"/>
      <w:marBottom w:val="0"/>
      <w:divBdr>
        <w:top w:val="none" w:sz="0" w:space="0" w:color="auto"/>
        <w:left w:val="none" w:sz="0" w:space="0" w:color="auto"/>
        <w:bottom w:val="none" w:sz="0" w:space="0" w:color="auto"/>
        <w:right w:val="none" w:sz="0" w:space="0" w:color="auto"/>
      </w:divBdr>
    </w:div>
    <w:div w:id="235940932">
      <w:bodyDiv w:val="1"/>
      <w:marLeft w:val="0"/>
      <w:marRight w:val="0"/>
      <w:marTop w:val="0"/>
      <w:marBottom w:val="0"/>
      <w:divBdr>
        <w:top w:val="none" w:sz="0" w:space="0" w:color="auto"/>
        <w:left w:val="none" w:sz="0" w:space="0" w:color="auto"/>
        <w:bottom w:val="none" w:sz="0" w:space="0" w:color="auto"/>
        <w:right w:val="none" w:sz="0" w:space="0" w:color="auto"/>
      </w:divBdr>
    </w:div>
    <w:div w:id="241255547">
      <w:bodyDiv w:val="1"/>
      <w:marLeft w:val="0"/>
      <w:marRight w:val="0"/>
      <w:marTop w:val="0"/>
      <w:marBottom w:val="0"/>
      <w:divBdr>
        <w:top w:val="none" w:sz="0" w:space="0" w:color="auto"/>
        <w:left w:val="none" w:sz="0" w:space="0" w:color="auto"/>
        <w:bottom w:val="none" w:sz="0" w:space="0" w:color="auto"/>
        <w:right w:val="none" w:sz="0" w:space="0" w:color="auto"/>
      </w:divBdr>
    </w:div>
    <w:div w:id="241377372">
      <w:bodyDiv w:val="1"/>
      <w:marLeft w:val="0"/>
      <w:marRight w:val="0"/>
      <w:marTop w:val="0"/>
      <w:marBottom w:val="0"/>
      <w:divBdr>
        <w:top w:val="none" w:sz="0" w:space="0" w:color="auto"/>
        <w:left w:val="none" w:sz="0" w:space="0" w:color="auto"/>
        <w:bottom w:val="none" w:sz="0" w:space="0" w:color="auto"/>
        <w:right w:val="none" w:sz="0" w:space="0" w:color="auto"/>
      </w:divBdr>
    </w:div>
    <w:div w:id="241448133">
      <w:bodyDiv w:val="1"/>
      <w:marLeft w:val="0"/>
      <w:marRight w:val="0"/>
      <w:marTop w:val="0"/>
      <w:marBottom w:val="0"/>
      <w:divBdr>
        <w:top w:val="none" w:sz="0" w:space="0" w:color="auto"/>
        <w:left w:val="none" w:sz="0" w:space="0" w:color="auto"/>
        <w:bottom w:val="none" w:sz="0" w:space="0" w:color="auto"/>
        <w:right w:val="none" w:sz="0" w:space="0" w:color="auto"/>
      </w:divBdr>
    </w:div>
    <w:div w:id="243614966">
      <w:bodyDiv w:val="1"/>
      <w:marLeft w:val="0"/>
      <w:marRight w:val="0"/>
      <w:marTop w:val="0"/>
      <w:marBottom w:val="0"/>
      <w:divBdr>
        <w:top w:val="none" w:sz="0" w:space="0" w:color="auto"/>
        <w:left w:val="none" w:sz="0" w:space="0" w:color="auto"/>
        <w:bottom w:val="none" w:sz="0" w:space="0" w:color="auto"/>
        <w:right w:val="none" w:sz="0" w:space="0" w:color="auto"/>
      </w:divBdr>
    </w:div>
    <w:div w:id="243999934">
      <w:bodyDiv w:val="1"/>
      <w:marLeft w:val="0"/>
      <w:marRight w:val="0"/>
      <w:marTop w:val="0"/>
      <w:marBottom w:val="0"/>
      <w:divBdr>
        <w:top w:val="none" w:sz="0" w:space="0" w:color="auto"/>
        <w:left w:val="none" w:sz="0" w:space="0" w:color="auto"/>
        <w:bottom w:val="none" w:sz="0" w:space="0" w:color="auto"/>
        <w:right w:val="none" w:sz="0" w:space="0" w:color="auto"/>
      </w:divBdr>
    </w:div>
    <w:div w:id="244994551">
      <w:bodyDiv w:val="1"/>
      <w:marLeft w:val="0"/>
      <w:marRight w:val="0"/>
      <w:marTop w:val="0"/>
      <w:marBottom w:val="0"/>
      <w:divBdr>
        <w:top w:val="none" w:sz="0" w:space="0" w:color="auto"/>
        <w:left w:val="none" w:sz="0" w:space="0" w:color="auto"/>
        <w:bottom w:val="none" w:sz="0" w:space="0" w:color="auto"/>
        <w:right w:val="none" w:sz="0" w:space="0" w:color="auto"/>
      </w:divBdr>
    </w:div>
    <w:div w:id="246497228">
      <w:bodyDiv w:val="1"/>
      <w:marLeft w:val="0"/>
      <w:marRight w:val="0"/>
      <w:marTop w:val="0"/>
      <w:marBottom w:val="0"/>
      <w:divBdr>
        <w:top w:val="none" w:sz="0" w:space="0" w:color="auto"/>
        <w:left w:val="none" w:sz="0" w:space="0" w:color="auto"/>
        <w:bottom w:val="none" w:sz="0" w:space="0" w:color="auto"/>
        <w:right w:val="none" w:sz="0" w:space="0" w:color="auto"/>
      </w:divBdr>
    </w:div>
    <w:div w:id="247464275">
      <w:bodyDiv w:val="1"/>
      <w:marLeft w:val="0"/>
      <w:marRight w:val="0"/>
      <w:marTop w:val="0"/>
      <w:marBottom w:val="0"/>
      <w:divBdr>
        <w:top w:val="none" w:sz="0" w:space="0" w:color="auto"/>
        <w:left w:val="none" w:sz="0" w:space="0" w:color="auto"/>
        <w:bottom w:val="none" w:sz="0" w:space="0" w:color="auto"/>
        <w:right w:val="none" w:sz="0" w:space="0" w:color="auto"/>
      </w:divBdr>
    </w:div>
    <w:div w:id="248930253">
      <w:bodyDiv w:val="1"/>
      <w:marLeft w:val="0"/>
      <w:marRight w:val="0"/>
      <w:marTop w:val="0"/>
      <w:marBottom w:val="0"/>
      <w:divBdr>
        <w:top w:val="none" w:sz="0" w:space="0" w:color="auto"/>
        <w:left w:val="none" w:sz="0" w:space="0" w:color="auto"/>
        <w:bottom w:val="none" w:sz="0" w:space="0" w:color="auto"/>
        <w:right w:val="none" w:sz="0" w:space="0" w:color="auto"/>
      </w:divBdr>
    </w:div>
    <w:div w:id="249891476">
      <w:bodyDiv w:val="1"/>
      <w:marLeft w:val="0"/>
      <w:marRight w:val="0"/>
      <w:marTop w:val="0"/>
      <w:marBottom w:val="0"/>
      <w:divBdr>
        <w:top w:val="none" w:sz="0" w:space="0" w:color="auto"/>
        <w:left w:val="none" w:sz="0" w:space="0" w:color="auto"/>
        <w:bottom w:val="none" w:sz="0" w:space="0" w:color="auto"/>
        <w:right w:val="none" w:sz="0" w:space="0" w:color="auto"/>
      </w:divBdr>
    </w:div>
    <w:div w:id="250117051">
      <w:bodyDiv w:val="1"/>
      <w:marLeft w:val="0"/>
      <w:marRight w:val="0"/>
      <w:marTop w:val="0"/>
      <w:marBottom w:val="0"/>
      <w:divBdr>
        <w:top w:val="none" w:sz="0" w:space="0" w:color="auto"/>
        <w:left w:val="none" w:sz="0" w:space="0" w:color="auto"/>
        <w:bottom w:val="none" w:sz="0" w:space="0" w:color="auto"/>
        <w:right w:val="none" w:sz="0" w:space="0" w:color="auto"/>
      </w:divBdr>
    </w:div>
    <w:div w:id="250165885">
      <w:bodyDiv w:val="1"/>
      <w:marLeft w:val="0"/>
      <w:marRight w:val="0"/>
      <w:marTop w:val="0"/>
      <w:marBottom w:val="0"/>
      <w:divBdr>
        <w:top w:val="none" w:sz="0" w:space="0" w:color="auto"/>
        <w:left w:val="none" w:sz="0" w:space="0" w:color="auto"/>
        <w:bottom w:val="none" w:sz="0" w:space="0" w:color="auto"/>
        <w:right w:val="none" w:sz="0" w:space="0" w:color="auto"/>
      </w:divBdr>
    </w:div>
    <w:div w:id="250701576">
      <w:bodyDiv w:val="1"/>
      <w:marLeft w:val="0"/>
      <w:marRight w:val="0"/>
      <w:marTop w:val="0"/>
      <w:marBottom w:val="0"/>
      <w:divBdr>
        <w:top w:val="none" w:sz="0" w:space="0" w:color="auto"/>
        <w:left w:val="none" w:sz="0" w:space="0" w:color="auto"/>
        <w:bottom w:val="none" w:sz="0" w:space="0" w:color="auto"/>
        <w:right w:val="none" w:sz="0" w:space="0" w:color="auto"/>
      </w:divBdr>
    </w:div>
    <w:div w:id="253901600">
      <w:bodyDiv w:val="1"/>
      <w:marLeft w:val="0"/>
      <w:marRight w:val="0"/>
      <w:marTop w:val="0"/>
      <w:marBottom w:val="0"/>
      <w:divBdr>
        <w:top w:val="none" w:sz="0" w:space="0" w:color="auto"/>
        <w:left w:val="none" w:sz="0" w:space="0" w:color="auto"/>
        <w:bottom w:val="none" w:sz="0" w:space="0" w:color="auto"/>
        <w:right w:val="none" w:sz="0" w:space="0" w:color="auto"/>
      </w:divBdr>
    </w:div>
    <w:div w:id="256450065">
      <w:bodyDiv w:val="1"/>
      <w:marLeft w:val="0"/>
      <w:marRight w:val="0"/>
      <w:marTop w:val="0"/>
      <w:marBottom w:val="0"/>
      <w:divBdr>
        <w:top w:val="none" w:sz="0" w:space="0" w:color="auto"/>
        <w:left w:val="none" w:sz="0" w:space="0" w:color="auto"/>
        <w:bottom w:val="none" w:sz="0" w:space="0" w:color="auto"/>
        <w:right w:val="none" w:sz="0" w:space="0" w:color="auto"/>
      </w:divBdr>
    </w:div>
    <w:div w:id="257060837">
      <w:bodyDiv w:val="1"/>
      <w:marLeft w:val="0"/>
      <w:marRight w:val="0"/>
      <w:marTop w:val="0"/>
      <w:marBottom w:val="0"/>
      <w:divBdr>
        <w:top w:val="none" w:sz="0" w:space="0" w:color="auto"/>
        <w:left w:val="none" w:sz="0" w:space="0" w:color="auto"/>
        <w:bottom w:val="none" w:sz="0" w:space="0" w:color="auto"/>
        <w:right w:val="none" w:sz="0" w:space="0" w:color="auto"/>
      </w:divBdr>
    </w:div>
    <w:div w:id="257831783">
      <w:bodyDiv w:val="1"/>
      <w:marLeft w:val="0"/>
      <w:marRight w:val="0"/>
      <w:marTop w:val="0"/>
      <w:marBottom w:val="0"/>
      <w:divBdr>
        <w:top w:val="none" w:sz="0" w:space="0" w:color="auto"/>
        <w:left w:val="none" w:sz="0" w:space="0" w:color="auto"/>
        <w:bottom w:val="none" w:sz="0" w:space="0" w:color="auto"/>
        <w:right w:val="none" w:sz="0" w:space="0" w:color="auto"/>
      </w:divBdr>
    </w:div>
    <w:div w:id="266430574">
      <w:bodyDiv w:val="1"/>
      <w:marLeft w:val="0"/>
      <w:marRight w:val="0"/>
      <w:marTop w:val="0"/>
      <w:marBottom w:val="0"/>
      <w:divBdr>
        <w:top w:val="none" w:sz="0" w:space="0" w:color="auto"/>
        <w:left w:val="none" w:sz="0" w:space="0" w:color="auto"/>
        <w:bottom w:val="none" w:sz="0" w:space="0" w:color="auto"/>
        <w:right w:val="none" w:sz="0" w:space="0" w:color="auto"/>
      </w:divBdr>
    </w:div>
    <w:div w:id="267468147">
      <w:bodyDiv w:val="1"/>
      <w:marLeft w:val="0"/>
      <w:marRight w:val="0"/>
      <w:marTop w:val="0"/>
      <w:marBottom w:val="0"/>
      <w:divBdr>
        <w:top w:val="none" w:sz="0" w:space="0" w:color="auto"/>
        <w:left w:val="none" w:sz="0" w:space="0" w:color="auto"/>
        <w:bottom w:val="none" w:sz="0" w:space="0" w:color="auto"/>
        <w:right w:val="none" w:sz="0" w:space="0" w:color="auto"/>
      </w:divBdr>
    </w:div>
    <w:div w:id="275720230">
      <w:bodyDiv w:val="1"/>
      <w:marLeft w:val="0"/>
      <w:marRight w:val="0"/>
      <w:marTop w:val="0"/>
      <w:marBottom w:val="0"/>
      <w:divBdr>
        <w:top w:val="none" w:sz="0" w:space="0" w:color="auto"/>
        <w:left w:val="none" w:sz="0" w:space="0" w:color="auto"/>
        <w:bottom w:val="none" w:sz="0" w:space="0" w:color="auto"/>
        <w:right w:val="none" w:sz="0" w:space="0" w:color="auto"/>
      </w:divBdr>
    </w:div>
    <w:div w:id="280303904">
      <w:bodyDiv w:val="1"/>
      <w:marLeft w:val="0"/>
      <w:marRight w:val="0"/>
      <w:marTop w:val="0"/>
      <w:marBottom w:val="0"/>
      <w:divBdr>
        <w:top w:val="none" w:sz="0" w:space="0" w:color="auto"/>
        <w:left w:val="none" w:sz="0" w:space="0" w:color="auto"/>
        <w:bottom w:val="none" w:sz="0" w:space="0" w:color="auto"/>
        <w:right w:val="none" w:sz="0" w:space="0" w:color="auto"/>
      </w:divBdr>
    </w:div>
    <w:div w:id="281234514">
      <w:bodyDiv w:val="1"/>
      <w:marLeft w:val="0"/>
      <w:marRight w:val="0"/>
      <w:marTop w:val="0"/>
      <w:marBottom w:val="0"/>
      <w:divBdr>
        <w:top w:val="none" w:sz="0" w:space="0" w:color="auto"/>
        <w:left w:val="none" w:sz="0" w:space="0" w:color="auto"/>
        <w:bottom w:val="none" w:sz="0" w:space="0" w:color="auto"/>
        <w:right w:val="none" w:sz="0" w:space="0" w:color="auto"/>
      </w:divBdr>
    </w:div>
    <w:div w:id="282225502">
      <w:bodyDiv w:val="1"/>
      <w:marLeft w:val="0"/>
      <w:marRight w:val="0"/>
      <w:marTop w:val="0"/>
      <w:marBottom w:val="0"/>
      <w:divBdr>
        <w:top w:val="none" w:sz="0" w:space="0" w:color="auto"/>
        <w:left w:val="none" w:sz="0" w:space="0" w:color="auto"/>
        <w:bottom w:val="none" w:sz="0" w:space="0" w:color="auto"/>
        <w:right w:val="none" w:sz="0" w:space="0" w:color="auto"/>
      </w:divBdr>
    </w:div>
    <w:div w:id="282731137">
      <w:bodyDiv w:val="1"/>
      <w:marLeft w:val="0"/>
      <w:marRight w:val="0"/>
      <w:marTop w:val="0"/>
      <w:marBottom w:val="0"/>
      <w:divBdr>
        <w:top w:val="none" w:sz="0" w:space="0" w:color="auto"/>
        <w:left w:val="none" w:sz="0" w:space="0" w:color="auto"/>
        <w:bottom w:val="none" w:sz="0" w:space="0" w:color="auto"/>
        <w:right w:val="none" w:sz="0" w:space="0" w:color="auto"/>
      </w:divBdr>
    </w:div>
    <w:div w:id="284236837">
      <w:bodyDiv w:val="1"/>
      <w:marLeft w:val="0"/>
      <w:marRight w:val="0"/>
      <w:marTop w:val="0"/>
      <w:marBottom w:val="0"/>
      <w:divBdr>
        <w:top w:val="none" w:sz="0" w:space="0" w:color="auto"/>
        <w:left w:val="none" w:sz="0" w:space="0" w:color="auto"/>
        <w:bottom w:val="none" w:sz="0" w:space="0" w:color="auto"/>
        <w:right w:val="none" w:sz="0" w:space="0" w:color="auto"/>
      </w:divBdr>
    </w:div>
    <w:div w:id="284580906">
      <w:bodyDiv w:val="1"/>
      <w:marLeft w:val="0"/>
      <w:marRight w:val="0"/>
      <w:marTop w:val="0"/>
      <w:marBottom w:val="0"/>
      <w:divBdr>
        <w:top w:val="none" w:sz="0" w:space="0" w:color="auto"/>
        <w:left w:val="none" w:sz="0" w:space="0" w:color="auto"/>
        <w:bottom w:val="none" w:sz="0" w:space="0" w:color="auto"/>
        <w:right w:val="none" w:sz="0" w:space="0" w:color="auto"/>
      </w:divBdr>
    </w:div>
    <w:div w:id="287784963">
      <w:bodyDiv w:val="1"/>
      <w:marLeft w:val="0"/>
      <w:marRight w:val="0"/>
      <w:marTop w:val="0"/>
      <w:marBottom w:val="0"/>
      <w:divBdr>
        <w:top w:val="none" w:sz="0" w:space="0" w:color="auto"/>
        <w:left w:val="none" w:sz="0" w:space="0" w:color="auto"/>
        <w:bottom w:val="none" w:sz="0" w:space="0" w:color="auto"/>
        <w:right w:val="none" w:sz="0" w:space="0" w:color="auto"/>
      </w:divBdr>
    </w:div>
    <w:div w:id="290746584">
      <w:bodyDiv w:val="1"/>
      <w:marLeft w:val="0"/>
      <w:marRight w:val="0"/>
      <w:marTop w:val="0"/>
      <w:marBottom w:val="0"/>
      <w:divBdr>
        <w:top w:val="none" w:sz="0" w:space="0" w:color="auto"/>
        <w:left w:val="none" w:sz="0" w:space="0" w:color="auto"/>
        <w:bottom w:val="none" w:sz="0" w:space="0" w:color="auto"/>
        <w:right w:val="none" w:sz="0" w:space="0" w:color="auto"/>
      </w:divBdr>
    </w:div>
    <w:div w:id="291718825">
      <w:bodyDiv w:val="1"/>
      <w:marLeft w:val="0"/>
      <w:marRight w:val="0"/>
      <w:marTop w:val="0"/>
      <w:marBottom w:val="0"/>
      <w:divBdr>
        <w:top w:val="none" w:sz="0" w:space="0" w:color="auto"/>
        <w:left w:val="none" w:sz="0" w:space="0" w:color="auto"/>
        <w:bottom w:val="none" w:sz="0" w:space="0" w:color="auto"/>
        <w:right w:val="none" w:sz="0" w:space="0" w:color="auto"/>
      </w:divBdr>
    </w:div>
    <w:div w:id="295261121">
      <w:bodyDiv w:val="1"/>
      <w:marLeft w:val="0"/>
      <w:marRight w:val="0"/>
      <w:marTop w:val="0"/>
      <w:marBottom w:val="0"/>
      <w:divBdr>
        <w:top w:val="none" w:sz="0" w:space="0" w:color="auto"/>
        <w:left w:val="none" w:sz="0" w:space="0" w:color="auto"/>
        <w:bottom w:val="none" w:sz="0" w:space="0" w:color="auto"/>
        <w:right w:val="none" w:sz="0" w:space="0" w:color="auto"/>
      </w:divBdr>
    </w:div>
    <w:div w:id="298341931">
      <w:bodyDiv w:val="1"/>
      <w:marLeft w:val="0"/>
      <w:marRight w:val="0"/>
      <w:marTop w:val="0"/>
      <w:marBottom w:val="0"/>
      <w:divBdr>
        <w:top w:val="none" w:sz="0" w:space="0" w:color="auto"/>
        <w:left w:val="none" w:sz="0" w:space="0" w:color="auto"/>
        <w:bottom w:val="none" w:sz="0" w:space="0" w:color="auto"/>
        <w:right w:val="none" w:sz="0" w:space="0" w:color="auto"/>
      </w:divBdr>
    </w:div>
    <w:div w:id="300117081">
      <w:bodyDiv w:val="1"/>
      <w:marLeft w:val="0"/>
      <w:marRight w:val="0"/>
      <w:marTop w:val="0"/>
      <w:marBottom w:val="0"/>
      <w:divBdr>
        <w:top w:val="none" w:sz="0" w:space="0" w:color="auto"/>
        <w:left w:val="none" w:sz="0" w:space="0" w:color="auto"/>
        <w:bottom w:val="none" w:sz="0" w:space="0" w:color="auto"/>
        <w:right w:val="none" w:sz="0" w:space="0" w:color="auto"/>
      </w:divBdr>
    </w:div>
    <w:div w:id="300615021">
      <w:bodyDiv w:val="1"/>
      <w:marLeft w:val="0"/>
      <w:marRight w:val="0"/>
      <w:marTop w:val="0"/>
      <w:marBottom w:val="0"/>
      <w:divBdr>
        <w:top w:val="none" w:sz="0" w:space="0" w:color="auto"/>
        <w:left w:val="none" w:sz="0" w:space="0" w:color="auto"/>
        <w:bottom w:val="none" w:sz="0" w:space="0" w:color="auto"/>
        <w:right w:val="none" w:sz="0" w:space="0" w:color="auto"/>
      </w:divBdr>
    </w:div>
    <w:div w:id="304437280">
      <w:bodyDiv w:val="1"/>
      <w:marLeft w:val="0"/>
      <w:marRight w:val="0"/>
      <w:marTop w:val="0"/>
      <w:marBottom w:val="0"/>
      <w:divBdr>
        <w:top w:val="none" w:sz="0" w:space="0" w:color="auto"/>
        <w:left w:val="none" w:sz="0" w:space="0" w:color="auto"/>
        <w:bottom w:val="none" w:sz="0" w:space="0" w:color="auto"/>
        <w:right w:val="none" w:sz="0" w:space="0" w:color="auto"/>
      </w:divBdr>
    </w:div>
    <w:div w:id="304968124">
      <w:bodyDiv w:val="1"/>
      <w:marLeft w:val="0"/>
      <w:marRight w:val="0"/>
      <w:marTop w:val="0"/>
      <w:marBottom w:val="0"/>
      <w:divBdr>
        <w:top w:val="none" w:sz="0" w:space="0" w:color="auto"/>
        <w:left w:val="none" w:sz="0" w:space="0" w:color="auto"/>
        <w:bottom w:val="none" w:sz="0" w:space="0" w:color="auto"/>
        <w:right w:val="none" w:sz="0" w:space="0" w:color="auto"/>
      </w:divBdr>
    </w:div>
    <w:div w:id="305087607">
      <w:bodyDiv w:val="1"/>
      <w:marLeft w:val="0"/>
      <w:marRight w:val="0"/>
      <w:marTop w:val="0"/>
      <w:marBottom w:val="0"/>
      <w:divBdr>
        <w:top w:val="none" w:sz="0" w:space="0" w:color="auto"/>
        <w:left w:val="none" w:sz="0" w:space="0" w:color="auto"/>
        <w:bottom w:val="none" w:sz="0" w:space="0" w:color="auto"/>
        <w:right w:val="none" w:sz="0" w:space="0" w:color="auto"/>
      </w:divBdr>
    </w:div>
    <w:div w:id="305819155">
      <w:bodyDiv w:val="1"/>
      <w:marLeft w:val="0"/>
      <w:marRight w:val="0"/>
      <w:marTop w:val="0"/>
      <w:marBottom w:val="0"/>
      <w:divBdr>
        <w:top w:val="none" w:sz="0" w:space="0" w:color="auto"/>
        <w:left w:val="none" w:sz="0" w:space="0" w:color="auto"/>
        <w:bottom w:val="none" w:sz="0" w:space="0" w:color="auto"/>
        <w:right w:val="none" w:sz="0" w:space="0" w:color="auto"/>
      </w:divBdr>
    </w:div>
    <w:div w:id="308101042">
      <w:bodyDiv w:val="1"/>
      <w:marLeft w:val="0"/>
      <w:marRight w:val="0"/>
      <w:marTop w:val="0"/>
      <w:marBottom w:val="0"/>
      <w:divBdr>
        <w:top w:val="none" w:sz="0" w:space="0" w:color="auto"/>
        <w:left w:val="none" w:sz="0" w:space="0" w:color="auto"/>
        <w:bottom w:val="none" w:sz="0" w:space="0" w:color="auto"/>
        <w:right w:val="none" w:sz="0" w:space="0" w:color="auto"/>
      </w:divBdr>
    </w:div>
    <w:div w:id="308369231">
      <w:bodyDiv w:val="1"/>
      <w:marLeft w:val="0"/>
      <w:marRight w:val="0"/>
      <w:marTop w:val="0"/>
      <w:marBottom w:val="0"/>
      <w:divBdr>
        <w:top w:val="none" w:sz="0" w:space="0" w:color="auto"/>
        <w:left w:val="none" w:sz="0" w:space="0" w:color="auto"/>
        <w:bottom w:val="none" w:sz="0" w:space="0" w:color="auto"/>
        <w:right w:val="none" w:sz="0" w:space="0" w:color="auto"/>
      </w:divBdr>
    </w:div>
    <w:div w:id="312026950">
      <w:bodyDiv w:val="1"/>
      <w:marLeft w:val="0"/>
      <w:marRight w:val="0"/>
      <w:marTop w:val="0"/>
      <w:marBottom w:val="0"/>
      <w:divBdr>
        <w:top w:val="none" w:sz="0" w:space="0" w:color="auto"/>
        <w:left w:val="none" w:sz="0" w:space="0" w:color="auto"/>
        <w:bottom w:val="none" w:sz="0" w:space="0" w:color="auto"/>
        <w:right w:val="none" w:sz="0" w:space="0" w:color="auto"/>
      </w:divBdr>
    </w:div>
    <w:div w:id="312221991">
      <w:bodyDiv w:val="1"/>
      <w:marLeft w:val="0"/>
      <w:marRight w:val="0"/>
      <w:marTop w:val="0"/>
      <w:marBottom w:val="0"/>
      <w:divBdr>
        <w:top w:val="none" w:sz="0" w:space="0" w:color="auto"/>
        <w:left w:val="none" w:sz="0" w:space="0" w:color="auto"/>
        <w:bottom w:val="none" w:sz="0" w:space="0" w:color="auto"/>
        <w:right w:val="none" w:sz="0" w:space="0" w:color="auto"/>
      </w:divBdr>
      <w:divsChild>
        <w:div w:id="1777824684">
          <w:marLeft w:val="480"/>
          <w:marRight w:val="0"/>
          <w:marTop w:val="0"/>
          <w:marBottom w:val="0"/>
          <w:divBdr>
            <w:top w:val="none" w:sz="0" w:space="0" w:color="auto"/>
            <w:left w:val="none" w:sz="0" w:space="0" w:color="auto"/>
            <w:bottom w:val="none" w:sz="0" w:space="0" w:color="auto"/>
            <w:right w:val="none" w:sz="0" w:space="0" w:color="auto"/>
          </w:divBdr>
        </w:div>
        <w:div w:id="2123183340">
          <w:marLeft w:val="480"/>
          <w:marRight w:val="0"/>
          <w:marTop w:val="0"/>
          <w:marBottom w:val="0"/>
          <w:divBdr>
            <w:top w:val="none" w:sz="0" w:space="0" w:color="auto"/>
            <w:left w:val="none" w:sz="0" w:space="0" w:color="auto"/>
            <w:bottom w:val="none" w:sz="0" w:space="0" w:color="auto"/>
            <w:right w:val="none" w:sz="0" w:space="0" w:color="auto"/>
          </w:divBdr>
        </w:div>
        <w:div w:id="283316537">
          <w:marLeft w:val="480"/>
          <w:marRight w:val="0"/>
          <w:marTop w:val="0"/>
          <w:marBottom w:val="0"/>
          <w:divBdr>
            <w:top w:val="none" w:sz="0" w:space="0" w:color="auto"/>
            <w:left w:val="none" w:sz="0" w:space="0" w:color="auto"/>
            <w:bottom w:val="none" w:sz="0" w:space="0" w:color="auto"/>
            <w:right w:val="none" w:sz="0" w:space="0" w:color="auto"/>
          </w:divBdr>
        </w:div>
        <w:div w:id="1475485354">
          <w:marLeft w:val="480"/>
          <w:marRight w:val="0"/>
          <w:marTop w:val="0"/>
          <w:marBottom w:val="0"/>
          <w:divBdr>
            <w:top w:val="none" w:sz="0" w:space="0" w:color="auto"/>
            <w:left w:val="none" w:sz="0" w:space="0" w:color="auto"/>
            <w:bottom w:val="none" w:sz="0" w:space="0" w:color="auto"/>
            <w:right w:val="none" w:sz="0" w:space="0" w:color="auto"/>
          </w:divBdr>
        </w:div>
        <w:div w:id="1420902865">
          <w:marLeft w:val="480"/>
          <w:marRight w:val="0"/>
          <w:marTop w:val="0"/>
          <w:marBottom w:val="0"/>
          <w:divBdr>
            <w:top w:val="none" w:sz="0" w:space="0" w:color="auto"/>
            <w:left w:val="none" w:sz="0" w:space="0" w:color="auto"/>
            <w:bottom w:val="none" w:sz="0" w:space="0" w:color="auto"/>
            <w:right w:val="none" w:sz="0" w:space="0" w:color="auto"/>
          </w:divBdr>
        </w:div>
        <w:div w:id="160315278">
          <w:marLeft w:val="480"/>
          <w:marRight w:val="0"/>
          <w:marTop w:val="0"/>
          <w:marBottom w:val="0"/>
          <w:divBdr>
            <w:top w:val="none" w:sz="0" w:space="0" w:color="auto"/>
            <w:left w:val="none" w:sz="0" w:space="0" w:color="auto"/>
            <w:bottom w:val="none" w:sz="0" w:space="0" w:color="auto"/>
            <w:right w:val="none" w:sz="0" w:space="0" w:color="auto"/>
          </w:divBdr>
        </w:div>
        <w:div w:id="1931892640">
          <w:marLeft w:val="480"/>
          <w:marRight w:val="0"/>
          <w:marTop w:val="0"/>
          <w:marBottom w:val="0"/>
          <w:divBdr>
            <w:top w:val="none" w:sz="0" w:space="0" w:color="auto"/>
            <w:left w:val="none" w:sz="0" w:space="0" w:color="auto"/>
            <w:bottom w:val="none" w:sz="0" w:space="0" w:color="auto"/>
            <w:right w:val="none" w:sz="0" w:space="0" w:color="auto"/>
          </w:divBdr>
        </w:div>
        <w:div w:id="1027413466">
          <w:marLeft w:val="480"/>
          <w:marRight w:val="0"/>
          <w:marTop w:val="0"/>
          <w:marBottom w:val="0"/>
          <w:divBdr>
            <w:top w:val="none" w:sz="0" w:space="0" w:color="auto"/>
            <w:left w:val="none" w:sz="0" w:space="0" w:color="auto"/>
            <w:bottom w:val="none" w:sz="0" w:space="0" w:color="auto"/>
            <w:right w:val="none" w:sz="0" w:space="0" w:color="auto"/>
          </w:divBdr>
        </w:div>
        <w:div w:id="2069571828">
          <w:marLeft w:val="480"/>
          <w:marRight w:val="0"/>
          <w:marTop w:val="0"/>
          <w:marBottom w:val="0"/>
          <w:divBdr>
            <w:top w:val="none" w:sz="0" w:space="0" w:color="auto"/>
            <w:left w:val="none" w:sz="0" w:space="0" w:color="auto"/>
            <w:bottom w:val="none" w:sz="0" w:space="0" w:color="auto"/>
            <w:right w:val="none" w:sz="0" w:space="0" w:color="auto"/>
          </w:divBdr>
        </w:div>
        <w:div w:id="817840277">
          <w:marLeft w:val="480"/>
          <w:marRight w:val="0"/>
          <w:marTop w:val="0"/>
          <w:marBottom w:val="0"/>
          <w:divBdr>
            <w:top w:val="none" w:sz="0" w:space="0" w:color="auto"/>
            <w:left w:val="none" w:sz="0" w:space="0" w:color="auto"/>
            <w:bottom w:val="none" w:sz="0" w:space="0" w:color="auto"/>
            <w:right w:val="none" w:sz="0" w:space="0" w:color="auto"/>
          </w:divBdr>
        </w:div>
        <w:div w:id="504980991">
          <w:marLeft w:val="480"/>
          <w:marRight w:val="0"/>
          <w:marTop w:val="0"/>
          <w:marBottom w:val="0"/>
          <w:divBdr>
            <w:top w:val="none" w:sz="0" w:space="0" w:color="auto"/>
            <w:left w:val="none" w:sz="0" w:space="0" w:color="auto"/>
            <w:bottom w:val="none" w:sz="0" w:space="0" w:color="auto"/>
            <w:right w:val="none" w:sz="0" w:space="0" w:color="auto"/>
          </w:divBdr>
        </w:div>
        <w:div w:id="1247501176">
          <w:marLeft w:val="480"/>
          <w:marRight w:val="0"/>
          <w:marTop w:val="0"/>
          <w:marBottom w:val="0"/>
          <w:divBdr>
            <w:top w:val="none" w:sz="0" w:space="0" w:color="auto"/>
            <w:left w:val="none" w:sz="0" w:space="0" w:color="auto"/>
            <w:bottom w:val="none" w:sz="0" w:space="0" w:color="auto"/>
            <w:right w:val="none" w:sz="0" w:space="0" w:color="auto"/>
          </w:divBdr>
        </w:div>
        <w:div w:id="1085225544">
          <w:marLeft w:val="480"/>
          <w:marRight w:val="0"/>
          <w:marTop w:val="0"/>
          <w:marBottom w:val="0"/>
          <w:divBdr>
            <w:top w:val="none" w:sz="0" w:space="0" w:color="auto"/>
            <w:left w:val="none" w:sz="0" w:space="0" w:color="auto"/>
            <w:bottom w:val="none" w:sz="0" w:space="0" w:color="auto"/>
            <w:right w:val="none" w:sz="0" w:space="0" w:color="auto"/>
          </w:divBdr>
        </w:div>
        <w:div w:id="201014322">
          <w:marLeft w:val="480"/>
          <w:marRight w:val="0"/>
          <w:marTop w:val="0"/>
          <w:marBottom w:val="0"/>
          <w:divBdr>
            <w:top w:val="none" w:sz="0" w:space="0" w:color="auto"/>
            <w:left w:val="none" w:sz="0" w:space="0" w:color="auto"/>
            <w:bottom w:val="none" w:sz="0" w:space="0" w:color="auto"/>
            <w:right w:val="none" w:sz="0" w:space="0" w:color="auto"/>
          </w:divBdr>
        </w:div>
        <w:div w:id="979192642">
          <w:marLeft w:val="480"/>
          <w:marRight w:val="0"/>
          <w:marTop w:val="0"/>
          <w:marBottom w:val="0"/>
          <w:divBdr>
            <w:top w:val="none" w:sz="0" w:space="0" w:color="auto"/>
            <w:left w:val="none" w:sz="0" w:space="0" w:color="auto"/>
            <w:bottom w:val="none" w:sz="0" w:space="0" w:color="auto"/>
            <w:right w:val="none" w:sz="0" w:space="0" w:color="auto"/>
          </w:divBdr>
        </w:div>
        <w:div w:id="1455756569">
          <w:marLeft w:val="480"/>
          <w:marRight w:val="0"/>
          <w:marTop w:val="0"/>
          <w:marBottom w:val="0"/>
          <w:divBdr>
            <w:top w:val="none" w:sz="0" w:space="0" w:color="auto"/>
            <w:left w:val="none" w:sz="0" w:space="0" w:color="auto"/>
            <w:bottom w:val="none" w:sz="0" w:space="0" w:color="auto"/>
            <w:right w:val="none" w:sz="0" w:space="0" w:color="auto"/>
          </w:divBdr>
        </w:div>
        <w:div w:id="110982128">
          <w:marLeft w:val="480"/>
          <w:marRight w:val="0"/>
          <w:marTop w:val="0"/>
          <w:marBottom w:val="0"/>
          <w:divBdr>
            <w:top w:val="none" w:sz="0" w:space="0" w:color="auto"/>
            <w:left w:val="none" w:sz="0" w:space="0" w:color="auto"/>
            <w:bottom w:val="none" w:sz="0" w:space="0" w:color="auto"/>
            <w:right w:val="none" w:sz="0" w:space="0" w:color="auto"/>
          </w:divBdr>
        </w:div>
        <w:div w:id="747772323">
          <w:marLeft w:val="480"/>
          <w:marRight w:val="0"/>
          <w:marTop w:val="0"/>
          <w:marBottom w:val="0"/>
          <w:divBdr>
            <w:top w:val="none" w:sz="0" w:space="0" w:color="auto"/>
            <w:left w:val="none" w:sz="0" w:space="0" w:color="auto"/>
            <w:bottom w:val="none" w:sz="0" w:space="0" w:color="auto"/>
            <w:right w:val="none" w:sz="0" w:space="0" w:color="auto"/>
          </w:divBdr>
        </w:div>
        <w:div w:id="264923940">
          <w:marLeft w:val="480"/>
          <w:marRight w:val="0"/>
          <w:marTop w:val="0"/>
          <w:marBottom w:val="0"/>
          <w:divBdr>
            <w:top w:val="none" w:sz="0" w:space="0" w:color="auto"/>
            <w:left w:val="none" w:sz="0" w:space="0" w:color="auto"/>
            <w:bottom w:val="none" w:sz="0" w:space="0" w:color="auto"/>
            <w:right w:val="none" w:sz="0" w:space="0" w:color="auto"/>
          </w:divBdr>
        </w:div>
        <w:div w:id="240217437">
          <w:marLeft w:val="480"/>
          <w:marRight w:val="0"/>
          <w:marTop w:val="0"/>
          <w:marBottom w:val="0"/>
          <w:divBdr>
            <w:top w:val="none" w:sz="0" w:space="0" w:color="auto"/>
            <w:left w:val="none" w:sz="0" w:space="0" w:color="auto"/>
            <w:bottom w:val="none" w:sz="0" w:space="0" w:color="auto"/>
            <w:right w:val="none" w:sz="0" w:space="0" w:color="auto"/>
          </w:divBdr>
        </w:div>
        <w:div w:id="1164471953">
          <w:marLeft w:val="480"/>
          <w:marRight w:val="0"/>
          <w:marTop w:val="0"/>
          <w:marBottom w:val="0"/>
          <w:divBdr>
            <w:top w:val="none" w:sz="0" w:space="0" w:color="auto"/>
            <w:left w:val="none" w:sz="0" w:space="0" w:color="auto"/>
            <w:bottom w:val="none" w:sz="0" w:space="0" w:color="auto"/>
            <w:right w:val="none" w:sz="0" w:space="0" w:color="auto"/>
          </w:divBdr>
        </w:div>
        <w:div w:id="2121030597">
          <w:marLeft w:val="480"/>
          <w:marRight w:val="0"/>
          <w:marTop w:val="0"/>
          <w:marBottom w:val="0"/>
          <w:divBdr>
            <w:top w:val="none" w:sz="0" w:space="0" w:color="auto"/>
            <w:left w:val="none" w:sz="0" w:space="0" w:color="auto"/>
            <w:bottom w:val="none" w:sz="0" w:space="0" w:color="auto"/>
            <w:right w:val="none" w:sz="0" w:space="0" w:color="auto"/>
          </w:divBdr>
        </w:div>
        <w:div w:id="413211748">
          <w:marLeft w:val="480"/>
          <w:marRight w:val="0"/>
          <w:marTop w:val="0"/>
          <w:marBottom w:val="0"/>
          <w:divBdr>
            <w:top w:val="none" w:sz="0" w:space="0" w:color="auto"/>
            <w:left w:val="none" w:sz="0" w:space="0" w:color="auto"/>
            <w:bottom w:val="none" w:sz="0" w:space="0" w:color="auto"/>
            <w:right w:val="none" w:sz="0" w:space="0" w:color="auto"/>
          </w:divBdr>
        </w:div>
        <w:div w:id="1397194516">
          <w:marLeft w:val="480"/>
          <w:marRight w:val="0"/>
          <w:marTop w:val="0"/>
          <w:marBottom w:val="0"/>
          <w:divBdr>
            <w:top w:val="none" w:sz="0" w:space="0" w:color="auto"/>
            <w:left w:val="none" w:sz="0" w:space="0" w:color="auto"/>
            <w:bottom w:val="none" w:sz="0" w:space="0" w:color="auto"/>
            <w:right w:val="none" w:sz="0" w:space="0" w:color="auto"/>
          </w:divBdr>
        </w:div>
        <w:div w:id="556860902">
          <w:marLeft w:val="480"/>
          <w:marRight w:val="0"/>
          <w:marTop w:val="0"/>
          <w:marBottom w:val="0"/>
          <w:divBdr>
            <w:top w:val="none" w:sz="0" w:space="0" w:color="auto"/>
            <w:left w:val="none" w:sz="0" w:space="0" w:color="auto"/>
            <w:bottom w:val="none" w:sz="0" w:space="0" w:color="auto"/>
            <w:right w:val="none" w:sz="0" w:space="0" w:color="auto"/>
          </w:divBdr>
        </w:div>
        <w:div w:id="427384920">
          <w:marLeft w:val="480"/>
          <w:marRight w:val="0"/>
          <w:marTop w:val="0"/>
          <w:marBottom w:val="0"/>
          <w:divBdr>
            <w:top w:val="none" w:sz="0" w:space="0" w:color="auto"/>
            <w:left w:val="none" w:sz="0" w:space="0" w:color="auto"/>
            <w:bottom w:val="none" w:sz="0" w:space="0" w:color="auto"/>
            <w:right w:val="none" w:sz="0" w:space="0" w:color="auto"/>
          </w:divBdr>
        </w:div>
        <w:div w:id="1202858337">
          <w:marLeft w:val="480"/>
          <w:marRight w:val="0"/>
          <w:marTop w:val="0"/>
          <w:marBottom w:val="0"/>
          <w:divBdr>
            <w:top w:val="none" w:sz="0" w:space="0" w:color="auto"/>
            <w:left w:val="none" w:sz="0" w:space="0" w:color="auto"/>
            <w:bottom w:val="none" w:sz="0" w:space="0" w:color="auto"/>
            <w:right w:val="none" w:sz="0" w:space="0" w:color="auto"/>
          </w:divBdr>
        </w:div>
        <w:div w:id="1787192883">
          <w:marLeft w:val="480"/>
          <w:marRight w:val="0"/>
          <w:marTop w:val="0"/>
          <w:marBottom w:val="0"/>
          <w:divBdr>
            <w:top w:val="none" w:sz="0" w:space="0" w:color="auto"/>
            <w:left w:val="none" w:sz="0" w:space="0" w:color="auto"/>
            <w:bottom w:val="none" w:sz="0" w:space="0" w:color="auto"/>
            <w:right w:val="none" w:sz="0" w:space="0" w:color="auto"/>
          </w:divBdr>
        </w:div>
        <w:div w:id="1451123472">
          <w:marLeft w:val="480"/>
          <w:marRight w:val="0"/>
          <w:marTop w:val="0"/>
          <w:marBottom w:val="0"/>
          <w:divBdr>
            <w:top w:val="none" w:sz="0" w:space="0" w:color="auto"/>
            <w:left w:val="none" w:sz="0" w:space="0" w:color="auto"/>
            <w:bottom w:val="none" w:sz="0" w:space="0" w:color="auto"/>
            <w:right w:val="none" w:sz="0" w:space="0" w:color="auto"/>
          </w:divBdr>
        </w:div>
        <w:div w:id="2134444063">
          <w:marLeft w:val="480"/>
          <w:marRight w:val="0"/>
          <w:marTop w:val="0"/>
          <w:marBottom w:val="0"/>
          <w:divBdr>
            <w:top w:val="none" w:sz="0" w:space="0" w:color="auto"/>
            <w:left w:val="none" w:sz="0" w:space="0" w:color="auto"/>
            <w:bottom w:val="none" w:sz="0" w:space="0" w:color="auto"/>
            <w:right w:val="none" w:sz="0" w:space="0" w:color="auto"/>
          </w:divBdr>
        </w:div>
        <w:div w:id="2141025230">
          <w:marLeft w:val="480"/>
          <w:marRight w:val="0"/>
          <w:marTop w:val="0"/>
          <w:marBottom w:val="0"/>
          <w:divBdr>
            <w:top w:val="none" w:sz="0" w:space="0" w:color="auto"/>
            <w:left w:val="none" w:sz="0" w:space="0" w:color="auto"/>
            <w:bottom w:val="none" w:sz="0" w:space="0" w:color="auto"/>
            <w:right w:val="none" w:sz="0" w:space="0" w:color="auto"/>
          </w:divBdr>
        </w:div>
        <w:div w:id="29040368">
          <w:marLeft w:val="480"/>
          <w:marRight w:val="0"/>
          <w:marTop w:val="0"/>
          <w:marBottom w:val="0"/>
          <w:divBdr>
            <w:top w:val="none" w:sz="0" w:space="0" w:color="auto"/>
            <w:left w:val="none" w:sz="0" w:space="0" w:color="auto"/>
            <w:bottom w:val="none" w:sz="0" w:space="0" w:color="auto"/>
            <w:right w:val="none" w:sz="0" w:space="0" w:color="auto"/>
          </w:divBdr>
        </w:div>
        <w:div w:id="838279225">
          <w:marLeft w:val="480"/>
          <w:marRight w:val="0"/>
          <w:marTop w:val="0"/>
          <w:marBottom w:val="0"/>
          <w:divBdr>
            <w:top w:val="none" w:sz="0" w:space="0" w:color="auto"/>
            <w:left w:val="none" w:sz="0" w:space="0" w:color="auto"/>
            <w:bottom w:val="none" w:sz="0" w:space="0" w:color="auto"/>
            <w:right w:val="none" w:sz="0" w:space="0" w:color="auto"/>
          </w:divBdr>
        </w:div>
        <w:div w:id="2037658538">
          <w:marLeft w:val="480"/>
          <w:marRight w:val="0"/>
          <w:marTop w:val="0"/>
          <w:marBottom w:val="0"/>
          <w:divBdr>
            <w:top w:val="none" w:sz="0" w:space="0" w:color="auto"/>
            <w:left w:val="none" w:sz="0" w:space="0" w:color="auto"/>
            <w:bottom w:val="none" w:sz="0" w:space="0" w:color="auto"/>
            <w:right w:val="none" w:sz="0" w:space="0" w:color="auto"/>
          </w:divBdr>
        </w:div>
        <w:div w:id="1074860228">
          <w:marLeft w:val="480"/>
          <w:marRight w:val="0"/>
          <w:marTop w:val="0"/>
          <w:marBottom w:val="0"/>
          <w:divBdr>
            <w:top w:val="none" w:sz="0" w:space="0" w:color="auto"/>
            <w:left w:val="none" w:sz="0" w:space="0" w:color="auto"/>
            <w:bottom w:val="none" w:sz="0" w:space="0" w:color="auto"/>
            <w:right w:val="none" w:sz="0" w:space="0" w:color="auto"/>
          </w:divBdr>
        </w:div>
        <w:div w:id="629163693">
          <w:marLeft w:val="480"/>
          <w:marRight w:val="0"/>
          <w:marTop w:val="0"/>
          <w:marBottom w:val="0"/>
          <w:divBdr>
            <w:top w:val="none" w:sz="0" w:space="0" w:color="auto"/>
            <w:left w:val="none" w:sz="0" w:space="0" w:color="auto"/>
            <w:bottom w:val="none" w:sz="0" w:space="0" w:color="auto"/>
            <w:right w:val="none" w:sz="0" w:space="0" w:color="auto"/>
          </w:divBdr>
        </w:div>
        <w:div w:id="1604338814">
          <w:marLeft w:val="480"/>
          <w:marRight w:val="0"/>
          <w:marTop w:val="0"/>
          <w:marBottom w:val="0"/>
          <w:divBdr>
            <w:top w:val="none" w:sz="0" w:space="0" w:color="auto"/>
            <w:left w:val="none" w:sz="0" w:space="0" w:color="auto"/>
            <w:bottom w:val="none" w:sz="0" w:space="0" w:color="auto"/>
            <w:right w:val="none" w:sz="0" w:space="0" w:color="auto"/>
          </w:divBdr>
        </w:div>
        <w:div w:id="795492544">
          <w:marLeft w:val="480"/>
          <w:marRight w:val="0"/>
          <w:marTop w:val="0"/>
          <w:marBottom w:val="0"/>
          <w:divBdr>
            <w:top w:val="none" w:sz="0" w:space="0" w:color="auto"/>
            <w:left w:val="none" w:sz="0" w:space="0" w:color="auto"/>
            <w:bottom w:val="none" w:sz="0" w:space="0" w:color="auto"/>
            <w:right w:val="none" w:sz="0" w:space="0" w:color="auto"/>
          </w:divBdr>
        </w:div>
        <w:div w:id="1009059022">
          <w:marLeft w:val="480"/>
          <w:marRight w:val="0"/>
          <w:marTop w:val="0"/>
          <w:marBottom w:val="0"/>
          <w:divBdr>
            <w:top w:val="none" w:sz="0" w:space="0" w:color="auto"/>
            <w:left w:val="none" w:sz="0" w:space="0" w:color="auto"/>
            <w:bottom w:val="none" w:sz="0" w:space="0" w:color="auto"/>
            <w:right w:val="none" w:sz="0" w:space="0" w:color="auto"/>
          </w:divBdr>
        </w:div>
        <w:div w:id="464742792">
          <w:marLeft w:val="480"/>
          <w:marRight w:val="0"/>
          <w:marTop w:val="0"/>
          <w:marBottom w:val="0"/>
          <w:divBdr>
            <w:top w:val="none" w:sz="0" w:space="0" w:color="auto"/>
            <w:left w:val="none" w:sz="0" w:space="0" w:color="auto"/>
            <w:bottom w:val="none" w:sz="0" w:space="0" w:color="auto"/>
            <w:right w:val="none" w:sz="0" w:space="0" w:color="auto"/>
          </w:divBdr>
        </w:div>
        <w:div w:id="1084188504">
          <w:marLeft w:val="480"/>
          <w:marRight w:val="0"/>
          <w:marTop w:val="0"/>
          <w:marBottom w:val="0"/>
          <w:divBdr>
            <w:top w:val="none" w:sz="0" w:space="0" w:color="auto"/>
            <w:left w:val="none" w:sz="0" w:space="0" w:color="auto"/>
            <w:bottom w:val="none" w:sz="0" w:space="0" w:color="auto"/>
            <w:right w:val="none" w:sz="0" w:space="0" w:color="auto"/>
          </w:divBdr>
        </w:div>
        <w:div w:id="98722287">
          <w:marLeft w:val="480"/>
          <w:marRight w:val="0"/>
          <w:marTop w:val="0"/>
          <w:marBottom w:val="0"/>
          <w:divBdr>
            <w:top w:val="none" w:sz="0" w:space="0" w:color="auto"/>
            <w:left w:val="none" w:sz="0" w:space="0" w:color="auto"/>
            <w:bottom w:val="none" w:sz="0" w:space="0" w:color="auto"/>
            <w:right w:val="none" w:sz="0" w:space="0" w:color="auto"/>
          </w:divBdr>
        </w:div>
        <w:div w:id="666596028">
          <w:marLeft w:val="480"/>
          <w:marRight w:val="0"/>
          <w:marTop w:val="0"/>
          <w:marBottom w:val="0"/>
          <w:divBdr>
            <w:top w:val="none" w:sz="0" w:space="0" w:color="auto"/>
            <w:left w:val="none" w:sz="0" w:space="0" w:color="auto"/>
            <w:bottom w:val="none" w:sz="0" w:space="0" w:color="auto"/>
            <w:right w:val="none" w:sz="0" w:space="0" w:color="auto"/>
          </w:divBdr>
        </w:div>
        <w:div w:id="902564646">
          <w:marLeft w:val="480"/>
          <w:marRight w:val="0"/>
          <w:marTop w:val="0"/>
          <w:marBottom w:val="0"/>
          <w:divBdr>
            <w:top w:val="none" w:sz="0" w:space="0" w:color="auto"/>
            <w:left w:val="none" w:sz="0" w:space="0" w:color="auto"/>
            <w:bottom w:val="none" w:sz="0" w:space="0" w:color="auto"/>
            <w:right w:val="none" w:sz="0" w:space="0" w:color="auto"/>
          </w:divBdr>
        </w:div>
        <w:div w:id="1526675954">
          <w:marLeft w:val="480"/>
          <w:marRight w:val="0"/>
          <w:marTop w:val="0"/>
          <w:marBottom w:val="0"/>
          <w:divBdr>
            <w:top w:val="none" w:sz="0" w:space="0" w:color="auto"/>
            <w:left w:val="none" w:sz="0" w:space="0" w:color="auto"/>
            <w:bottom w:val="none" w:sz="0" w:space="0" w:color="auto"/>
            <w:right w:val="none" w:sz="0" w:space="0" w:color="auto"/>
          </w:divBdr>
        </w:div>
        <w:div w:id="1336348572">
          <w:marLeft w:val="480"/>
          <w:marRight w:val="0"/>
          <w:marTop w:val="0"/>
          <w:marBottom w:val="0"/>
          <w:divBdr>
            <w:top w:val="none" w:sz="0" w:space="0" w:color="auto"/>
            <w:left w:val="none" w:sz="0" w:space="0" w:color="auto"/>
            <w:bottom w:val="none" w:sz="0" w:space="0" w:color="auto"/>
            <w:right w:val="none" w:sz="0" w:space="0" w:color="auto"/>
          </w:divBdr>
        </w:div>
        <w:div w:id="1533804733">
          <w:marLeft w:val="480"/>
          <w:marRight w:val="0"/>
          <w:marTop w:val="0"/>
          <w:marBottom w:val="0"/>
          <w:divBdr>
            <w:top w:val="none" w:sz="0" w:space="0" w:color="auto"/>
            <w:left w:val="none" w:sz="0" w:space="0" w:color="auto"/>
            <w:bottom w:val="none" w:sz="0" w:space="0" w:color="auto"/>
            <w:right w:val="none" w:sz="0" w:space="0" w:color="auto"/>
          </w:divBdr>
        </w:div>
        <w:div w:id="1054889186">
          <w:marLeft w:val="480"/>
          <w:marRight w:val="0"/>
          <w:marTop w:val="0"/>
          <w:marBottom w:val="0"/>
          <w:divBdr>
            <w:top w:val="none" w:sz="0" w:space="0" w:color="auto"/>
            <w:left w:val="none" w:sz="0" w:space="0" w:color="auto"/>
            <w:bottom w:val="none" w:sz="0" w:space="0" w:color="auto"/>
            <w:right w:val="none" w:sz="0" w:space="0" w:color="auto"/>
          </w:divBdr>
        </w:div>
        <w:div w:id="2127503031">
          <w:marLeft w:val="480"/>
          <w:marRight w:val="0"/>
          <w:marTop w:val="0"/>
          <w:marBottom w:val="0"/>
          <w:divBdr>
            <w:top w:val="none" w:sz="0" w:space="0" w:color="auto"/>
            <w:left w:val="none" w:sz="0" w:space="0" w:color="auto"/>
            <w:bottom w:val="none" w:sz="0" w:space="0" w:color="auto"/>
            <w:right w:val="none" w:sz="0" w:space="0" w:color="auto"/>
          </w:divBdr>
        </w:div>
        <w:div w:id="228732777">
          <w:marLeft w:val="480"/>
          <w:marRight w:val="0"/>
          <w:marTop w:val="0"/>
          <w:marBottom w:val="0"/>
          <w:divBdr>
            <w:top w:val="none" w:sz="0" w:space="0" w:color="auto"/>
            <w:left w:val="none" w:sz="0" w:space="0" w:color="auto"/>
            <w:bottom w:val="none" w:sz="0" w:space="0" w:color="auto"/>
            <w:right w:val="none" w:sz="0" w:space="0" w:color="auto"/>
          </w:divBdr>
        </w:div>
        <w:div w:id="2134399625">
          <w:marLeft w:val="480"/>
          <w:marRight w:val="0"/>
          <w:marTop w:val="0"/>
          <w:marBottom w:val="0"/>
          <w:divBdr>
            <w:top w:val="none" w:sz="0" w:space="0" w:color="auto"/>
            <w:left w:val="none" w:sz="0" w:space="0" w:color="auto"/>
            <w:bottom w:val="none" w:sz="0" w:space="0" w:color="auto"/>
            <w:right w:val="none" w:sz="0" w:space="0" w:color="auto"/>
          </w:divBdr>
        </w:div>
        <w:div w:id="1079598993">
          <w:marLeft w:val="480"/>
          <w:marRight w:val="0"/>
          <w:marTop w:val="0"/>
          <w:marBottom w:val="0"/>
          <w:divBdr>
            <w:top w:val="none" w:sz="0" w:space="0" w:color="auto"/>
            <w:left w:val="none" w:sz="0" w:space="0" w:color="auto"/>
            <w:bottom w:val="none" w:sz="0" w:space="0" w:color="auto"/>
            <w:right w:val="none" w:sz="0" w:space="0" w:color="auto"/>
          </w:divBdr>
        </w:div>
        <w:div w:id="560991858">
          <w:marLeft w:val="480"/>
          <w:marRight w:val="0"/>
          <w:marTop w:val="0"/>
          <w:marBottom w:val="0"/>
          <w:divBdr>
            <w:top w:val="none" w:sz="0" w:space="0" w:color="auto"/>
            <w:left w:val="none" w:sz="0" w:space="0" w:color="auto"/>
            <w:bottom w:val="none" w:sz="0" w:space="0" w:color="auto"/>
            <w:right w:val="none" w:sz="0" w:space="0" w:color="auto"/>
          </w:divBdr>
        </w:div>
        <w:div w:id="77799728">
          <w:marLeft w:val="480"/>
          <w:marRight w:val="0"/>
          <w:marTop w:val="0"/>
          <w:marBottom w:val="0"/>
          <w:divBdr>
            <w:top w:val="none" w:sz="0" w:space="0" w:color="auto"/>
            <w:left w:val="none" w:sz="0" w:space="0" w:color="auto"/>
            <w:bottom w:val="none" w:sz="0" w:space="0" w:color="auto"/>
            <w:right w:val="none" w:sz="0" w:space="0" w:color="auto"/>
          </w:divBdr>
        </w:div>
        <w:div w:id="66268060">
          <w:marLeft w:val="480"/>
          <w:marRight w:val="0"/>
          <w:marTop w:val="0"/>
          <w:marBottom w:val="0"/>
          <w:divBdr>
            <w:top w:val="none" w:sz="0" w:space="0" w:color="auto"/>
            <w:left w:val="none" w:sz="0" w:space="0" w:color="auto"/>
            <w:bottom w:val="none" w:sz="0" w:space="0" w:color="auto"/>
            <w:right w:val="none" w:sz="0" w:space="0" w:color="auto"/>
          </w:divBdr>
        </w:div>
        <w:div w:id="1078287100">
          <w:marLeft w:val="480"/>
          <w:marRight w:val="0"/>
          <w:marTop w:val="0"/>
          <w:marBottom w:val="0"/>
          <w:divBdr>
            <w:top w:val="none" w:sz="0" w:space="0" w:color="auto"/>
            <w:left w:val="none" w:sz="0" w:space="0" w:color="auto"/>
            <w:bottom w:val="none" w:sz="0" w:space="0" w:color="auto"/>
            <w:right w:val="none" w:sz="0" w:space="0" w:color="auto"/>
          </w:divBdr>
        </w:div>
        <w:div w:id="812019944">
          <w:marLeft w:val="480"/>
          <w:marRight w:val="0"/>
          <w:marTop w:val="0"/>
          <w:marBottom w:val="0"/>
          <w:divBdr>
            <w:top w:val="none" w:sz="0" w:space="0" w:color="auto"/>
            <w:left w:val="none" w:sz="0" w:space="0" w:color="auto"/>
            <w:bottom w:val="none" w:sz="0" w:space="0" w:color="auto"/>
            <w:right w:val="none" w:sz="0" w:space="0" w:color="auto"/>
          </w:divBdr>
        </w:div>
        <w:div w:id="344135233">
          <w:marLeft w:val="480"/>
          <w:marRight w:val="0"/>
          <w:marTop w:val="0"/>
          <w:marBottom w:val="0"/>
          <w:divBdr>
            <w:top w:val="none" w:sz="0" w:space="0" w:color="auto"/>
            <w:left w:val="none" w:sz="0" w:space="0" w:color="auto"/>
            <w:bottom w:val="none" w:sz="0" w:space="0" w:color="auto"/>
            <w:right w:val="none" w:sz="0" w:space="0" w:color="auto"/>
          </w:divBdr>
        </w:div>
        <w:div w:id="917522166">
          <w:marLeft w:val="480"/>
          <w:marRight w:val="0"/>
          <w:marTop w:val="0"/>
          <w:marBottom w:val="0"/>
          <w:divBdr>
            <w:top w:val="none" w:sz="0" w:space="0" w:color="auto"/>
            <w:left w:val="none" w:sz="0" w:space="0" w:color="auto"/>
            <w:bottom w:val="none" w:sz="0" w:space="0" w:color="auto"/>
            <w:right w:val="none" w:sz="0" w:space="0" w:color="auto"/>
          </w:divBdr>
        </w:div>
        <w:div w:id="97332281">
          <w:marLeft w:val="480"/>
          <w:marRight w:val="0"/>
          <w:marTop w:val="0"/>
          <w:marBottom w:val="0"/>
          <w:divBdr>
            <w:top w:val="none" w:sz="0" w:space="0" w:color="auto"/>
            <w:left w:val="none" w:sz="0" w:space="0" w:color="auto"/>
            <w:bottom w:val="none" w:sz="0" w:space="0" w:color="auto"/>
            <w:right w:val="none" w:sz="0" w:space="0" w:color="auto"/>
          </w:divBdr>
        </w:div>
        <w:div w:id="530654049">
          <w:marLeft w:val="480"/>
          <w:marRight w:val="0"/>
          <w:marTop w:val="0"/>
          <w:marBottom w:val="0"/>
          <w:divBdr>
            <w:top w:val="none" w:sz="0" w:space="0" w:color="auto"/>
            <w:left w:val="none" w:sz="0" w:space="0" w:color="auto"/>
            <w:bottom w:val="none" w:sz="0" w:space="0" w:color="auto"/>
            <w:right w:val="none" w:sz="0" w:space="0" w:color="auto"/>
          </w:divBdr>
        </w:div>
        <w:div w:id="2009165263">
          <w:marLeft w:val="480"/>
          <w:marRight w:val="0"/>
          <w:marTop w:val="0"/>
          <w:marBottom w:val="0"/>
          <w:divBdr>
            <w:top w:val="none" w:sz="0" w:space="0" w:color="auto"/>
            <w:left w:val="none" w:sz="0" w:space="0" w:color="auto"/>
            <w:bottom w:val="none" w:sz="0" w:space="0" w:color="auto"/>
            <w:right w:val="none" w:sz="0" w:space="0" w:color="auto"/>
          </w:divBdr>
        </w:div>
        <w:div w:id="1129979803">
          <w:marLeft w:val="480"/>
          <w:marRight w:val="0"/>
          <w:marTop w:val="0"/>
          <w:marBottom w:val="0"/>
          <w:divBdr>
            <w:top w:val="none" w:sz="0" w:space="0" w:color="auto"/>
            <w:left w:val="none" w:sz="0" w:space="0" w:color="auto"/>
            <w:bottom w:val="none" w:sz="0" w:space="0" w:color="auto"/>
            <w:right w:val="none" w:sz="0" w:space="0" w:color="auto"/>
          </w:divBdr>
        </w:div>
        <w:div w:id="1762020225">
          <w:marLeft w:val="480"/>
          <w:marRight w:val="0"/>
          <w:marTop w:val="0"/>
          <w:marBottom w:val="0"/>
          <w:divBdr>
            <w:top w:val="none" w:sz="0" w:space="0" w:color="auto"/>
            <w:left w:val="none" w:sz="0" w:space="0" w:color="auto"/>
            <w:bottom w:val="none" w:sz="0" w:space="0" w:color="auto"/>
            <w:right w:val="none" w:sz="0" w:space="0" w:color="auto"/>
          </w:divBdr>
        </w:div>
        <w:div w:id="461848071">
          <w:marLeft w:val="480"/>
          <w:marRight w:val="0"/>
          <w:marTop w:val="0"/>
          <w:marBottom w:val="0"/>
          <w:divBdr>
            <w:top w:val="none" w:sz="0" w:space="0" w:color="auto"/>
            <w:left w:val="none" w:sz="0" w:space="0" w:color="auto"/>
            <w:bottom w:val="none" w:sz="0" w:space="0" w:color="auto"/>
            <w:right w:val="none" w:sz="0" w:space="0" w:color="auto"/>
          </w:divBdr>
        </w:div>
        <w:div w:id="791677854">
          <w:marLeft w:val="480"/>
          <w:marRight w:val="0"/>
          <w:marTop w:val="0"/>
          <w:marBottom w:val="0"/>
          <w:divBdr>
            <w:top w:val="none" w:sz="0" w:space="0" w:color="auto"/>
            <w:left w:val="none" w:sz="0" w:space="0" w:color="auto"/>
            <w:bottom w:val="none" w:sz="0" w:space="0" w:color="auto"/>
            <w:right w:val="none" w:sz="0" w:space="0" w:color="auto"/>
          </w:divBdr>
        </w:div>
        <w:div w:id="1986274755">
          <w:marLeft w:val="480"/>
          <w:marRight w:val="0"/>
          <w:marTop w:val="0"/>
          <w:marBottom w:val="0"/>
          <w:divBdr>
            <w:top w:val="none" w:sz="0" w:space="0" w:color="auto"/>
            <w:left w:val="none" w:sz="0" w:space="0" w:color="auto"/>
            <w:bottom w:val="none" w:sz="0" w:space="0" w:color="auto"/>
            <w:right w:val="none" w:sz="0" w:space="0" w:color="auto"/>
          </w:divBdr>
        </w:div>
        <w:div w:id="2066677990">
          <w:marLeft w:val="480"/>
          <w:marRight w:val="0"/>
          <w:marTop w:val="0"/>
          <w:marBottom w:val="0"/>
          <w:divBdr>
            <w:top w:val="none" w:sz="0" w:space="0" w:color="auto"/>
            <w:left w:val="none" w:sz="0" w:space="0" w:color="auto"/>
            <w:bottom w:val="none" w:sz="0" w:space="0" w:color="auto"/>
            <w:right w:val="none" w:sz="0" w:space="0" w:color="auto"/>
          </w:divBdr>
        </w:div>
        <w:div w:id="1472867819">
          <w:marLeft w:val="480"/>
          <w:marRight w:val="0"/>
          <w:marTop w:val="0"/>
          <w:marBottom w:val="0"/>
          <w:divBdr>
            <w:top w:val="none" w:sz="0" w:space="0" w:color="auto"/>
            <w:left w:val="none" w:sz="0" w:space="0" w:color="auto"/>
            <w:bottom w:val="none" w:sz="0" w:space="0" w:color="auto"/>
            <w:right w:val="none" w:sz="0" w:space="0" w:color="auto"/>
          </w:divBdr>
        </w:div>
        <w:div w:id="1622415322">
          <w:marLeft w:val="480"/>
          <w:marRight w:val="0"/>
          <w:marTop w:val="0"/>
          <w:marBottom w:val="0"/>
          <w:divBdr>
            <w:top w:val="none" w:sz="0" w:space="0" w:color="auto"/>
            <w:left w:val="none" w:sz="0" w:space="0" w:color="auto"/>
            <w:bottom w:val="none" w:sz="0" w:space="0" w:color="auto"/>
            <w:right w:val="none" w:sz="0" w:space="0" w:color="auto"/>
          </w:divBdr>
        </w:div>
        <w:div w:id="1432898283">
          <w:marLeft w:val="480"/>
          <w:marRight w:val="0"/>
          <w:marTop w:val="0"/>
          <w:marBottom w:val="0"/>
          <w:divBdr>
            <w:top w:val="none" w:sz="0" w:space="0" w:color="auto"/>
            <w:left w:val="none" w:sz="0" w:space="0" w:color="auto"/>
            <w:bottom w:val="none" w:sz="0" w:space="0" w:color="auto"/>
            <w:right w:val="none" w:sz="0" w:space="0" w:color="auto"/>
          </w:divBdr>
        </w:div>
        <w:div w:id="241722454">
          <w:marLeft w:val="480"/>
          <w:marRight w:val="0"/>
          <w:marTop w:val="0"/>
          <w:marBottom w:val="0"/>
          <w:divBdr>
            <w:top w:val="none" w:sz="0" w:space="0" w:color="auto"/>
            <w:left w:val="none" w:sz="0" w:space="0" w:color="auto"/>
            <w:bottom w:val="none" w:sz="0" w:space="0" w:color="auto"/>
            <w:right w:val="none" w:sz="0" w:space="0" w:color="auto"/>
          </w:divBdr>
        </w:div>
        <w:div w:id="520168619">
          <w:marLeft w:val="480"/>
          <w:marRight w:val="0"/>
          <w:marTop w:val="0"/>
          <w:marBottom w:val="0"/>
          <w:divBdr>
            <w:top w:val="none" w:sz="0" w:space="0" w:color="auto"/>
            <w:left w:val="none" w:sz="0" w:space="0" w:color="auto"/>
            <w:bottom w:val="none" w:sz="0" w:space="0" w:color="auto"/>
            <w:right w:val="none" w:sz="0" w:space="0" w:color="auto"/>
          </w:divBdr>
        </w:div>
        <w:div w:id="737748374">
          <w:marLeft w:val="480"/>
          <w:marRight w:val="0"/>
          <w:marTop w:val="0"/>
          <w:marBottom w:val="0"/>
          <w:divBdr>
            <w:top w:val="none" w:sz="0" w:space="0" w:color="auto"/>
            <w:left w:val="none" w:sz="0" w:space="0" w:color="auto"/>
            <w:bottom w:val="none" w:sz="0" w:space="0" w:color="auto"/>
            <w:right w:val="none" w:sz="0" w:space="0" w:color="auto"/>
          </w:divBdr>
        </w:div>
        <w:div w:id="494493588">
          <w:marLeft w:val="480"/>
          <w:marRight w:val="0"/>
          <w:marTop w:val="0"/>
          <w:marBottom w:val="0"/>
          <w:divBdr>
            <w:top w:val="none" w:sz="0" w:space="0" w:color="auto"/>
            <w:left w:val="none" w:sz="0" w:space="0" w:color="auto"/>
            <w:bottom w:val="none" w:sz="0" w:space="0" w:color="auto"/>
            <w:right w:val="none" w:sz="0" w:space="0" w:color="auto"/>
          </w:divBdr>
        </w:div>
        <w:div w:id="1529416871">
          <w:marLeft w:val="480"/>
          <w:marRight w:val="0"/>
          <w:marTop w:val="0"/>
          <w:marBottom w:val="0"/>
          <w:divBdr>
            <w:top w:val="none" w:sz="0" w:space="0" w:color="auto"/>
            <w:left w:val="none" w:sz="0" w:space="0" w:color="auto"/>
            <w:bottom w:val="none" w:sz="0" w:space="0" w:color="auto"/>
            <w:right w:val="none" w:sz="0" w:space="0" w:color="auto"/>
          </w:divBdr>
        </w:div>
        <w:div w:id="932518118">
          <w:marLeft w:val="480"/>
          <w:marRight w:val="0"/>
          <w:marTop w:val="0"/>
          <w:marBottom w:val="0"/>
          <w:divBdr>
            <w:top w:val="none" w:sz="0" w:space="0" w:color="auto"/>
            <w:left w:val="none" w:sz="0" w:space="0" w:color="auto"/>
            <w:bottom w:val="none" w:sz="0" w:space="0" w:color="auto"/>
            <w:right w:val="none" w:sz="0" w:space="0" w:color="auto"/>
          </w:divBdr>
        </w:div>
        <w:div w:id="1464734597">
          <w:marLeft w:val="480"/>
          <w:marRight w:val="0"/>
          <w:marTop w:val="0"/>
          <w:marBottom w:val="0"/>
          <w:divBdr>
            <w:top w:val="none" w:sz="0" w:space="0" w:color="auto"/>
            <w:left w:val="none" w:sz="0" w:space="0" w:color="auto"/>
            <w:bottom w:val="none" w:sz="0" w:space="0" w:color="auto"/>
            <w:right w:val="none" w:sz="0" w:space="0" w:color="auto"/>
          </w:divBdr>
        </w:div>
        <w:div w:id="91899448">
          <w:marLeft w:val="480"/>
          <w:marRight w:val="0"/>
          <w:marTop w:val="0"/>
          <w:marBottom w:val="0"/>
          <w:divBdr>
            <w:top w:val="none" w:sz="0" w:space="0" w:color="auto"/>
            <w:left w:val="none" w:sz="0" w:space="0" w:color="auto"/>
            <w:bottom w:val="none" w:sz="0" w:space="0" w:color="auto"/>
            <w:right w:val="none" w:sz="0" w:space="0" w:color="auto"/>
          </w:divBdr>
        </w:div>
        <w:div w:id="338505137">
          <w:marLeft w:val="480"/>
          <w:marRight w:val="0"/>
          <w:marTop w:val="0"/>
          <w:marBottom w:val="0"/>
          <w:divBdr>
            <w:top w:val="none" w:sz="0" w:space="0" w:color="auto"/>
            <w:left w:val="none" w:sz="0" w:space="0" w:color="auto"/>
            <w:bottom w:val="none" w:sz="0" w:space="0" w:color="auto"/>
            <w:right w:val="none" w:sz="0" w:space="0" w:color="auto"/>
          </w:divBdr>
        </w:div>
        <w:div w:id="228805511">
          <w:marLeft w:val="480"/>
          <w:marRight w:val="0"/>
          <w:marTop w:val="0"/>
          <w:marBottom w:val="0"/>
          <w:divBdr>
            <w:top w:val="none" w:sz="0" w:space="0" w:color="auto"/>
            <w:left w:val="none" w:sz="0" w:space="0" w:color="auto"/>
            <w:bottom w:val="none" w:sz="0" w:space="0" w:color="auto"/>
            <w:right w:val="none" w:sz="0" w:space="0" w:color="auto"/>
          </w:divBdr>
        </w:div>
        <w:div w:id="130095495">
          <w:marLeft w:val="480"/>
          <w:marRight w:val="0"/>
          <w:marTop w:val="0"/>
          <w:marBottom w:val="0"/>
          <w:divBdr>
            <w:top w:val="none" w:sz="0" w:space="0" w:color="auto"/>
            <w:left w:val="none" w:sz="0" w:space="0" w:color="auto"/>
            <w:bottom w:val="none" w:sz="0" w:space="0" w:color="auto"/>
            <w:right w:val="none" w:sz="0" w:space="0" w:color="auto"/>
          </w:divBdr>
        </w:div>
        <w:div w:id="1235043496">
          <w:marLeft w:val="480"/>
          <w:marRight w:val="0"/>
          <w:marTop w:val="0"/>
          <w:marBottom w:val="0"/>
          <w:divBdr>
            <w:top w:val="none" w:sz="0" w:space="0" w:color="auto"/>
            <w:left w:val="none" w:sz="0" w:space="0" w:color="auto"/>
            <w:bottom w:val="none" w:sz="0" w:space="0" w:color="auto"/>
            <w:right w:val="none" w:sz="0" w:space="0" w:color="auto"/>
          </w:divBdr>
        </w:div>
        <w:div w:id="1519849819">
          <w:marLeft w:val="480"/>
          <w:marRight w:val="0"/>
          <w:marTop w:val="0"/>
          <w:marBottom w:val="0"/>
          <w:divBdr>
            <w:top w:val="none" w:sz="0" w:space="0" w:color="auto"/>
            <w:left w:val="none" w:sz="0" w:space="0" w:color="auto"/>
            <w:bottom w:val="none" w:sz="0" w:space="0" w:color="auto"/>
            <w:right w:val="none" w:sz="0" w:space="0" w:color="auto"/>
          </w:divBdr>
        </w:div>
        <w:div w:id="1400445863">
          <w:marLeft w:val="480"/>
          <w:marRight w:val="0"/>
          <w:marTop w:val="0"/>
          <w:marBottom w:val="0"/>
          <w:divBdr>
            <w:top w:val="none" w:sz="0" w:space="0" w:color="auto"/>
            <w:left w:val="none" w:sz="0" w:space="0" w:color="auto"/>
            <w:bottom w:val="none" w:sz="0" w:space="0" w:color="auto"/>
            <w:right w:val="none" w:sz="0" w:space="0" w:color="auto"/>
          </w:divBdr>
        </w:div>
        <w:div w:id="1422216168">
          <w:marLeft w:val="480"/>
          <w:marRight w:val="0"/>
          <w:marTop w:val="0"/>
          <w:marBottom w:val="0"/>
          <w:divBdr>
            <w:top w:val="none" w:sz="0" w:space="0" w:color="auto"/>
            <w:left w:val="none" w:sz="0" w:space="0" w:color="auto"/>
            <w:bottom w:val="none" w:sz="0" w:space="0" w:color="auto"/>
            <w:right w:val="none" w:sz="0" w:space="0" w:color="auto"/>
          </w:divBdr>
        </w:div>
        <w:div w:id="1112019961">
          <w:marLeft w:val="480"/>
          <w:marRight w:val="0"/>
          <w:marTop w:val="0"/>
          <w:marBottom w:val="0"/>
          <w:divBdr>
            <w:top w:val="none" w:sz="0" w:space="0" w:color="auto"/>
            <w:left w:val="none" w:sz="0" w:space="0" w:color="auto"/>
            <w:bottom w:val="none" w:sz="0" w:space="0" w:color="auto"/>
            <w:right w:val="none" w:sz="0" w:space="0" w:color="auto"/>
          </w:divBdr>
        </w:div>
        <w:div w:id="1998536965">
          <w:marLeft w:val="480"/>
          <w:marRight w:val="0"/>
          <w:marTop w:val="0"/>
          <w:marBottom w:val="0"/>
          <w:divBdr>
            <w:top w:val="none" w:sz="0" w:space="0" w:color="auto"/>
            <w:left w:val="none" w:sz="0" w:space="0" w:color="auto"/>
            <w:bottom w:val="none" w:sz="0" w:space="0" w:color="auto"/>
            <w:right w:val="none" w:sz="0" w:space="0" w:color="auto"/>
          </w:divBdr>
        </w:div>
        <w:div w:id="1262376627">
          <w:marLeft w:val="480"/>
          <w:marRight w:val="0"/>
          <w:marTop w:val="0"/>
          <w:marBottom w:val="0"/>
          <w:divBdr>
            <w:top w:val="none" w:sz="0" w:space="0" w:color="auto"/>
            <w:left w:val="none" w:sz="0" w:space="0" w:color="auto"/>
            <w:bottom w:val="none" w:sz="0" w:space="0" w:color="auto"/>
            <w:right w:val="none" w:sz="0" w:space="0" w:color="auto"/>
          </w:divBdr>
        </w:div>
        <w:div w:id="673653759">
          <w:marLeft w:val="480"/>
          <w:marRight w:val="0"/>
          <w:marTop w:val="0"/>
          <w:marBottom w:val="0"/>
          <w:divBdr>
            <w:top w:val="none" w:sz="0" w:space="0" w:color="auto"/>
            <w:left w:val="none" w:sz="0" w:space="0" w:color="auto"/>
            <w:bottom w:val="none" w:sz="0" w:space="0" w:color="auto"/>
            <w:right w:val="none" w:sz="0" w:space="0" w:color="auto"/>
          </w:divBdr>
        </w:div>
        <w:div w:id="15157320">
          <w:marLeft w:val="480"/>
          <w:marRight w:val="0"/>
          <w:marTop w:val="0"/>
          <w:marBottom w:val="0"/>
          <w:divBdr>
            <w:top w:val="none" w:sz="0" w:space="0" w:color="auto"/>
            <w:left w:val="none" w:sz="0" w:space="0" w:color="auto"/>
            <w:bottom w:val="none" w:sz="0" w:space="0" w:color="auto"/>
            <w:right w:val="none" w:sz="0" w:space="0" w:color="auto"/>
          </w:divBdr>
        </w:div>
        <w:div w:id="1302922803">
          <w:marLeft w:val="480"/>
          <w:marRight w:val="0"/>
          <w:marTop w:val="0"/>
          <w:marBottom w:val="0"/>
          <w:divBdr>
            <w:top w:val="none" w:sz="0" w:space="0" w:color="auto"/>
            <w:left w:val="none" w:sz="0" w:space="0" w:color="auto"/>
            <w:bottom w:val="none" w:sz="0" w:space="0" w:color="auto"/>
            <w:right w:val="none" w:sz="0" w:space="0" w:color="auto"/>
          </w:divBdr>
        </w:div>
        <w:div w:id="1174563689">
          <w:marLeft w:val="480"/>
          <w:marRight w:val="0"/>
          <w:marTop w:val="0"/>
          <w:marBottom w:val="0"/>
          <w:divBdr>
            <w:top w:val="none" w:sz="0" w:space="0" w:color="auto"/>
            <w:left w:val="none" w:sz="0" w:space="0" w:color="auto"/>
            <w:bottom w:val="none" w:sz="0" w:space="0" w:color="auto"/>
            <w:right w:val="none" w:sz="0" w:space="0" w:color="auto"/>
          </w:divBdr>
        </w:div>
        <w:div w:id="800881930">
          <w:marLeft w:val="480"/>
          <w:marRight w:val="0"/>
          <w:marTop w:val="0"/>
          <w:marBottom w:val="0"/>
          <w:divBdr>
            <w:top w:val="none" w:sz="0" w:space="0" w:color="auto"/>
            <w:left w:val="none" w:sz="0" w:space="0" w:color="auto"/>
            <w:bottom w:val="none" w:sz="0" w:space="0" w:color="auto"/>
            <w:right w:val="none" w:sz="0" w:space="0" w:color="auto"/>
          </w:divBdr>
        </w:div>
        <w:div w:id="653146582">
          <w:marLeft w:val="480"/>
          <w:marRight w:val="0"/>
          <w:marTop w:val="0"/>
          <w:marBottom w:val="0"/>
          <w:divBdr>
            <w:top w:val="none" w:sz="0" w:space="0" w:color="auto"/>
            <w:left w:val="none" w:sz="0" w:space="0" w:color="auto"/>
            <w:bottom w:val="none" w:sz="0" w:space="0" w:color="auto"/>
            <w:right w:val="none" w:sz="0" w:space="0" w:color="auto"/>
          </w:divBdr>
        </w:div>
        <w:div w:id="638611509">
          <w:marLeft w:val="480"/>
          <w:marRight w:val="0"/>
          <w:marTop w:val="0"/>
          <w:marBottom w:val="0"/>
          <w:divBdr>
            <w:top w:val="none" w:sz="0" w:space="0" w:color="auto"/>
            <w:left w:val="none" w:sz="0" w:space="0" w:color="auto"/>
            <w:bottom w:val="none" w:sz="0" w:space="0" w:color="auto"/>
            <w:right w:val="none" w:sz="0" w:space="0" w:color="auto"/>
          </w:divBdr>
        </w:div>
        <w:div w:id="117648469">
          <w:marLeft w:val="480"/>
          <w:marRight w:val="0"/>
          <w:marTop w:val="0"/>
          <w:marBottom w:val="0"/>
          <w:divBdr>
            <w:top w:val="none" w:sz="0" w:space="0" w:color="auto"/>
            <w:left w:val="none" w:sz="0" w:space="0" w:color="auto"/>
            <w:bottom w:val="none" w:sz="0" w:space="0" w:color="auto"/>
            <w:right w:val="none" w:sz="0" w:space="0" w:color="auto"/>
          </w:divBdr>
        </w:div>
        <w:div w:id="862287008">
          <w:marLeft w:val="480"/>
          <w:marRight w:val="0"/>
          <w:marTop w:val="0"/>
          <w:marBottom w:val="0"/>
          <w:divBdr>
            <w:top w:val="none" w:sz="0" w:space="0" w:color="auto"/>
            <w:left w:val="none" w:sz="0" w:space="0" w:color="auto"/>
            <w:bottom w:val="none" w:sz="0" w:space="0" w:color="auto"/>
            <w:right w:val="none" w:sz="0" w:space="0" w:color="auto"/>
          </w:divBdr>
        </w:div>
        <w:div w:id="1152329797">
          <w:marLeft w:val="480"/>
          <w:marRight w:val="0"/>
          <w:marTop w:val="0"/>
          <w:marBottom w:val="0"/>
          <w:divBdr>
            <w:top w:val="none" w:sz="0" w:space="0" w:color="auto"/>
            <w:left w:val="none" w:sz="0" w:space="0" w:color="auto"/>
            <w:bottom w:val="none" w:sz="0" w:space="0" w:color="auto"/>
            <w:right w:val="none" w:sz="0" w:space="0" w:color="auto"/>
          </w:divBdr>
        </w:div>
      </w:divsChild>
    </w:div>
    <w:div w:id="313727874">
      <w:bodyDiv w:val="1"/>
      <w:marLeft w:val="0"/>
      <w:marRight w:val="0"/>
      <w:marTop w:val="0"/>
      <w:marBottom w:val="0"/>
      <w:divBdr>
        <w:top w:val="none" w:sz="0" w:space="0" w:color="auto"/>
        <w:left w:val="none" w:sz="0" w:space="0" w:color="auto"/>
        <w:bottom w:val="none" w:sz="0" w:space="0" w:color="auto"/>
        <w:right w:val="none" w:sz="0" w:space="0" w:color="auto"/>
      </w:divBdr>
    </w:div>
    <w:div w:id="320352674">
      <w:bodyDiv w:val="1"/>
      <w:marLeft w:val="0"/>
      <w:marRight w:val="0"/>
      <w:marTop w:val="0"/>
      <w:marBottom w:val="0"/>
      <w:divBdr>
        <w:top w:val="none" w:sz="0" w:space="0" w:color="auto"/>
        <w:left w:val="none" w:sz="0" w:space="0" w:color="auto"/>
        <w:bottom w:val="none" w:sz="0" w:space="0" w:color="auto"/>
        <w:right w:val="none" w:sz="0" w:space="0" w:color="auto"/>
      </w:divBdr>
    </w:div>
    <w:div w:id="321860684">
      <w:bodyDiv w:val="1"/>
      <w:marLeft w:val="0"/>
      <w:marRight w:val="0"/>
      <w:marTop w:val="0"/>
      <w:marBottom w:val="0"/>
      <w:divBdr>
        <w:top w:val="none" w:sz="0" w:space="0" w:color="auto"/>
        <w:left w:val="none" w:sz="0" w:space="0" w:color="auto"/>
        <w:bottom w:val="none" w:sz="0" w:space="0" w:color="auto"/>
        <w:right w:val="none" w:sz="0" w:space="0" w:color="auto"/>
      </w:divBdr>
    </w:div>
    <w:div w:id="322320214">
      <w:bodyDiv w:val="1"/>
      <w:marLeft w:val="0"/>
      <w:marRight w:val="0"/>
      <w:marTop w:val="0"/>
      <w:marBottom w:val="0"/>
      <w:divBdr>
        <w:top w:val="none" w:sz="0" w:space="0" w:color="auto"/>
        <w:left w:val="none" w:sz="0" w:space="0" w:color="auto"/>
        <w:bottom w:val="none" w:sz="0" w:space="0" w:color="auto"/>
        <w:right w:val="none" w:sz="0" w:space="0" w:color="auto"/>
      </w:divBdr>
    </w:div>
    <w:div w:id="324892733">
      <w:bodyDiv w:val="1"/>
      <w:marLeft w:val="0"/>
      <w:marRight w:val="0"/>
      <w:marTop w:val="0"/>
      <w:marBottom w:val="0"/>
      <w:divBdr>
        <w:top w:val="none" w:sz="0" w:space="0" w:color="auto"/>
        <w:left w:val="none" w:sz="0" w:space="0" w:color="auto"/>
        <w:bottom w:val="none" w:sz="0" w:space="0" w:color="auto"/>
        <w:right w:val="none" w:sz="0" w:space="0" w:color="auto"/>
      </w:divBdr>
    </w:div>
    <w:div w:id="327755045">
      <w:bodyDiv w:val="1"/>
      <w:marLeft w:val="0"/>
      <w:marRight w:val="0"/>
      <w:marTop w:val="0"/>
      <w:marBottom w:val="0"/>
      <w:divBdr>
        <w:top w:val="none" w:sz="0" w:space="0" w:color="auto"/>
        <w:left w:val="none" w:sz="0" w:space="0" w:color="auto"/>
        <w:bottom w:val="none" w:sz="0" w:space="0" w:color="auto"/>
        <w:right w:val="none" w:sz="0" w:space="0" w:color="auto"/>
      </w:divBdr>
    </w:div>
    <w:div w:id="329987116">
      <w:bodyDiv w:val="1"/>
      <w:marLeft w:val="0"/>
      <w:marRight w:val="0"/>
      <w:marTop w:val="0"/>
      <w:marBottom w:val="0"/>
      <w:divBdr>
        <w:top w:val="none" w:sz="0" w:space="0" w:color="auto"/>
        <w:left w:val="none" w:sz="0" w:space="0" w:color="auto"/>
        <w:bottom w:val="none" w:sz="0" w:space="0" w:color="auto"/>
        <w:right w:val="none" w:sz="0" w:space="0" w:color="auto"/>
      </w:divBdr>
    </w:div>
    <w:div w:id="330375210">
      <w:bodyDiv w:val="1"/>
      <w:marLeft w:val="0"/>
      <w:marRight w:val="0"/>
      <w:marTop w:val="0"/>
      <w:marBottom w:val="0"/>
      <w:divBdr>
        <w:top w:val="none" w:sz="0" w:space="0" w:color="auto"/>
        <w:left w:val="none" w:sz="0" w:space="0" w:color="auto"/>
        <w:bottom w:val="none" w:sz="0" w:space="0" w:color="auto"/>
        <w:right w:val="none" w:sz="0" w:space="0" w:color="auto"/>
      </w:divBdr>
    </w:div>
    <w:div w:id="333840409">
      <w:bodyDiv w:val="1"/>
      <w:marLeft w:val="0"/>
      <w:marRight w:val="0"/>
      <w:marTop w:val="0"/>
      <w:marBottom w:val="0"/>
      <w:divBdr>
        <w:top w:val="none" w:sz="0" w:space="0" w:color="auto"/>
        <w:left w:val="none" w:sz="0" w:space="0" w:color="auto"/>
        <w:bottom w:val="none" w:sz="0" w:space="0" w:color="auto"/>
        <w:right w:val="none" w:sz="0" w:space="0" w:color="auto"/>
      </w:divBdr>
    </w:div>
    <w:div w:id="333992381">
      <w:bodyDiv w:val="1"/>
      <w:marLeft w:val="0"/>
      <w:marRight w:val="0"/>
      <w:marTop w:val="0"/>
      <w:marBottom w:val="0"/>
      <w:divBdr>
        <w:top w:val="none" w:sz="0" w:space="0" w:color="auto"/>
        <w:left w:val="none" w:sz="0" w:space="0" w:color="auto"/>
        <w:bottom w:val="none" w:sz="0" w:space="0" w:color="auto"/>
        <w:right w:val="none" w:sz="0" w:space="0" w:color="auto"/>
      </w:divBdr>
    </w:div>
    <w:div w:id="337343163">
      <w:bodyDiv w:val="1"/>
      <w:marLeft w:val="0"/>
      <w:marRight w:val="0"/>
      <w:marTop w:val="0"/>
      <w:marBottom w:val="0"/>
      <w:divBdr>
        <w:top w:val="none" w:sz="0" w:space="0" w:color="auto"/>
        <w:left w:val="none" w:sz="0" w:space="0" w:color="auto"/>
        <w:bottom w:val="none" w:sz="0" w:space="0" w:color="auto"/>
        <w:right w:val="none" w:sz="0" w:space="0" w:color="auto"/>
      </w:divBdr>
    </w:div>
    <w:div w:id="339742057">
      <w:bodyDiv w:val="1"/>
      <w:marLeft w:val="0"/>
      <w:marRight w:val="0"/>
      <w:marTop w:val="0"/>
      <w:marBottom w:val="0"/>
      <w:divBdr>
        <w:top w:val="none" w:sz="0" w:space="0" w:color="auto"/>
        <w:left w:val="none" w:sz="0" w:space="0" w:color="auto"/>
        <w:bottom w:val="none" w:sz="0" w:space="0" w:color="auto"/>
        <w:right w:val="none" w:sz="0" w:space="0" w:color="auto"/>
      </w:divBdr>
    </w:div>
    <w:div w:id="341324848">
      <w:bodyDiv w:val="1"/>
      <w:marLeft w:val="0"/>
      <w:marRight w:val="0"/>
      <w:marTop w:val="0"/>
      <w:marBottom w:val="0"/>
      <w:divBdr>
        <w:top w:val="none" w:sz="0" w:space="0" w:color="auto"/>
        <w:left w:val="none" w:sz="0" w:space="0" w:color="auto"/>
        <w:bottom w:val="none" w:sz="0" w:space="0" w:color="auto"/>
        <w:right w:val="none" w:sz="0" w:space="0" w:color="auto"/>
      </w:divBdr>
    </w:div>
    <w:div w:id="341324863">
      <w:bodyDiv w:val="1"/>
      <w:marLeft w:val="0"/>
      <w:marRight w:val="0"/>
      <w:marTop w:val="0"/>
      <w:marBottom w:val="0"/>
      <w:divBdr>
        <w:top w:val="none" w:sz="0" w:space="0" w:color="auto"/>
        <w:left w:val="none" w:sz="0" w:space="0" w:color="auto"/>
        <w:bottom w:val="none" w:sz="0" w:space="0" w:color="auto"/>
        <w:right w:val="none" w:sz="0" w:space="0" w:color="auto"/>
      </w:divBdr>
    </w:div>
    <w:div w:id="347831962">
      <w:bodyDiv w:val="1"/>
      <w:marLeft w:val="0"/>
      <w:marRight w:val="0"/>
      <w:marTop w:val="0"/>
      <w:marBottom w:val="0"/>
      <w:divBdr>
        <w:top w:val="none" w:sz="0" w:space="0" w:color="auto"/>
        <w:left w:val="none" w:sz="0" w:space="0" w:color="auto"/>
        <w:bottom w:val="none" w:sz="0" w:space="0" w:color="auto"/>
        <w:right w:val="none" w:sz="0" w:space="0" w:color="auto"/>
      </w:divBdr>
    </w:div>
    <w:div w:id="348336666">
      <w:bodyDiv w:val="1"/>
      <w:marLeft w:val="0"/>
      <w:marRight w:val="0"/>
      <w:marTop w:val="0"/>
      <w:marBottom w:val="0"/>
      <w:divBdr>
        <w:top w:val="none" w:sz="0" w:space="0" w:color="auto"/>
        <w:left w:val="none" w:sz="0" w:space="0" w:color="auto"/>
        <w:bottom w:val="none" w:sz="0" w:space="0" w:color="auto"/>
        <w:right w:val="none" w:sz="0" w:space="0" w:color="auto"/>
      </w:divBdr>
    </w:div>
    <w:div w:id="353269675">
      <w:bodyDiv w:val="1"/>
      <w:marLeft w:val="0"/>
      <w:marRight w:val="0"/>
      <w:marTop w:val="0"/>
      <w:marBottom w:val="0"/>
      <w:divBdr>
        <w:top w:val="none" w:sz="0" w:space="0" w:color="auto"/>
        <w:left w:val="none" w:sz="0" w:space="0" w:color="auto"/>
        <w:bottom w:val="none" w:sz="0" w:space="0" w:color="auto"/>
        <w:right w:val="none" w:sz="0" w:space="0" w:color="auto"/>
      </w:divBdr>
    </w:div>
    <w:div w:id="357123392">
      <w:bodyDiv w:val="1"/>
      <w:marLeft w:val="0"/>
      <w:marRight w:val="0"/>
      <w:marTop w:val="0"/>
      <w:marBottom w:val="0"/>
      <w:divBdr>
        <w:top w:val="none" w:sz="0" w:space="0" w:color="auto"/>
        <w:left w:val="none" w:sz="0" w:space="0" w:color="auto"/>
        <w:bottom w:val="none" w:sz="0" w:space="0" w:color="auto"/>
        <w:right w:val="none" w:sz="0" w:space="0" w:color="auto"/>
      </w:divBdr>
    </w:div>
    <w:div w:id="357976668">
      <w:bodyDiv w:val="1"/>
      <w:marLeft w:val="0"/>
      <w:marRight w:val="0"/>
      <w:marTop w:val="0"/>
      <w:marBottom w:val="0"/>
      <w:divBdr>
        <w:top w:val="none" w:sz="0" w:space="0" w:color="auto"/>
        <w:left w:val="none" w:sz="0" w:space="0" w:color="auto"/>
        <w:bottom w:val="none" w:sz="0" w:space="0" w:color="auto"/>
        <w:right w:val="none" w:sz="0" w:space="0" w:color="auto"/>
      </w:divBdr>
    </w:div>
    <w:div w:id="370805404">
      <w:bodyDiv w:val="1"/>
      <w:marLeft w:val="0"/>
      <w:marRight w:val="0"/>
      <w:marTop w:val="0"/>
      <w:marBottom w:val="0"/>
      <w:divBdr>
        <w:top w:val="none" w:sz="0" w:space="0" w:color="auto"/>
        <w:left w:val="none" w:sz="0" w:space="0" w:color="auto"/>
        <w:bottom w:val="none" w:sz="0" w:space="0" w:color="auto"/>
        <w:right w:val="none" w:sz="0" w:space="0" w:color="auto"/>
      </w:divBdr>
    </w:div>
    <w:div w:id="374693350">
      <w:bodyDiv w:val="1"/>
      <w:marLeft w:val="0"/>
      <w:marRight w:val="0"/>
      <w:marTop w:val="0"/>
      <w:marBottom w:val="0"/>
      <w:divBdr>
        <w:top w:val="none" w:sz="0" w:space="0" w:color="auto"/>
        <w:left w:val="none" w:sz="0" w:space="0" w:color="auto"/>
        <w:bottom w:val="none" w:sz="0" w:space="0" w:color="auto"/>
        <w:right w:val="none" w:sz="0" w:space="0" w:color="auto"/>
      </w:divBdr>
    </w:div>
    <w:div w:id="374819132">
      <w:bodyDiv w:val="1"/>
      <w:marLeft w:val="0"/>
      <w:marRight w:val="0"/>
      <w:marTop w:val="0"/>
      <w:marBottom w:val="0"/>
      <w:divBdr>
        <w:top w:val="none" w:sz="0" w:space="0" w:color="auto"/>
        <w:left w:val="none" w:sz="0" w:space="0" w:color="auto"/>
        <w:bottom w:val="none" w:sz="0" w:space="0" w:color="auto"/>
        <w:right w:val="none" w:sz="0" w:space="0" w:color="auto"/>
      </w:divBdr>
    </w:div>
    <w:div w:id="376783045">
      <w:bodyDiv w:val="1"/>
      <w:marLeft w:val="0"/>
      <w:marRight w:val="0"/>
      <w:marTop w:val="0"/>
      <w:marBottom w:val="0"/>
      <w:divBdr>
        <w:top w:val="none" w:sz="0" w:space="0" w:color="auto"/>
        <w:left w:val="none" w:sz="0" w:space="0" w:color="auto"/>
        <w:bottom w:val="none" w:sz="0" w:space="0" w:color="auto"/>
        <w:right w:val="none" w:sz="0" w:space="0" w:color="auto"/>
      </w:divBdr>
    </w:div>
    <w:div w:id="380986772">
      <w:bodyDiv w:val="1"/>
      <w:marLeft w:val="0"/>
      <w:marRight w:val="0"/>
      <w:marTop w:val="0"/>
      <w:marBottom w:val="0"/>
      <w:divBdr>
        <w:top w:val="none" w:sz="0" w:space="0" w:color="auto"/>
        <w:left w:val="none" w:sz="0" w:space="0" w:color="auto"/>
        <w:bottom w:val="none" w:sz="0" w:space="0" w:color="auto"/>
        <w:right w:val="none" w:sz="0" w:space="0" w:color="auto"/>
      </w:divBdr>
    </w:div>
    <w:div w:id="382602335">
      <w:bodyDiv w:val="1"/>
      <w:marLeft w:val="0"/>
      <w:marRight w:val="0"/>
      <w:marTop w:val="0"/>
      <w:marBottom w:val="0"/>
      <w:divBdr>
        <w:top w:val="none" w:sz="0" w:space="0" w:color="auto"/>
        <w:left w:val="none" w:sz="0" w:space="0" w:color="auto"/>
        <w:bottom w:val="none" w:sz="0" w:space="0" w:color="auto"/>
        <w:right w:val="none" w:sz="0" w:space="0" w:color="auto"/>
      </w:divBdr>
    </w:div>
    <w:div w:id="384179013">
      <w:bodyDiv w:val="1"/>
      <w:marLeft w:val="0"/>
      <w:marRight w:val="0"/>
      <w:marTop w:val="0"/>
      <w:marBottom w:val="0"/>
      <w:divBdr>
        <w:top w:val="none" w:sz="0" w:space="0" w:color="auto"/>
        <w:left w:val="none" w:sz="0" w:space="0" w:color="auto"/>
        <w:bottom w:val="none" w:sz="0" w:space="0" w:color="auto"/>
        <w:right w:val="none" w:sz="0" w:space="0" w:color="auto"/>
      </w:divBdr>
    </w:div>
    <w:div w:id="384988674">
      <w:bodyDiv w:val="1"/>
      <w:marLeft w:val="0"/>
      <w:marRight w:val="0"/>
      <w:marTop w:val="0"/>
      <w:marBottom w:val="0"/>
      <w:divBdr>
        <w:top w:val="none" w:sz="0" w:space="0" w:color="auto"/>
        <w:left w:val="none" w:sz="0" w:space="0" w:color="auto"/>
        <w:bottom w:val="none" w:sz="0" w:space="0" w:color="auto"/>
        <w:right w:val="none" w:sz="0" w:space="0" w:color="auto"/>
      </w:divBdr>
    </w:div>
    <w:div w:id="394860235">
      <w:bodyDiv w:val="1"/>
      <w:marLeft w:val="0"/>
      <w:marRight w:val="0"/>
      <w:marTop w:val="0"/>
      <w:marBottom w:val="0"/>
      <w:divBdr>
        <w:top w:val="none" w:sz="0" w:space="0" w:color="auto"/>
        <w:left w:val="none" w:sz="0" w:space="0" w:color="auto"/>
        <w:bottom w:val="none" w:sz="0" w:space="0" w:color="auto"/>
        <w:right w:val="none" w:sz="0" w:space="0" w:color="auto"/>
      </w:divBdr>
    </w:div>
    <w:div w:id="395326801">
      <w:bodyDiv w:val="1"/>
      <w:marLeft w:val="0"/>
      <w:marRight w:val="0"/>
      <w:marTop w:val="0"/>
      <w:marBottom w:val="0"/>
      <w:divBdr>
        <w:top w:val="none" w:sz="0" w:space="0" w:color="auto"/>
        <w:left w:val="none" w:sz="0" w:space="0" w:color="auto"/>
        <w:bottom w:val="none" w:sz="0" w:space="0" w:color="auto"/>
        <w:right w:val="none" w:sz="0" w:space="0" w:color="auto"/>
      </w:divBdr>
    </w:div>
    <w:div w:id="396127319">
      <w:bodyDiv w:val="1"/>
      <w:marLeft w:val="0"/>
      <w:marRight w:val="0"/>
      <w:marTop w:val="0"/>
      <w:marBottom w:val="0"/>
      <w:divBdr>
        <w:top w:val="none" w:sz="0" w:space="0" w:color="auto"/>
        <w:left w:val="none" w:sz="0" w:space="0" w:color="auto"/>
        <w:bottom w:val="none" w:sz="0" w:space="0" w:color="auto"/>
        <w:right w:val="none" w:sz="0" w:space="0" w:color="auto"/>
      </w:divBdr>
    </w:div>
    <w:div w:id="396632150">
      <w:bodyDiv w:val="1"/>
      <w:marLeft w:val="0"/>
      <w:marRight w:val="0"/>
      <w:marTop w:val="0"/>
      <w:marBottom w:val="0"/>
      <w:divBdr>
        <w:top w:val="none" w:sz="0" w:space="0" w:color="auto"/>
        <w:left w:val="none" w:sz="0" w:space="0" w:color="auto"/>
        <w:bottom w:val="none" w:sz="0" w:space="0" w:color="auto"/>
        <w:right w:val="none" w:sz="0" w:space="0" w:color="auto"/>
      </w:divBdr>
    </w:div>
    <w:div w:id="396828350">
      <w:bodyDiv w:val="1"/>
      <w:marLeft w:val="0"/>
      <w:marRight w:val="0"/>
      <w:marTop w:val="0"/>
      <w:marBottom w:val="0"/>
      <w:divBdr>
        <w:top w:val="none" w:sz="0" w:space="0" w:color="auto"/>
        <w:left w:val="none" w:sz="0" w:space="0" w:color="auto"/>
        <w:bottom w:val="none" w:sz="0" w:space="0" w:color="auto"/>
        <w:right w:val="none" w:sz="0" w:space="0" w:color="auto"/>
      </w:divBdr>
    </w:div>
    <w:div w:id="397753568">
      <w:bodyDiv w:val="1"/>
      <w:marLeft w:val="0"/>
      <w:marRight w:val="0"/>
      <w:marTop w:val="0"/>
      <w:marBottom w:val="0"/>
      <w:divBdr>
        <w:top w:val="none" w:sz="0" w:space="0" w:color="auto"/>
        <w:left w:val="none" w:sz="0" w:space="0" w:color="auto"/>
        <w:bottom w:val="none" w:sz="0" w:space="0" w:color="auto"/>
        <w:right w:val="none" w:sz="0" w:space="0" w:color="auto"/>
      </w:divBdr>
    </w:div>
    <w:div w:id="401298329">
      <w:bodyDiv w:val="1"/>
      <w:marLeft w:val="0"/>
      <w:marRight w:val="0"/>
      <w:marTop w:val="0"/>
      <w:marBottom w:val="0"/>
      <w:divBdr>
        <w:top w:val="none" w:sz="0" w:space="0" w:color="auto"/>
        <w:left w:val="none" w:sz="0" w:space="0" w:color="auto"/>
        <w:bottom w:val="none" w:sz="0" w:space="0" w:color="auto"/>
        <w:right w:val="none" w:sz="0" w:space="0" w:color="auto"/>
      </w:divBdr>
    </w:div>
    <w:div w:id="402609025">
      <w:bodyDiv w:val="1"/>
      <w:marLeft w:val="0"/>
      <w:marRight w:val="0"/>
      <w:marTop w:val="0"/>
      <w:marBottom w:val="0"/>
      <w:divBdr>
        <w:top w:val="none" w:sz="0" w:space="0" w:color="auto"/>
        <w:left w:val="none" w:sz="0" w:space="0" w:color="auto"/>
        <w:bottom w:val="none" w:sz="0" w:space="0" w:color="auto"/>
        <w:right w:val="none" w:sz="0" w:space="0" w:color="auto"/>
      </w:divBdr>
    </w:div>
    <w:div w:id="402800658">
      <w:bodyDiv w:val="1"/>
      <w:marLeft w:val="0"/>
      <w:marRight w:val="0"/>
      <w:marTop w:val="0"/>
      <w:marBottom w:val="0"/>
      <w:divBdr>
        <w:top w:val="none" w:sz="0" w:space="0" w:color="auto"/>
        <w:left w:val="none" w:sz="0" w:space="0" w:color="auto"/>
        <w:bottom w:val="none" w:sz="0" w:space="0" w:color="auto"/>
        <w:right w:val="none" w:sz="0" w:space="0" w:color="auto"/>
      </w:divBdr>
    </w:div>
    <w:div w:id="405147175">
      <w:bodyDiv w:val="1"/>
      <w:marLeft w:val="0"/>
      <w:marRight w:val="0"/>
      <w:marTop w:val="0"/>
      <w:marBottom w:val="0"/>
      <w:divBdr>
        <w:top w:val="none" w:sz="0" w:space="0" w:color="auto"/>
        <w:left w:val="none" w:sz="0" w:space="0" w:color="auto"/>
        <w:bottom w:val="none" w:sz="0" w:space="0" w:color="auto"/>
        <w:right w:val="none" w:sz="0" w:space="0" w:color="auto"/>
      </w:divBdr>
    </w:div>
    <w:div w:id="405348689">
      <w:bodyDiv w:val="1"/>
      <w:marLeft w:val="0"/>
      <w:marRight w:val="0"/>
      <w:marTop w:val="0"/>
      <w:marBottom w:val="0"/>
      <w:divBdr>
        <w:top w:val="none" w:sz="0" w:space="0" w:color="auto"/>
        <w:left w:val="none" w:sz="0" w:space="0" w:color="auto"/>
        <w:bottom w:val="none" w:sz="0" w:space="0" w:color="auto"/>
        <w:right w:val="none" w:sz="0" w:space="0" w:color="auto"/>
      </w:divBdr>
    </w:div>
    <w:div w:id="405736252">
      <w:bodyDiv w:val="1"/>
      <w:marLeft w:val="0"/>
      <w:marRight w:val="0"/>
      <w:marTop w:val="0"/>
      <w:marBottom w:val="0"/>
      <w:divBdr>
        <w:top w:val="none" w:sz="0" w:space="0" w:color="auto"/>
        <w:left w:val="none" w:sz="0" w:space="0" w:color="auto"/>
        <w:bottom w:val="none" w:sz="0" w:space="0" w:color="auto"/>
        <w:right w:val="none" w:sz="0" w:space="0" w:color="auto"/>
      </w:divBdr>
    </w:div>
    <w:div w:id="406154248">
      <w:bodyDiv w:val="1"/>
      <w:marLeft w:val="0"/>
      <w:marRight w:val="0"/>
      <w:marTop w:val="0"/>
      <w:marBottom w:val="0"/>
      <w:divBdr>
        <w:top w:val="none" w:sz="0" w:space="0" w:color="auto"/>
        <w:left w:val="none" w:sz="0" w:space="0" w:color="auto"/>
        <w:bottom w:val="none" w:sz="0" w:space="0" w:color="auto"/>
        <w:right w:val="none" w:sz="0" w:space="0" w:color="auto"/>
      </w:divBdr>
    </w:div>
    <w:div w:id="407851968">
      <w:bodyDiv w:val="1"/>
      <w:marLeft w:val="0"/>
      <w:marRight w:val="0"/>
      <w:marTop w:val="0"/>
      <w:marBottom w:val="0"/>
      <w:divBdr>
        <w:top w:val="none" w:sz="0" w:space="0" w:color="auto"/>
        <w:left w:val="none" w:sz="0" w:space="0" w:color="auto"/>
        <w:bottom w:val="none" w:sz="0" w:space="0" w:color="auto"/>
        <w:right w:val="none" w:sz="0" w:space="0" w:color="auto"/>
      </w:divBdr>
    </w:div>
    <w:div w:id="409696578">
      <w:bodyDiv w:val="1"/>
      <w:marLeft w:val="0"/>
      <w:marRight w:val="0"/>
      <w:marTop w:val="0"/>
      <w:marBottom w:val="0"/>
      <w:divBdr>
        <w:top w:val="none" w:sz="0" w:space="0" w:color="auto"/>
        <w:left w:val="none" w:sz="0" w:space="0" w:color="auto"/>
        <w:bottom w:val="none" w:sz="0" w:space="0" w:color="auto"/>
        <w:right w:val="none" w:sz="0" w:space="0" w:color="auto"/>
      </w:divBdr>
    </w:div>
    <w:div w:id="410467475">
      <w:bodyDiv w:val="1"/>
      <w:marLeft w:val="0"/>
      <w:marRight w:val="0"/>
      <w:marTop w:val="0"/>
      <w:marBottom w:val="0"/>
      <w:divBdr>
        <w:top w:val="none" w:sz="0" w:space="0" w:color="auto"/>
        <w:left w:val="none" w:sz="0" w:space="0" w:color="auto"/>
        <w:bottom w:val="none" w:sz="0" w:space="0" w:color="auto"/>
        <w:right w:val="none" w:sz="0" w:space="0" w:color="auto"/>
      </w:divBdr>
    </w:div>
    <w:div w:id="411119988">
      <w:bodyDiv w:val="1"/>
      <w:marLeft w:val="0"/>
      <w:marRight w:val="0"/>
      <w:marTop w:val="0"/>
      <w:marBottom w:val="0"/>
      <w:divBdr>
        <w:top w:val="none" w:sz="0" w:space="0" w:color="auto"/>
        <w:left w:val="none" w:sz="0" w:space="0" w:color="auto"/>
        <w:bottom w:val="none" w:sz="0" w:space="0" w:color="auto"/>
        <w:right w:val="none" w:sz="0" w:space="0" w:color="auto"/>
      </w:divBdr>
    </w:div>
    <w:div w:id="411855776">
      <w:bodyDiv w:val="1"/>
      <w:marLeft w:val="0"/>
      <w:marRight w:val="0"/>
      <w:marTop w:val="0"/>
      <w:marBottom w:val="0"/>
      <w:divBdr>
        <w:top w:val="none" w:sz="0" w:space="0" w:color="auto"/>
        <w:left w:val="none" w:sz="0" w:space="0" w:color="auto"/>
        <w:bottom w:val="none" w:sz="0" w:space="0" w:color="auto"/>
        <w:right w:val="none" w:sz="0" w:space="0" w:color="auto"/>
      </w:divBdr>
    </w:div>
    <w:div w:id="414323446">
      <w:bodyDiv w:val="1"/>
      <w:marLeft w:val="0"/>
      <w:marRight w:val="0"/>
      <w:marTop w:val="0"/>
      <w:marBottom w:val="0"/>
      <w:divBdr>
        <w:top w:val="none" w:sz="0" w:space="0" w:color="auto"/>
        <w:left w:val="none" w:sz="0" w:space="0" w:color="auto"/>
        <w:bottom w:val="none" w:sz="0" w:space="0" w:color="auto"/>
        <w:right w:val="none" w:sz="0" w:space="0" w:color="auto"/>
      </w:divBdr>
    </w:div>
    <w:div w:id="414712891">
      <w:bodyDiv w:val="1"/>
      <w:marLeft w:val="0"/>
      <w:marRight w:val="0"/>
      <w:marTop w:val="0"/>
      <w:marBottom w:val="0"/>
      <w:divBdr>
        <w:top w:val="none" w:sz="0" w:space="0" w:color="auto"/>
        <w:left w:val="none" w:sz="0" w:space="0" w:color="auto"/>
        <w:bottom w:val="none" w:sz="0" w:space="0" w:color="auto"/>
        <w:right w:val="none" w:sz="0" w:space="0" w:color="auto"/>
      </w:divBdr>
    </w:div>
    <w:div w:id="414975912">
      <w:bodyDiv w:val="1"/>
      <w:marLeft w:val="0"/>
      <w:marRight w:val="0"/>
      <w:marTop w:val="0"/>
      <w:marBottom w:val="0"/>
      <w:divBdr>
        <w:top w:val="none" w:sz="0" w:space="0" w:color="auto"/>
        <w:left w:val="none" w:sz="0" w:space="0" w:color="auto"/>
        <w:bottom w:val="none" w:sz="0" w:space="0" w:color="auto"/>
        <w:right w:val="none" w:sz="0" w:space="0" w:color="auto"/>
      </w:divBdr>
    </w:div>
    <w:div w:id="415595883">
      <w:bodyDiv w:val="1"/>
      <w:marLeft w:val="0"/>
      <w:marRight w:val="0"/>
      <w:marTop w:val="0"/>
      <w:marBottom w:val="0"/>
      <w:divBdr>
        <w:top w:val="none" w:sz="0" w:space="0" w:color="auto"/>
        <w:left w:val="none" w:sz="0" w:space="0" w:color="auto"/>
        <w:bottom w:val="none" w:sz="0" w:space="0" w:color="auto"/>
        <w:right w:val="none" w:sz="0" w:space="0" w:color="auto"/>
      </w:divBdr>
    </w:div>
    <w:div w:id="422915770">
      <w:bodyDiv w:val="1"/>
      <w:marLeft w:val="0"/>
      <w:marRight w:val="0"/>
      <w:marTop w:val="0"/>
      <w:marBottom w:val="0"/>
      <w:divBdr>
        <w:top w:val="none" w:sz="0" w:space="0" w:color="auto"/>
        <w:left w:val="none" w:sz="0" w:space="0" w:color="auto"/>
        <w:bottom w:val="none" w:sz="0" w:space="0" w:color="auto"/>
        <w:right w:val="none" w:sz="0" w:space="0" w:color="auto"/>
      </w:divBdr>
    </w:div>
    <w:div w:id="426656682">
      <w:bodyDiv w:val="1"/>
      <w:marLeft w:val="0"/>
      <w:marRight w:val="0"/>
      <w:marTop w:val="0"/>
      <w:marBottom w:val="0"/>
      <w:divBdr>
        <w:top w:val="none" w:sz="0" w:space="0" w:color="auto"/>
        <w:left w:val="none" w:sz="0" w:space="0" w:color="auto"/>
        <w:bottom w:val="none" w:sz="0" w:space="0" w:color="auto"/>
        <w:right w:val="none" w:sz="0" w:space="0" w:color="auto"/>
      </w:divBdr>
    </w:div>
    <w:div w:id="427315770">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4253380">
      <w:bodyDiv w:val="1"/>
      <w:marLeft w:val="0"/>
      <w:marRight w:val="0"/>
      <w:marTop w:val="0"/>
      <w:marBottom w:val="0"/>
      <w:divBdr>
        <w:top w:val="none" w:sz="0" w:space="0" w:color="auto"/>
        <w:left w:val="none" w:sz="0" w:space="0" w:color="auto"/>
        <w:bottom w:val="none" w:sz="0" w:space="0" w:color="auto"/>
        <w:right w:val="none" w:sz="0" w:space="0" w:color="auto"/>
      </w:divBdr>
    </w:div>
    <w:div w:id="434448456">
      <w:bodyDiv w:val="1"/>
      <w:marLeft w:val="0"/>
      <w:marRight w:val="0"/>
      <w:marTop w:val="0"/>
      <w:marBottom w:val="0"/>
      <w:divBdr>
        <w:top w:val="none" w:sz="0" w:space="0" w:color="auto"/>
        <w:left w:val="none" w:sz="0" w:space="0" w:color="auto"/>
        <w:bottom w:val="none" w:sz="0" w:space="0" w:color="auto"/>
        <w:right w:val="none" w:sz="0" w:space="0" w:color="auto"/>
      </w:divBdr>
    </w:div>
    <w:div w:id="435830311">
      <w:bodyDiv w:val="1"/>
      <w:marLeft w:val="0"/>
      <w:marRight w:val="0"/>
      <w:marTop w:val="0"/>
      <w:marBottom w:val="0"/>
      <w:divBdr>
        <w:top w:val="none" w:sz="0" w:space="0" w:color="auto"/>
        <w:left w:val="none" w:sz="0" w:space="0" w:color="auto"/>
        <w:bottom w:val="none" w:sz="0" w:space="0" w:color="auto"/>
        <w:right w:val="none" w:sz="0" w:space="0" w:color="auto"/>
      </w:divBdr>
    </w:div>
    <w:div w:id="443115901">
      <w:bodyDiv w:val="1"/>
      <w:marLeft w:val="0"/>
      <w:marRight w:val="0"/>
      <w:marTop w:val="0"/>
      <w:marBottom w:val="0"/>
      <w:divBdr>
        <w:top w:val="none" w:sz="0" w:space="0" w:color="auto"/>
        <w:left w:val="none" w:sz="0" w:space="0" w:color="auto"/>
        <w:bottom w:val="none" w:sz="0" w:space="0" w:color="auto"/>
        <w:right w:val="none" w:sz="0" w:space="0" w:color="auto"/>
      </w:divBdr>
    </w:div>
    <w:div w:id="446775772">
      <w:bodyDiv w:val="1"/>
      <w:marLeft w:val="0"/>
      <w:marRight w:val="0"/>
      <w:marTop w:val="0"/>
      <w:marBottom w:val="0"/>
      <w:divBdr>
        <w:top w:val="none" w:sz="0" w:space="0" w:color="auto"/>
        <w:left w:val="none" w:sz="0" w:space="0" w:color="auto"/>
        <w:bottom w:val="none" w:sz="0" w:space="0" w:color="auto"/>
        <w:right w:val="none" w:sz="0" w:space="0" w:color="auto"/>
      </w:divBdr>
    </w:div>
    <w:div w:id="451438827">
      <w:bodyDiv w:val="1"/>
      <w:marLeft w:val="0"/>
      <w:marRight w:val="0"/>
      <w:marTop w:val="0"/>
      <w:marBottom w:val="0"/>
      <w:divBdr>
        <w:top w:val="none" w:sz="0" w:space="0" w:color="auto"/>
        <w:left w:val="none" w:sz="0" w:space="0" w:color="auto"/>
        <w:bottom w:val="none" w:sz="0" w:space="0" w:color="auto"/>
        <w:right w:val="none" w:sz="0" w:space="0" w:color="auto"/>
      </w:divBdr>
    </w:div>
    <w:div w:id="458382826">
      <w:bodyDiv w:val="1"/>
      <w:marLeft w:val="0"/>
      <w:marRight w:val="0"/>
      <w:marTop w:val="0"/>
      <w:marBottom w:val="0"/>
      <w:divBdr>
        <w:top w:val="none" w:sz="0" w:space="0" w:color="auto"/>
        <w:left w:val="none" w:sz="0" w:space="0" w:color="auto"/>
        <w:bottom w:val="none" w:sz="0" w:space="0" w:color="auto"/>
        <w:right w:val="none" w:sz="0" w:space="0" w:color="auto"/>
      </w:divBdr>
    </w:div>
    <w:div w:id="458888297">
      <w:bodyDiv w:val="1"/>
      <w:marLeft w:val="0"/>
      <w:marRight w:val="0"/>
      <w:marTop w:val="0"/>
      <w:marBottom w:val="0"/>
      <w:divBdr>
        <w:top w:val="none" w:sz="0" w:space="0" w:color="auto"/>
        <w:left w:val="none" w:sz="0" w:space="0" w:color="auto"/>
        <w:bottom w:val="none" w:sz="0" w:space="0" w:color="auto"/>
        <w:right w:val="none" w:sz="0" w:space="0" w:color="auto"/>
      </w:divBdr>
    </w:div>
    <w:div w:id="462775337">
      <w:bodyDiv w:val="1"/>
      <w:marLeft w:val="0"/>
      <w:marRight w:val="0"/>
      <w:marTop w:val="0"/>
      <w:marBottom w:val="0"/>
      <w:divBdr>
        <w:top w:val="none" w:sz="0" w:space="0" w:color="auto"/>
        <w:left w:val="none" w:sz="0" w:space="0" w:color="auto"/>
        <w:bottom w:val="none" w:sz="0" w:space="0" w:color="auto"/>
        <w:right w:val="none" w:sz="0" w:space="0" w:color="auto"/>
      </w:divBdr>
    </w:div>
    <w:div w:id="462843829">
      <w:bodyDiv w:val="1"/>
      <w:marLeft w:val="0"/>
      <w:marRight w:val="0"/>
      <w:marTop w:val="0"/>
      <w:marBottom w:val="0"/>
      <w:divBdr>
        <w:top w:val="none" w:sz="0" w:space="0" w:color="auto"/>
        <w:left w:val="none" w:sz="0" w:space="0" w:color="auto"/>
        <w:bottom w:val="none" w:sz="0" w:space="0" w:color="auto"/>
        <w:right w:val="none" w:sz="0" w:space="0" w:color="auto"/>
      </w:divBdr>
    </w:div>
    <w:div w:id="464002912">
      <w:bodyDiv w:val="1"/>
      <w:marLeft w:val="0"/>
      <w:marRight w:val="0"/>
      <w:marTop w:val="0"/>
      <w:marBottom w:val="0"/>
      <w:divBdr>
        <w:top w:val="none" w:sz="0" w:space="0" w:color="auto"/>
        <w:left w:val="none" w:sz="0" w:space="0" w:color="auto"/>
        <w:bottom w:val="none" w:sz="0" w:space="0" w:color="auto"/>
        <w:right w:val="none" w:sz="0" w:space="0" w:color="auto"/>
      </w:divBdr>
    </w:div>
    <w:div w:id="464394302">
      <w:bodyDiv w:val="1"/>
      <w:marLeft w:val="0"/>
      <w:marRight w:val="0"/>
      <w:marTop w:val="0"/>
      <w:marBottom w:val="0"/>
      <w:divBdr>
        <w:top w:val="none" w:sz="0" w:space="0" w:color="auto"/>
        <w:left w:val="none" w:sz="0" w:space="0" w:color="auto"/>
        <w:bottom w:val="none" w:sz="0" w:space="0" w:color="auto"/>
        <w:right w:val="none" w:sz="0" w:space="0" w:color="auto"/>
      </w:divBdr>
    </w:div>
    <w:div w:id="466438869">
      <w:bodyDiv w:val="1"/>
      <w:marLeft w:val="0"/>
      <w:marRight w:val="0"/>
      <w:marTop w:val="0"/>
      <w:marBottom w:val="0"/>
      <w:divBdr>
        <w:top w:val="none" w:sz="0" w:space="0" w:color="auto"/>
        <w:left w:val="none" w:sz="0" w:space="0" w:color="auto"/>
        <w:bottom w:val="none" w:sz="0" w:space="0" w:color="auto"/>
        <w:right w:val="none" w:sz="0" w:space="0" w:color="auto"/>
      </w:divBdr>
    </w:div>
    <w:div w:id="469173520">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2910252">
      <w:bodyDiv w:val="1"/>
      <w:marLeft w:val="0"/>
      <w:marRight w:val="0"/>
      <w:marTop w:val="0"/>
      <w:marBottom w:val="0"/>
      <w:divBdr>
        <w:top w:val="none" w:sz="0" w:space="0" w:color="auto"/>
        <w:left w:val="none" w:sz="0" w:space="0" w:color="auto"/>
        <w:bottom w:val="none" w:sz="0" w:space="0" w:color="auto"/>
        <w:right w:val="none" w:sz="0" w:space="0" w:color="auto"/>
      </w:divBdr>
    </w:div>
    <w:div w:id="477262385">
      <w:bodyDiv w:val="1"/>
      <w:marLeft w:val="0"/>
      <w:marRight w:val="0"/>
      <w:marTop w:val="0"/>
      <w:marBottom w:val="0"/>
      <w:divBdr>
        <w:top w:val="none" w:sz="0" w:space="0" w:color="auto"/>
        <w:left w:val="none" w:sz="0" w:space="0" w:color="auto"/>
        <w:bottom w:val="none" w:sz="0" w:space="0" w:color="auto"/>
        <w:right w:val="none" w:sz="0" w:space="0" w:color="auto"/>
      </w:divBdr>
    </w:div>
    <w:div w:id="479156546">
      <w:bodyDiv w:val="1"/>
      <w:marLeft w:val="0"/>
      <w:marRight w:val="0"/>
      <w:marTop w:val="0"/>
      <w:marBottom w:val="0"/>
      <w:divBdr>
        <w:top w:val="none" w:sz="0" w:space="0" w:color="auto"/>
        <w:left w:val="none" w:sz="0" w:space="0" w:color="auto"/>
        <w:bottom w:val="none" w:sz="0" w:space="0" w:color="auto"/>
        <w:right w:val="none" w:sz="0" w:space="0" w:color="auto"/>
      </w:divBdr>
    </w:div>
    <w:div w:id="479927939">
      <w:bodyDiv w:val="1"/>
      <w:marLeft w:val="0"/>
      <w:marRight w:val="0"/>
      <w:marTop w:val="0"/>
      <w:marBottom w:val="0"/>
      <w:divBdr>
        <w:top w:val="none" w:sz="0" w:space="0" w:color="auto"/>
        <w:left w:val="none" w:sz="0" w:space="0" w:color="auto"/>
        <w:bottom w:val="none" w:sz="0" w:space="0" w:color="auto"/>
        <w:right w:val="none" w:sz="0" w:space="0" w:color="auto"/>
      </w:divBdr>
    </w:div>
    <w:div w:id="482815982">
      <w:bodyDiv w:val="1"/>
      <w:marLeft w:val="0"/>
      <w:marRight w:val="0"/>
      <w:marTop w:val="0"/>
      <w:marBottom w:val="0"/>
      <w:divBdr>
        <w:top w:val="none" w:sz="0" w:space="0" w:color="auto"/>
        <w:left w:val="none" w:sz="0" w:space="0" w:color="auto"/>
        <w:bottom w:val="none" w:sz="0" w:space="0" w:color="auto"/>
        <w:right w:val="none" w:sz="0" w:space="0" w:color="auto"/>
      </w:divBdr>
    </w:div>
    <w:div w:id="485130199">
      <w:bodyDiv w:val="1"/>
      <w:marLeft w:val="0"/>
      <w:marRight w:val="0"/>
      <w:marTop w:val="0"/>
      <w:marBottom w:val="0"/>
      <w:divBdr>
        <w:top w:val="none" w:sz="0" w:space="0" w:color="auto"/>
        <w:left w:val="none" w:sz="0" w:space="0" w:color="auto"/>
        <w:bottom w:val="none" w:sz="0" w:space="0" w:color="auto"/>
        <w:right w:val="none" w:sz="0" w:space="0" w:color="auto"/>
      </w:divBdr>
    </w:div>
    <w:div w:id="489642473">
      <w:bodyDiv w:val="1"/>
      <w:marLeft w:val="0"/>
      <w:marRight w:val="0"/>
      <w:marTop w:val="0"/>
      <w:marBottom w:val="0"/>
      <w:divBdr>
        <w:top w:val="none" w:sz="0" w:space="0" w:color="auto"/>
        <w:left w:val="none" w:sz="0" w:space="0" w:color="auto"/>
        <w:bottom w:val="none" w:sz="0" w:space="0" w:color="auto"/>
        <w:right w:val="none" w:sz="0" w:space="0" w:color="auto"/>
      </w:divBdr>
    </w:div>
    <w:div w:id="489954054">
      <w:bodyDiv w:val="1"/>
      <w:marLeft w:val="0"/>
      <w:marRight w:val="0"/>
      <w:marTop w:val="0"/>
      <w:marBottom w:val="0"/>
      <w:divBdr>
        <w:top w:val="none" w:sz="0" w:space="0" w:color="auto"/>
        <w:left w:val="none" w:sz="0" w:space="0" w:color="auto"/>
        <w:bottom w:val="none" w:sz="0" w:space="0" w:color="auto"/>
        <w:right w:val="none" w:sz="0" w:space="0" w:color="auto"/>
      </w:divBdr>
    </w:div>
    <w:div w:id="499778632">
      <w:bodyDiv w:val="1"/>
      <w:marLeft w:val="0"/>
      <w:marRight w:val="0"/>
      <w:marTop w:val="0"/>
      <w:marBottom w:val="0"/>
      <w:divBdr>
        <w:top w:val="none" w:sz="0" w:space="0" w:color="auto"/>
        <w:left w:val="none" w:sz="0" w:space="0" w:color="auto"/>
        <w:bottom w:val="none" w:sz="0" w:space="0" w:color="auto"/>
        <w:right w:val="none" w:sz="0" w:space="0" w:color="auto"/>
      </w:divBdr>
    </w:div>
    <w:div w:id="499975506">
      <w:bodyDiv w:val="1"/>
      <w:marLeft w:val="0"/>
      <w:marRight w:val="0"/>
      <w:marTop w:val="0"/>
      <w:marBottom w:val="0"/>
      <w:divBdr>
        <w:top w:val="none" w:sz="0" w:space="0" w:color="auto"/>
        <w:left w:val="none" w:sz="0" w:space="0" w:color="auto"/>
        <w:bottom w:val="none" w:sz="0" w:space="0" w:color="auto"/>
        <w:right w:val="none" w:sz="0" w:space="0" w:color="auto"/>
      </w:divBdr>
    </w:div>
    <w:div w:id="501705529">
      <w:bodyDiv w:val="1"/>
      <w:marLeft w:val="0"/>
      <w:marRight w:val="0"/>
      <w:marTop w:val="0"/>
      <w:marBottom w:val="0"/>
      <w:divBdr>
        <w:top w:val="none" w:sz="0" w:space="0" w:color="auto"/>
        <w:left w:val="none" w:sz="0" w:space="0" w:color="auto"/>
        <w:bottom w:val="none" w:sz="0" w:space="0" w:color="auto"/>
        <w:right w:val="none" w:sz="0" w:space="0" w:color="auto"/>
      </w:divBdr>
    </w:div>
    <w:div w:id="502403565">
      <w:bodyDiv w:val="1"/>
      <w:marLeft w:val="0"/>
      <w:marRight w:val="0"/>
      <w:marTop w:val="0"/>
      <w:marBottom w:val="0"/>
      <w:divBdr>
        <w:top w:val="none" w:sz="0" w:space="0" w:color="auto"/>
        <w:left w:val="none" w:sz="0" w:space="0" w:color="auto"/>
        <w:bottom w:val="none" w:sz="0" w:space="0" w:color="auto"/>
        <w:right w:val="none" w:sz="0" w:space="0" w:color="auto"/>
      </w:divBdr>
    </w:div>
    <w:div w:id="506750159">
      <w:bodyDiv w:val="1"/>
      <w:marLeft w:val="0"/>
      <w:marRight w:val="0"/>
      <w:marTop w:val="0"/>
      <w:marBottom w:val="0"/>
      <w:divBdr>
        <w:top w:val="none" w:sz="0" w:space="0" w:color="auto"/>
        <w:left w:val="none" w:sz="0" w:space="0" w:color="auto"/>
        <w:bottom w:val="none" w:sz="0" w:space="0" w:color="auto"/>
        <w:right w:val="none" w:sz="0" w:space="0" w:color="auto"/>
      </w:divBdr>
    </w:div>
    <w:div w:id="507448382">
      <w:bodyDiv w:val="1"/>
      <w:marLeft w:val="0"/>
      <w:marRight w:val="0"/>
      <w:marTop w:val="0"/>
      <w:marBottom w:val="0"/>
      <w:divBdr>
        <w:top w:val="none" w:sz="0" w:space="0" w:color="auto"/>
        <w:left w:val="none" w:sz="0" w:space="0" w:color="auto"/>
        <w:bottom w:val="none" w:sz="0" w:space="0" w:color="auto"/>
        <w:right w:val="none" w:sz="0" w:space="0" w:color="auto"/>
      </w:divBdr>
    </w:div>
    <w:div w:id="512453416">
      <w:bodyDiv w:val="1"/>
      <w:marLeft w:val="0"/>
      <w:marRight w:val="0"/>
      <w:marTop w:val="0"/>
      <w:marBottom w:val="0"/>
      <w:divBdr>
        <w:top w:val="none" w:sz="0" w:space="0" w:color="auto"/>
        <w:left w:val="none" w:sz="0" w:space="0" w:color="auto"/>
        <w:bottom w:val="none" w:sz="0" w:space="0" w:color="auto"/>
        <w:right w:val="none" w:sz="0" w:space="0" w:color="auto"/>
      </w:divBdr>
    </w:div>
    <w:div w:id="514000883">
      <w:bodyDiv w:val="1"/>
      <w:marLeft w:val="0"/>
      <w:marRight w:val="0"/>
      <w:marTop w:val="0"/>
      <w:marBottom w:val="0"/>
      <w:divBdr>
        <w:top w:val="none" w:sz="0" w:space="0" w:color="auto"/>
        <w:left w:val="none" w:sz="0" w:space="0" w:color="auto"/>
        <w:bottom w:val="none" w:sz="0" w:space="0" w:color="auto"/>
        <w:right w:val="none" w:sz="0" w:space="0" w:color="auto"/>
      </w:divBdr>
    </w:div>
    <w:div w:id="518202884">
      <w:bodyDiv w:val="1"/>
      <w:marLeft w:val="0"/>
      <w:marRight w:val="0"/>
      <w:marTop w:val="0"/>
      <w:marBottom w:val="0"/>
      <w:divBdr>
        <w:top w:val="none" w:sz="0" w:space="0" w:color="auto"/>
        <w:left w:val="none" w:sz="0" w:space="0" w:color="auto"/>
        <w:bottom w:val="none" w:sz="0" w:space="0" w:color="auto"/>
        <w:right w:val="none" w:sz="0" w:space="0" w:color="auto"/>
      </w:divBdr>
    </w:div>
    <w:div w:id="518349039">
      <w:bodyDiv w:val="1"/>
      <w:marLeft w:val="0"/>
      <w:marRight w:val="0"/>
      <w:marTop w:val="0"/>
      <w:marBottom w:val="0"/>
      <w:divBdr>
        <w:top w:val="none" w:sz="0" w:space="0" w:color="auto"/>
        <w:left w:val="none" w:sz="0" w:space="0" w:color="auto"/>
        <w:bottom w:val="none" w:sz="0" w:space="0" w:color="auto"/>
        <w:right w:val="none" w:sz="0" w:space="0" w:color="auto"/>
      </w:divBdr>
    </w:div>
    <w:div w:id="518855685">
      <w:bodyDiv w:val="1"/>
      <w:marLeft w:val="0"/>
      <w:marRight w:val="0"/>
      <w:marTop w:val="0"/>
      <w:marBottom w:val="0"/>
      <w:divBdr>
        <w:top w:val="none" w:sz="0" w:space="0" w:color="auto"/>
        <w:left w:val="none" w:sz="0" w:space="0" w:color="auto"/>
        <w:bottom w:val="none" w:sz="0" w:space="0" w:color="auto"/>
        <w:right w:val="none" w:sz="0" w:space="0" w:color="auto"/>
      </w:divBdr>
    </w:div>
    <w:div w:id="523329422">
      <w:bodyDiv w:val="1"/>
      <w:marLeft w:val="0"/>
      <w:marRight w:val="0"/>
      <w:marTop w:val="0"/>
      <w:marBottom w:val="0"/>
      <w:divBdr>
        <w:top w:val="none" w:sz="0" w:space="0" w:color="auto"/>
        <w:left w:val="none" w:sz="0" w:space="0" w:color="auto"/>
        <w:bottom w:val="none" w:sz="0" w:space="0" w:color="auto"/>
        <w:right w:val="none" w:sz="0" w:space="0" w:color="auto"/>
      </w:divBdr>
    </w:div>
    <w:div w:id="530842981">
      <w:bodyDiv w:val="1"/>
      <w:marLeft w:val="0"/>
      <w:marRight w:val="0"/>
      <w:marTop w:val="0"/>
      <w:marBottom w:val="0"/>
      <w:divBdr>
        <w:top w:val="none" w:sz="0" w:space="0" w:color="auto"/>
        <w:left w:val="none" w:sz="0" w:space="0" w:color="auto"/>
        <w:bottom w:val="none" w:sz="0" w:space="0" w:color="auto"/>
        <w:right w:val="none" w:sz="0" w:space="0" w:color="auto"/>
      </w:divBdr>
    </w:div>
    <w:div w:id="530874313">
      <w:bodyDiv w:val="1"/>
      <w:marLeft w:val="0"/>
      <w:marRight w:val="0"/>
      <w:marTop w:val="0"/>
      <w:marBottom w:val="0"/>
      <w:divBdr>
        <w:top w:val="none" w:sz="0" w:space="0" w:color="auto"/>
        <w:left w:val="none" w:sz="0" w:space="0" w:color="auto"/>
        <w:bottom w:val="none" w:sz="0" w:space="0" w:color="auto"/>
        <w:right w:val="none" w:sz="0" w:space="0" w:color="auto"/>
      </w:divBdr>
    </w:div>
    <w:div w:id="532381692">
      <w:bodyDiv w:val="1"/>
      <w:marLeft w:val="0"/>
      <w:marRight w:val="0"/>
      <w:marTop w:val="0"/>
      <w:marBottom w:val="0"/>
      <w:divBdr>
        <w:top w:val="none" w:sz="0" w:space="0" w:color="auto"/>
        <w:left w:val="none" w:sz="0" w:space="0" w:color="auto"/>
        <w:bottom w:val="none" w:sz="0" w:space="0" w:color="auto"/>
        <w:right w:val="none" w:sz="0" w:space="0" w:color="auto"/>
      </w:divBdr>
    </w:div>
    <w:div w:id="535199094">
      <w:bodyDiv w:val="1"/>
      <w:marLeft w:val="0"/>
      <w:marRight w:val="0"/>
      <w:marTop w:val="0"/>
      <w:marBottom w:val="0"/>
      <w:divBdr>
        <w:top w:val="none" w:sz="0" w:space="0" w:color="auto"/>
        <w:left w:val="none" w:sz="0" w:space="0" w:color="auto"/>
        <w:bottom w:val="none" w:sz="0" w:space="0" w:color="auto"/>
        <w:right w:val="none" w:sz="0" w:space="0" w:color="auto"/>
      </w:divBdr>
    </w:div>
    <w:div w:id="535586840">
      <w:bodyDiv w:val="1"/>
      <w:marLeft w:val="0"/>
      <w:marRight w:val="0"/>
      <w:marTop w:val="0"/>
      <w:marBottom w:val="0"/>
      <w:divBdr>
        <w:top w:val="none" w:sz="0" w:space="0" w:color="auto"/>
        <w:left w:val="none" w:sz="0" w:space="0" w:color="auto"/>
        <w:bottom w:val="none" w:sz="0" w:space="0" w:color="auto"/>
        <w:right w:val="none" w:sz="0" w:space="0" w:color="auto"/>
      </w:divBdr>
    </w:div>
    <w:div w:id="535850601">
      <w:bodyDiv w:val="1"/>
      <w:marLeft w:val="0"/>
      <w:marRight w:val="0"/>
      <w:marTop w:val="0"/>
      <w:marBottom w:val="0"/>
      <w:divBdr>
        <w:top w:val="none" w:sz="0" w:space="0" w:color="auto"/>
        <w:left w:val="none" w:sz="0" w:space="0" w:color="auto"/>
        <w:bottom w:val="none" w:sz="0" w:space="0" w:color="auto"/>
        <w:right w:val="none" w:sz="0" w:space="0" w:color="auto"/>
      </w:divBdr>
    </w:div>
    <w:div w:id="537544780">
      <w:bodyDiv w:val="1"/>
      <w:marLeft w:val="0"/>
      <w:marRight w:val="0"/>
      <w:marTop w:val="0"/>
      <w:marBottom w:val="0"/>
      <w:divBdr>
        <w:top w:val="none" w:sz="0" w:space="0" w:color="auto"/>
        <w:left w:val="none" w:sz="0" w:space="0" w:color="auto"/>
        <w:bottom w:val="none" w:sz="0" w:space="0" w:color="auto"/>
        <w:right w:val="none" w:sz="0" w:space="0" w:color="auto"/>
      </w:divBdr>
    </w:div>
    <w:div w:id="540629673">
      <w:bodyDiv w:val="1"/>
      <w:marLeft w:val="0"/>
      <w:marRight w:val="0"/>
      <w:marTop w:val="0"/>
      <w:marBottom w:val="0"/>
      <w:divBdr>
        <w:top w:val="none" w:sz="0" w:space="0" w:color="auto"/>
        <w:left w:val="none" w:sz="0" w:space="0" w:color="auto"/>
        <w:bottom w:val="none" w:sz="0" w:space="0" w:color="auto"/>
        <w:right w:val="none" w:sz="0" w:space="0" w:color="auto"/>
      </w:divBdr>
    </w:div>
    <w:div w:id="541526079">
      <w:bodyDiv w:val="1"/>
      <w:marLeft w:val="0"/>
      <w:marRight w:val="0"/>
      <w:marTop w:val="0"/>
      <w:marBottom w:val="0"/>
      <w:divBdr>
        <w:top w:val="none" w:sz="0" w:space="0" w:color="auto"/>
        <w:left w:val="none" w:sz="0" w:space="0" w:color="auto"/>
        <w:bottom w:val="none" w:sz="0" w:space="0" w:color="auto"/>
        <w:right w:val="none" w:sz="0" w:space="0" w:color="auto"/>
      </w:divBdr>
    </w:div>
    <w:div w:id="542910889">
      <w:bodyDiv w:val="1"/>
      <w:marLeft w:val="0"/>
      <w:marRight w:val="0"/>
      <w:marTop w:val="0"/>
      <w:marBottom w:val="0"/>
      <w:divBdr>
        <w:top w:val="none" w:sz="0" w:space="0" w:color="auto"/>
        <w:left w:val="none" w:sz="0" w:space="0" w:color="auto"/>
        <w:bottom w:val="none" w:sz="0" w:space="0" w:color="auto"/>
        <w:right w:val="none" w:sz="0" w:space="0" w:color="auto"/>
      </w:divBdr>
    </w:div>
    <w:div w:id="547567545">
      <w:bodyDiv w:val="1"/>
      <w:marLeft w:val="0"/>
      <w:marRight w:val="0"/>
      <w:marTop w:val="0"/>
      <w:marBottom w:val="0"/>
      <w:divBdr>
        <w:top w:val="none" w:sz="0" w:space="0" w:color="auto"/>
        <w:left w:val="none" w:sz="0" w:space="0" w:color="auto"/>
        <w:bottom w:val="none" w:sz="0" w:space="0" w:color="auto"/>
        <w:right w:val="none" w:sz="0" w:space="0" w:color="auto"/>
      </w:divBdr>
    </w:div>
    <w:div w:id="548684659">
      <w:bodyDiv w:val="1"/>
      <w:marLeft w:val="0"/>
      <w:marRight w:val="0"/>
      <w:marTop w:val="0"/>
      <w:marBottom w:val="0"/>
      <w:divBdr>
        <w:top w:val="none" w:sz="0" w:space="0" w:color="auto"/>
        <w:left w:val="none" w:sz="0" w:space="0" w:color="auto"/>
        <w:bottom w:val="none" w:sz="0" w:space="0" w:color="auto"/>
        <w:right w:val="none" w:sz="0" w:space="0" w:color="auto"/>
      </w:divBdr>
    </w:div>
    <w:div w:id="54888115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6547700">
      <w:bodyDiv w:val="1"/>
      <w:marLeft w:val="0"/>
      <w:marRight w:val="0"/>
      <w:marTop w:val="0"/>
      <w:marBottom w:val="0"/>
      <w:divBdr>
        <w:top w:val="none" w:sz="0" w:space="0" w:color="auto"/>
        <w:left w:val="none" w:sz="0" w:space="0" w:color="auto"/>
        <w:bottom w:val="none" w:sz="0" w:space="0" w:color="auto"/>
        <w:right w:val="none" w:sz="0" w:space="0" w:color="auto"/>
      </w:divBdr>
    </w:div>
    <w:div w:id="556820635">
      <w:bodyDiv w:val="1"/>
      <w:marLeft w:val="0"/>
      <w:marRight w:val="0"/>
      <w:marTop w:val="0"/>
      <w:marBottom w:val="0"/>
      <w:divBdr>
        <w:top w:val="none" w:sz="0" w:space="0" w:color="auto"/>
        <w:left w:val="none" w:sz="0" w:space="0" w:color="auto"/>
        <w:bottom w:val="none" w:sz="0" w:space="0" w:color="auto"/>
        <w:right w:val="none" w:sz="0" w:space="0" w:color="auto"/>
      </w:divBdr>
    </w:div>
    <w:div w:id="562449057">
      <w:bodyDiv w:val="1"/>
      <w:marLeft w:val="0"/>
      <w:marRight w:val="0"/>
      <w:marTop w:val="0"/>
      <w:marBottom w:val="0"/>
      <w:divBdr>
        <w:top w:val="none" w:sz="0" w:space="0" w:color="auto"/>
        <w:left w:val="none" w:sz="0" w:space="0" w:color="auto"/>
        <w:bottom w:val="none" w:sz="0" w:space="0" w:color="auto"/>
        <w:right w:val="none" w:sz="0" w:space="0" w:color="auto"/>
      </w:divBdr>
    </w:div>
    <w:div w:id="565189127">
      <w:bodyDiv w:val="1"/>
      <w:marLeft w:val="0"/>
      <w:marRight w:val="0"/>
      <w:marTop w:val="0"/>
      <w:marBottom w:val="0"/>
      <w:divBdr>
        <w:top w:val="none" w:sz="0" w:space="0" w:color="auto"/>
        <w:left w:val="none" w:sz="0" w:space="0" w:color="auto"/>
        <w:bottom w:val="none" w:sz="0" w:space="0" w:color="auto"/>
        <w:right w:val="none" w:sz="0" w:space="0" w:color="auto"/>
      </w:divBdr>
    </w:div>
    <w:div w:id="565797116">
      <w:bodyDiv w:val="1"/>
      <w:marLeft w:val="0"/>
      <w:marRight w:val="0"/>
      <w:marTop w:val="0"/>
      <w:marBottom w:val="0"/>
      <w:divBdr>
        <w:top w:val="none" w:sz="0" w:space="0" w:color="auto"/>
        <w:left w:val="none" w:sz="0" w:space="0" w:color="auto"/>
        <w:bottom w:val="none" w:sz="0" w:space="0" w:color="auto"/>
        <w:right w:val="none" w:sz="0" w:space="0" w:color="auto"/>
      </w:divBdr>
    </w:div>
    <w:div w:id="566770990">
      <w:bodyDiv w:val="1"/>
      <w:marLeft w:val="0"/>
      <w:marRight w:val="0"/>
      <w:marTop w:val="0"/>
      <w:marBottom w:val="0"/>
      <w:divBdr>
        <w:top w:val="none" w:sz="0" w:space="0" w:color="auto"/>
        <w:left w:val="none" w:sz="0" w:space="0" w:color="auto"/>
        <w:bottom w:val="none" w:sz="0" w:space="0" w:color="auto"/>
        <w:right w:val="none" w:sz="0" w:space="0" w:color="auto"/>
      </w:divBdr>
    </w:div>
    <w:div w:id="567419436">
      <w:bodyDiv w:val="1"/>
      <w:marLeft w:val="0"/>
      <w:marRight w:val="0"/>
      <w:marTop w:val="0"/>
      <w:marBottom w:val="0"/>
      <w:divBdr>
        <w:top w:val="none" w:sz="0" w:space="0" w:color="auto"/>
        <w:left w:val="none" w:sz="0" w:space="0" w:color="auto"/>
        <w:bottom w:val="none" w:sz="0" w:space="0" w:color="auto"/>
        <w:right w:val="none" w:sz="0" w:space="0" w:color="auto"/>
      </w:divBdr>
    </w:div>
    <w:div w:id="567762959">
      <w:bodyDiv w:val="1"/>
      <w:marLeft w:val="0"/>
      <w:marRight w:val="0"/>
      <w:marTop w:val="0"/>
      <w:marBottom w:val="0"/>
      <w:divBdr>
        <w:top w:val="none" w:sz="0" w:space="0" w:color="auto"/>
        <w:left w:val="none" w:sz="0" w:space="0" w:color="auto"/>
        <w:bottom w:val="none" w:sz="0" w:space="0" w:color="auto"/>
        <w:right w:val="none" w:sz="0" w:space="0" w:color="auto"/>
      </w:divBdr>
    </w:div>
    <w:div w:id="568077445">
      <w:bodyDiv w:val="1"/>
      <w:marLeft w:val="0"/>
      <w:marRight w:val="0"/>
      <w:marTop w:val="0"/>
      <w:marBottom w:val="0"/>
      <w:divBdr>
        <w:top w:val="none" w:sz="0" w:space="0" w:color="auto"/>
        <w:left w:val="none" w:sz="0" w:space="0" w:color="auto"/>
        <w:bottom w:val="none" w:sz="0" w:space="0" w:color="auto"/>
        <w:right w:val="none" w:sz="0" w:space="0" w:color="auto"/>
      </w:divBdr>
    </w:div>
    <w:div w:id="569576765">
      <w:bodyDiv w:val="1"/>
      <w:marLeft w:val="0"/>
      <w:marRight w:val="0"/>
      <w:marTop w:val="0"/>
      <w:marBottom w:val="0"/>
      <w:divBdr>
        <w:top w:val="none" w:sz="0" w:space="0" w:color="auto"/>
        <w:left w:val="none" w:sz="0" w:space="0" w:color="auto"/>
        <w:bottom w:val="none" w:sz="0" w:space="0" w:color="auto"/>
        <w:right w:val="none" w:sz="0" w:space="0" w:color="auto"/>
      </w:divBdr>
    </w:div>
    <w:div w:id="569854114">
      <w:bodyDiv w:val="1"/>
      <w:marLeft w:val="0"/>
      <w:marRight w:val="0"/>
      <w:marTop w:val="0"/>
      <w:marBottom w:val="0"/>
      <w:divBdr>
        <w:top w:val="none" w:sz="0" w:space="0" w:color="auto"/>
        <w:left w:val="none" w:sz="0" w:space="0" w:color="auto"/>
        <w:bottom w:val="none" w:sz="0" w:space="0" w:color="auto"/>
        <w:right w:val="none" w:sz="0" w:space="0" w:color="auto"/>
      </w:divBdr>
    </w:div>
    <w:div w:id="570967786">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9364644">
      <w:bodyDiv w:val="1"/>
      <w:marLeft w:val="0"/>
      <w:marRight w:val="0"/>
      <w:marTop w:val="0"/>
      <w:marBottom w:val="0"/>
      <w:divBdr>
        <w:top w:val="none" w:sz="0" w:space="0" w:color="auto"/>
        <w:left w:val="none" w:sz="0" w:space="0" w:color="auto"/>
        <w:bottom w:val="none" w:sz="0" w:space="0" w:color="auto"/>
        <w:right w:val="none" w:sz="0" w:space="0" w:color="auto"/>
      </w:divBdr>
    </w:div>
    <w:div w:id="580649313">
      <w:bodyDiv w:val="1"/>
      <w:marLeft w:val="0"/>
      <w:marRight w:val="0"/>
      <w:marTop w:val="0"/>
      <w:marBottom w:val="0"/>
      <w:divBdr>
        <w:top w:val="none" w:sz="0" w:space="0" w:color="auto"/>
        <w:left w:val="none" w:sz="0" w:space="0" w:color="auto"/>
        <w:bottom w:val="none" w:sz="0" w:space="0" w:color="auto"/>
        <w:right w:val="none" w:sz="0" w:space="0" w:color="auto"/>
      </w:divBdr>
    </w:div>
    <w:div w:id="580679812">
      <w:bodyDiv w:val="1"/>
      <w:marLeft w:val="0"/>
      <w:marRight w:val="0"/>
      <w:marTop w:val="0"/>
      <w:marBottom w:val="0"/>
      <w:divBdr>
        <w:top w:val="none" w:sz="0" w:space="0" w:color="auto"/>
        <w:left w:val="none" w:sz="0" w:space="0" w:color="auto"/>
        <w:bottom w:val="none" w:sz="0" w:space="0" w:color="auto"/>
        <w:right w:val="none" w:sz="0" w:space="0" w:color="auto"/>
      </w:divBdr>
    </w:div>
    <w:div w:id="582908370">
      <w:bodyDiv w:val="1"/>
      <w:marLeft w:val="0"/>
      <w:marRight w:val="0"/>
      <w:marTop w:val="0"/>
      <w:marBottom w:val="0"/>
      <w:divBdr>
        <w:top w:val="none" w:sz="0" w:space="0" w:color="auto"/>
        <w:left w:val="none" w:sz="0" w:space="0" w:color="auto"/>
        <w:bottom w:val="none" w:sz="0" w:space="0" w:color="auto"/>
        <w:right w:val="none" w:sz="0" w:space="0" w:color="auto"/>
      </w:divBdr>
      <w:divsChild>
        <w:div w:id="1439957116">
          <w:marLeft w:val="480"/>
          <w:marRight w:val="0"/>
          <w:marTop w:val="0"/>
          <w:marBottom w:val="0"/>
          <w:divBdr>
            <w:top w:val="none" w:sz="0" w:space="0" w:color="auto"/>
            <w:left w:val="none" w:sz="0" w:space="0" w:color="auto"/>
            <w:bottom w:val="none" w:sz="0" w:space="0" w:color="auto"/>
            <w:right w:val="none" w:sz="0" w:space="0" w:color="auto"/>
          </w:divBdr>
        </w:div>
        <w:div w:id="1678729044">
          <w:marLeft w:val="480"/>
          <w:marRight w:val="0"/>
          <w:marTop w:val="0"/>
          <w:marBottom w:val="0"/>
          <w:divBdr>
            <w:top w:val="none" w:sz="0" w:space="0" w:color="auto"/>
            <w:left w:val="none" w:sz="0" w:space="0" w:color="auto"/>
            <w:bottom w:val="none" w:sz="0" w:space="0" w:color="auto"/>
            <w:right w:val="none" w:sz="0" w:space="0" w:color="auto"/>
          </w:divBdr>
        </w:div>
        <w:div w:id="1533571482">
          <w:marLeft w:val="480"/>
          <w:marRight w:val="0"/>
          <w:marTop w:val="0"/>
          <w:marBottom w:val="0"/>
          <w:divBdr>
            <w:top w:val="none" w:sz="0" w:space="0" w:color="auto"/>
            <w:left w:val="none" w:sz="0" w:space="0" w:color="auto"/>
            <w:bottom w:val="none" w:sz="0" w:space="0" w:color="auto"/>
            <w:right w:val="none" w:sz="0" w:space="0" w:color="auto"/>
          </w:divBdr>
        </w:div>
        <w:div w:id="1255481312">
          <w:marLeft w:val="480"/>
          <w:marRight w:val="0"/>
          <w:marTop w:val="0"/>
          <w:marBottom w:val="0"/>
          <w:divBdr>
            <w:top w:val="none" w:sz="0" w:space="0" w:color="auto"/>
            <w:left w:val="none" w:sz="0" w:space="0" w:color="auto"/>
            <w:bottom w:val="none" w:sz="0" w:space="0" w:color="auto"/>
            <w:right w:val="none" w:sz="0" w:space="0" w:color="auto"/>
          </w:divBdr>
        </w:div>
        <w:div w:id="26175203">
          <w:marLeft w:val="480"/>
          <w:marRight w:val="0"/>
          <w:marTop w:val="0"/>
          <w:marBottom w:val="0"/>
          <w:divBdr>
            <w:top w:val="none" w:sz="0" w:space="0" w:color="auto"/>
            <w:left w:val="none" w:sz="0" w:space="0" w:color="auto"/>
            <w:bottom w:val="none" w:sz="0" w:space="0" w:color="auto"/>
            <w:right w:val="none" w:sz="0" w:space="0" w:color="auto"/>
          </w:divBdr>
        </w:div>
        <w:div w:id="1348211687">
          <w:marLeft w:val="480"/>
          <w:marRight w:val="0"/>
          <w:marTop w:val="0"/>
          <w:marBottom w:val="0"/>
          <w:divBdr>
            <w:top w:val="none" w:sz="0" w:space="0" w:color="auto"/>
            <w:left w:val="none" w:sz="0" w:space="0" w:color="auto"/>
            <w:bottom w:val="none" w:sz="0" w:space="0" w:color="auto"/>
            <w:right w:val="none" w:sz="0" w:space="0" w:color="auto"/>
          </w:divBdr>
        </w:div>
        <w:div w:id="36051271">
          <w:marLeft w:val="480"/>
          <w:marRight w:val="0"/>
          <w:marTop w:val="0"/>
          <w:marBottom w:val="0"/>
          <w:divBdr>
            <w:top w:val="none" w:sz="0" w:space="0" w:color="auto"/>
            <w:left w:val="none" w:sz="0" w:space="0" w:color="auto"/>
            <w:bottom w:val="none" w:sz="0" w:space="0" w:color="auto"/>
            <w:right w:val="none" w:sz="0" w:space="0" w:color="auto"/>
          </w:divBdr>
        </w:div>
        <w:div w:id="1116412658">
          <w:marLeft w:val="480"/>
          <w:marRight w:val="0"/>
          <w:marTop w:val="0"/>
          <w:marBottom w:val="0"/>
          <w:divBdr>
            <w:top w:val="none" w:sz="0" w:space="0" w:color="auto"/>
            <w:left w:val="none" w:sz="0" w:space="0" w:color="auto"/>
            <w:bottom w:val="none" w:sz="0" w:space="0" w:color="auto"/>
            <w:right w:val="none" w:sz="0" w:space="0" w:color="auto"/>
          </w:divBdr>
        </w:div>
        <w:div w:id="1345861765">
          <w:marLeft w:val="480"/>
          <w:marRight w:val="0"/>
          <w:marTop w:val="0"/>
          <w:marBottom w:val="0"/>
          <w:divBdr>
            <w:top w:val="none" w:sz="0" w:space="0" w:color="auto"/>
            <w:left w:val="none" w:sz="0" w:space="0" w:color="auto"/>
            <w:bottom w:val="none" w:sz="0" w:space="0" w:color="auto"/>
            <w:right w:val="none" w:sz="0" w:space="0" w:color="auto"/>
          </w:divBdr>
        </w:div>
        <w:div w:id="1538546326">
          <w:marLeft w:val="480"/>
          <w:marRight w:val="0"/>
          <w:marTop w:val="0"/>
          <w:marBottom w:val="0"/>
          <w:divBdr>
            <w:top w:val="none" w:sz="0" w:space="0" w:color="auto"/>
            <w:left w:val="none" w:sz="0" w:space="0" w:color="auto"/>
            <w:bottom w:val="none" w:sz="0" w:space="0" w:color="auto"/>
            <w:right w:val="none" w:sz="0" w:space="0" w:color="auto"/>
          </w:divBdr>
        </w:div>
        <w:div w:id="2127194886">
          <w:marLeft w:val="480"/>
          <w:marRight w:val="0"/>
          <w:marTop w:val="0"/>
          <w:marBottom w:val="0"/>
          <w:divBdr>
            <w:top w:val="none" w:sz="0" w:space="0" w:color="auto"/>
            <w:left w:val="none" w:sz="0" w:space="0" w:color="auto"/>
            <w:bottom w:val="none" w:sz="0" w:space="0" w:color="auto"/>
            <w:right w:val="none" w:sz="0" w:space="0" w:color="auto"/>
          </w:divBdr>
        </w:div>
        <w:div w:id="1147279179">
          <w:marLeft w:val="480"/>
          <w:marRight w:val="0"/>
          <w:marTop w:val="0"/>
          <w:marBottom w:val="0"/>
          <w:divBdr>
            <w:top w:val="none" w:sz="0" w:space="0" w:color="auto"/>
            <w:left w:val="none" w:sz="0" w:space="0" w:color="auto"/>
            <w:bottom w:val="none" w:sz="0" w:space="0" w:color="auto"/>
            <w:right w:val="none" w:sz="0" w:space="0" w:color="auto"/>
          </w:divBdr>
        </w:div>
        <w:div w:id="37555663">
          <w:marLeft w:val="480"/>
          <w:marRight w:val="0"/>
          <w:marTop w:val="0"/>
          <w:marBottom w:val="0"/>
          <w:divBdr>
            <w:top w:val="none" w:sz="0" w:space="0" w:color="auto"/>
            <w:left w:val="none" w:sz="0" w:space="0" w:color="auto"/>
            <w:bottom w:val="none" w:sz="0" w:space="0" w:color="auto"/>
            <w:right w:val="none" w:sz="0" w:space="0" w:color="auto"/>
          </w:divBdr>
        </w:div>
        <w:div w:id="1646348777">
          <w:marLeft w:val="480"/>
          <w:marRight w:val="0"/>
          <w:marTop w:val="0"/>
          <w:marBottom w:val="0"/>
          <w:divBdr>
            <w:top w:val="none" w:sz="0" w:space="0" w:color="auto"/>
            <w:left w:val="none" w:sz="0" w:space="0" w:color="auto"/>
            <w:bottom w:val="none" w:sz="0" w:space="0" w:color="auto"/>
            <w:right w:val="none" w:sz="0" w:space="0" w:color="auto"/>
          </w:divBdr>
        </w:div>
        <w:div w:id="2117166678">
          <w:marLeft w:val="480"/>
          <w:marRight w:val="0"/>
          <w:marTop w:val="0"/>
          <w:marBottom w:val="0"/>
          <w:divBdr>
            <w:top w:val="none" w:sz="0" w:space="0" w:color="auto"/>
            <w:left w:val="none" w:sz="0" w:space="0" w:color="auto"/>
            <w:bottom w:val="none" w:sz="0" w:space="0" w:color="auto"/>
            <w:right w:val="none" w:sz="0" w:space="0" w:color="auto"/>
          </w:divBdr>
        </w:div>
        <w:div w:id="698700278">
          <w:marLeft w:val="480"/>
          <w:marRight w:val="0"/>
          <w:marTop w:val="0"/>
          <w:marBottom w:val="0"/>
          <w:divBdr>
            <w:top w:val="none" w:sz="0" w:space="0" w:color="auto"/>
            <w:left w:val="none" w:sz="0" w:space="0" w:color="auto"/>
            <w:bottom w:val="none" w:sz="0" w:space="0" w:color="auto"/>
            <w:right w:val="none" w:sz="0" w:space="0" w:color="auto"/>
          </w:divBdr>
        </w:div>
        <w:div w:id="1895193140">
          <w:marLeft w:val="480"/>
          <w:marRight w:val="0"/>
          <w:marTop w:val="0"/>
          <w:marBottom w:val="0"/>
          <w:divBdr>
            <w:top w:val="none" w:sz="0" w:space="0" w:color="auto"/>
            <w:left w:val="none" w:sz="0" w:space="0" w:color="auto"/>
            <w:bottom w:val="none" w:sz="0" w:space="0" w:color="auto"/>
            <w:right w:val="none" w:sz="0" w:space="0" w:color="auto"/>
          </w:divBdr>
        </w:div>
        <w:div w:id="1524857488">
          <w:marLeft w:val="480"/>
          <w:marRight w:val="0"/>
          <w:marTop w:val="0"/>
          <w:marBottom w:val="0"/>
          <w:divBdr>
            <w:top w:val="none" w:sz="0" w:space="0" w:color="auto"/>
            <w:left w:val="none" w:sz="0" w:space="0" w:color="auto"/>
            <w:bottom w:val="none" w:sz="0" w:space="0" w:color="auto"/>
            <w:right w:val="none" w:sz="0" w:space="0" w:color="auto"/>
          </w:divBdr>
        </w:div>
        <w:div w:id="2011715310">
          <w:marLeft w:val="480"/>
          <w:marRight w:val="0"/>
          <w:marTop w:val="0"/>
          <w:marBottom w:val="0"/>
          <w:divBdr>
            <w:top w:val="none" w:sz="0" w:space="0" w:color="auto"/>
            <w:left w:val="none" w:sz="0" w:space="0" w:color="auto"/>
            <w:bottom w:val="none" w:sz="0" w:space="0" w:color="auto"/>
            <w:right w:val="none" w:sz="0" w:space="0" w:color="auto"/>
          </w:divBdr>
        </w:div>
        <w:div w:id="958411000">
          <w:marLeft w:val="480"/>
          <w:marRight w:val="0"/>
          <w:marTop w:val="0"/>
          <w:marBottom w:val="0"/>
          <w:divBdr>
            <w:top w:val="none" w:sz="0" w:space="0" w:color="auto"/>
            <w:left w:val="none" w:sz="0" w:space="0" w:color="auto"/>
            <w:bottom w:val="none" w:sz="0" w:space="0" w:color="auto"/>
            <w:right w:val="none" w:sz="0" w:space="0" w:color="auto"/>
          </w:divBdr>
        </w:div>
        <w:div w:id="586229247">
          <w:marLeft w:val="480"/>
          <w:marRight w:val="0"/>
          <w:marTop w:val="0"/>
          <w:marBottom w:val="0"/>
          <w:divBdr>
            <w:top w:val="none" w:sz="0" w:space="0" w:color="auto"/>
            <w:left w:val="none" w:sz="0" w:space="0" w:color="auto"/>
            <w:bottom w:val="none" w:sz="0" w:space="0" w:color="auto"/>
            <w:right w:val="none" w:sz="0" w:space="0" w:color="auto"/>
          </w:divBdr>
        </w:div>
        <w:div w:id="386729195">
          <w:marLeft w:val="480"/>
          <w:marRight w:val="0"/>
          <w:marTop w:val="0"/>
          <w:marBottom w:val="0"/>
          <w:divBdr>
            <w:top w:val="none" w:sz="0" w:space="0" w:color="auto"/>
            <w:left w:val="none" w:sz="0" w:space="0" w:color="auto"/>
            <w:bottom w:val="none" w:sz="0" w:space="0" w:color="auto"/>
            <w:right w:val="none" w:sz="0" w:space="0" w:color="auto"/>
          </w:divBdr>
        </w:div>
        <w:div w:id="2137139135">
          <w:marLeft w:val="480"/>
          <w:marRight w:val="0"/>
          <w:marTop w:val="0"/>
          <w:marBottom w:val="0"/>
          <w:divBdr>
            <w:top w:val="none" w:sz="0" w:space="0" w:color="auto"/>
            <w:left w:val="none" w:sz="0" w:space="0" w:color="auto"/>
            <w:bottom w:val="none" w:sz="0" w:space="0" w:color="auto"/>
            <w:right w:val="none" w:sz="0" w:space="0" w:color="auto"/>
          </w:divBdr>
        </w:div>
        <w:div w:id="1555190659">
          <w:marLeft w:val="480"/>
          <w:marRight w:val="0"/>
          <w:marTop w:val="0"/>
          <w:marBottom w:val="0"/>
          <w:divBdr>
            <w:top w:val="none" w:sz="0" w:space="0" w:color="auto"/>
            <w:left w:val="none" w:sz="0" w:space="0" w:color="auto"/>
            <w:bottom w:val="none" w:sz="0" w:space="0" w:color="auto"/>
            <w:right w:val="none" w:sz="0" w:space="0" w:color="auto"/>
          </w:divBdr>
        </w:div>
        <w:div w:id="1846818153">
          <w:marLeft w:val="480"/>
          <w:marRight w:val="0"/>
          <w:marTop w:val="0"/>
          <w:marBottom w:val="0"/>
          <w:divBdr>
            <w:top w:val="none" w:sz="0" w:space="0" w:color="auto"/>
            <w:left w:val="none" w:sz="0" w:space="0" w:color="auto"/>
            <w:bottom w:val="none" w:sz="0" w:space="0" w:color="auto"/>
            <w:right w:val="none" w:sz="0" w:space="0" w:color="auto"/>
          </w:divBdr>
        </w:div>
        <w:div w:id="1843857422">
          <w:marLeft w:val="480"/>
          <w:marRight w:val="0"/>
          <w:marTop w:val="0"/>
          <w:marBottom w:val="0"/>
          <w:divBdr>
            <w:top w:val="none" w:sz="0" w:space="0" w:color="auto"/>
            <w:left w:val="none" w:sz="0" w:space="0" w:color="auto"/>
            <w:bottom w:val="none" w:sz="0" w:space="0" w:color="auto"/>
            <w:right w:val="none" w:sz="0" w:space="0" w:color="auto"/>
          </w:divBdr>
        </w:div>
        <w:div w:id="548300025">
          <w:marLeft w:val="480"/>
          <w:marRight w:val="0"/>
          <w:marTop w:val="0"/>
          <w:marBottom w:val="0"/>
          <w:divBdr>
            <w:top w:val="none" w:sz="0" w:space="0" w:color="auto"/>
            <w:left w:val="none" w:sz="0" w:space="0" w:color="auto"/>
            <w:bottom w:val="none" w:sz="0" w:space="0" w:color="auto"/>
            <w:right w:val="none" w:sz="0" w:space="0" w:color="auto"/>
          </w:divBdr>
        </w:div>
        <w:div w:id="137185939">
          <w:marLeft w:val="480"/>
          <w:marRight w:val="0"/>
          <w:marTop w:val="0"/>
          <w:marBottom w:val="0"/>
          <w:divBdr>
            <w:top w:val="none" w:sz="0" w:space="0" w:color="auto"/>
            <w:left w:val="none" w:sz="0" w:space="0" w:color="auto"/>
            <w:bottom w:val="none" w:sz="0" w:space="0" w:color="auto"/>
            <w:right w:val="none" w:sz="0" w:space="0" w:color="auto"/>
          </w:divBdr>
        </w:div>
        <w:div w:id="1586911762">
          <w:marLeft w:val="480"/>
          <w:marRight w:val="0"/>
          <w:marTop w:val="0"/>
          <w:marBottom w:val="0"/>
          <w:divBdr>
            <w:top w:val="none" w:sz="0" w:space="0" w:color="auto"/>
            <w:left w:val="none" w:sz="0" w:space="0" w:color="auto"/>
            <w:bottom w:val="none" w:sz="0" w:space="0" w:color="auto"/>
            <w:right w:val="none" w:sz="0" w:space="0" w:color="auto"/>
          </w:divBdr>
        </w:div>
        <w:div w:id="728456123">
          <w:marLeft w:val="480"/>
          <w:marRight w:val="0"/>
          <w:marTop w:val="0"/>
          <w:marBottom w:val="0"/>
          <w:divBdr>
            <w:top w:val="none" w:sz="0" w:space="0" w:color="auto"/>
            <w:left w:val="none" w:sz="0" w:space="0" w:color="auto"/>
            <w:bottom w:val="none" w:sz="0" w:space="0" w:color="auto"/>
            <w:right w:val="none" w:sz="0" w:space="0" w:color="auto"/>
          </w:divBdr>
        </w:div>
        <w:div w:id="1006636187">
          <w:marLeft w:val="480"/>
          <w:marRight w:val="0"/>
          <w:marTop w:val="0"/>
          <w:marBottom w:val="0"/>
          <w:divBdr>
            <w:top w:val="none" w:sz="0" w:space="0" w:color="auto"/>
            <w:left w:val="none" w:sz="0" w:space="0" w:color="auto"/>
            <w:bottom w:val="none" w:sz="0" w:space="0" w:color="auto"/>
            <w:right w:val="none" w:sz="0" w:space="0" w:color="auto"/>
          </w:divBdr>
        </w:div>
        <w:div w:id="617108845">
          <w:marLeft w:val="480"/>
          <w:marRight w:val="0"/>
          <w:marTop w:val="0"/>
          <w:marBottom w:val="0"/>
          <w:divBdr>
            <w:top w:val="none" w:sz="0" w:space="0" w:color="auto"/>
            <w:left w:val="none" w:sz="0" w:space="0" w:color="auto"/>
            <w:bottom w:val="none" w:sz="0" w:space="0" w:color="auto"/>
            <w:right w:val="none" w:sz="0" w:space="0" w:color="auto"/>
          </w:divBdr>
        </w:div>
        <w:div w:id="1967617922">
          <w:marLeft w:val="480"/>
          <w:marRight w:val="0"/>
          <w:marTop w:val="0"/>
          <w:marBottom w:val="0"/>
          <w:divBdr>
            <w:top w:val="none" w:sz="0" w:space="0" w:color="auto"/>
            <w:left w:val="none" w:sz="0" w:space="0" w:color="auto"/>
            <w:bottom w:val="none" w:sz="0" w:space="0" w:color="auto"/>
            <w:right w:val="none" w:sz="0" w:space="0" w:color="auto"/>
          </w:divBdr>
        </w:div>
        <w:div w:id="1569146122">
          <w:marLeft w:val="480"/>
          <w:marRight w:val="0"/>
          <w:marTop w:val="0"/>
          <w:marBottom w:val="0"/>
          <w:divBdr>
            <w:top w:val="none" w:sz="0" w:space="0" w:color="auto"/>
            <w:left w:val="none" w:sz="0" w:space="0" w:color="auto"/>
            <w:bottom w:val="none" w:sz="0" w:space="0" w:color="auto"/>
            <w:right w:val="none" w:sz="0" w:space="0" w:color="auto"/>
          </w:divBdr>
        </w:div>
        <w:div w:id="2129859785">
          <w:marLeft w:val="480"/>
          <w:marRight w:val="0"/>
          <w:marTop w:val="0"/>
          <w:marBottom w:val="0"/>
          <w:divBdr>
            <w:top w:val="none" w:sz="0" w:space="0" w:color="auto"/>
            <w:left w:val="none" w:sz="0" w:space="0" w:color="auto"/>
            <w:bottom w:val="none" w:sz="0" w:space="0" w:color="auto"/>
            <w:right w:val="none" w:sz="0" w:space="0" w:color="auto"/>
          </w:divBdr>
        </w:div>
        <w:div w:id="1404256719">
          <w:marLeft w:val="480"/>
          <w:marRight w:val="0"/>
          <w:marTop w:val="0"/>
          <w:marBottom w:val="0"/>
          <w:divBdr>
            <w:top w:val="none" w:sz="0" w:space="0" w:color="auto"/>
            <w:left w:val="none" w:sz="0" w:space="0" w:color="auto"/>
            <w:bottom w:val="none" w:sz="0" w:space="0" w:color="auto"/>
            <w:right w:val="none" w:sz="0" w:space="0" w:color="auto"/>
          </w:divBdr>
        </w:div>
        <w:div w:id="1142581367">
          <w:marLeft w:val="480"/>
          <w:marRight w:val="0"/>
          <w:marTop w:val="0"/>
          <w:marBottom w:val="0"/>
          <w:divBdr>
            <w:top w:val="none" w:sz="0" w:space="0" w:color="auto"/>
            <w:left w:val="none" w:sz="0" w:space="0" w:color="auto"/>
            <w:bottom w:val="none" w:sz="0" w:space="0" w:color="auto"/>
            <w:right w:val="none" w:sz="0" w:space="0" w:color="auto"/>
          </w:divBdr>
        </w:div>
        <w:div w:id="1447043643">
          <w:marLeft w:val="480"/>
          <w:marRight w:val="0"/>
          <w:marTop w:val="0"/>
          <w:marBottom w:val="0"/>
          <w:divBdr>
            <w:top w:val="none" w:sz="0" w:space="0" w:color="auto"/>
            <w:left w:val="none" w:sz="0" w:space="0" w:color="auto"/>
            <w:bottom w:val="none" w:sz="0" w:space="0" w:color="auto"/>
            <w:right w:val="none" w:sz="0" w:space="0" w:color="auto"/>
          </w:divBdr>
        </w:div>
        <w:div w:id="108398759">
          <w:marLeft w:val="480"/>
          <w:marRight w:val="0"/>
          <w:marTop w:val="0"/>
          <w:marBottom w:val="0"/>
          <w:divBdr>
            <w:top w:val="none" w:sz="0" w:space="0" w:color="auto"/>
            <w:left w:val="none" w:sz="0" w:space="0" w:color="auto"/>
            <w:bottom w:val="none" w:sz="0" w:space="0" w:color="auto"/>
            <w:right w:val="none" w:sz="0" w:space="0" w:color="auto"/>
          </w:divBdr>
        </w:div>
        <w:div w:id="1599634492">
          <w:marLeft w:val="480"/>
          <w:marRight w:val="0"/>
          <w:marTop w:val="0"/>
          <w:marBottom w:val="0"/>
          <w:divBdr>
            <w:top w:val="none" w:sz="0" w:space="0" w:color="auto"/>
            <w:left w:val="none" w:sz="0" w:space="0" w:color="auto"/>
            <w:bottom w:val="none" w:sz="0" w:space="0" w:color="auto"/>
            <w:right w:val="none" w:sz="0" w:space="0" w:color="auto"/>
          </w:divBdr>
        </w:div>
        <w:div w:id="674723167">
          <w:marLeft w:val="480"/>
          <w:marRight w:val="0"/>
          <w:marTop w:val="0"/>
          <w:marBottom w:val="0"/>
          <w:divBdr>
            <w:top w:val="none" w:sz="0" w:space="0" w:color="auto"/>
            <w:left w:val="none" w:sz="0" w:space="0" w:color="auto"/>
            <w:bottom w:val="none" w:sz="0" w:space="0" w:color="auto"/>
            <w:right w:val="none" w:sz="0" w:space="0" w:color="auto"/>
          </w:divBdr>
        </w:div>
        <w:div w:id="829441692">
          <w:marLeft w:val="480"/>
          <w:marRight w:val="0"/>
          <w:marTop w:val="0"/>
          <w:marBottom w:val="0"/>
          <w:divBdr>
            <w:top w:val="none" w:sz="0" w:space="0" w:color="auto"/>
            <w:left w:val="none" w:sz="0" w:space="0" w:color="auto"/>
            <w:bottom w:val="none" w:sz="0" w:space="0" w:color="auto"/>
            <w:right w:val="none" w:sz="0" w:space="0" w:color="auto"/>
          </w:divBdr>
        </w:div>
        <w:div w:id="1916087333">
          <w:marLeft w:val="480"/>
          <w:marRight w:val="0"/>
          <w:marTop w:val="0"/>
          <w:marBottom w:val="0"/>
          <w:divBdr>
            <w:top w:val="none" w:sz="0" w:space="0" w:color="auto"/>
            <w:left w:val="none" w:sz="0" w:space="0" w:color="auto"/>
            <w:bottom w:val="none" w:sz="0" w:space="0" w:color="auto"/>
            <w:right w:val="none" w:sz="0" w:space="0" w:color="auto"/>
          </w:divBdr>
        </w:div>
        <w:div w:id="1965697502">
          <w:marLeft w:val="480"/>
          <w:marRight w:val="0"/>
          <w:marTop w:val="0"/>
          <w:marBottom w:val="0"/>
          <w:divBdr>
            <w:top w:val="none" w:sz="0" w:space="0" w:color="auto"/>
            <w:left w:val="none" w:sz="0" w:space="0" w:color="auto"/>
            <w:bottom w:val="none" w:sz="0" w:space="0" w:color="auto"/>
            <w:right w:val="none" w:sz="0" w:space="0" w:color="auto"/>
          </w:divBdr>
        </w:div>
        <w:div w:id="1191183056">
          <w:marLeft w:val="480"/>
          <w:marRight w:val="0"/>
          <w:marTop w:val="0"/>
          <w:marBottom w:val="0"/>
          <w:divBdr>
            <w:top w:val="none" w:sz="0" w:space="0" w:color="auto"/>
            <w:left w:val="none" w:sz="0" w:space="0" w:color="auto"/>
            <w:bottom w:val="none" w:sz="0" w:space="0" w:color="auto"/>
            <w:right w:val="none" w:sz="0" w:space="0" w:color="auto"/>
          </w:divBdr>
        </w:div>
        <w:div w:id="1573389020">
          <w:marLeft w:val="480"/>
          <w:marRight w:val="0"/>
          <w:marTop w:val="0"/>
          <w:marBottom w:val="0"/>
          <w:divBdr>
            <w:top w:val="none" w:sz="0" w:space="0" w:color="auto"/>
            <w:left w:val="none" w:sz="0" w:space="0" w:color="auto"/>
            <w:bottom w:val="none" w:sz="0" w:space="0" w:color="auto"/>
            <w:right w:val="none" w:sz="0" w:space="0" w:color="auto"/>
          </w:divBdr>
        </w:div>
        <w:div w:id="595406601">
          <w:marLeft w:val="480"/>
          <w:marRight w:val="0"/>
          <w:marTop w:val="0"/>
          <w:marBottom w:val="0"/>
          <w:divBdr>
            <w:top w:val="none" w:sz="0" w:space="0" w:color="auto"/>
            <w:left w:val="none" w:sz="0" w:space="0" w:color="auto"/>
            <w:bottom w:val="none" w:sz="0" w:space="0" w:color="auto"/>
            <w:right w:val="none" w:sz="0" w:space="0" w:color="auto"/>
          </w:divBdr>
        </w:div>
        <w:div w:id="2050762762">
          <w:marLeft w:val="480"/>
          <w:marRight w:val="0"/>
          <w:marTop w:val="0"/>
          <w:marBottom w:val="0"/>
          <w:divBdr>
            <w:top w:val="none" w:sz="0" w:space="0" w:color="auto"/>
            <w:left w:val="none" w:sz="0" w:space="0" w:color="auto"/>
            <w:bottom w:val="none" w:sz="0" w:space="0" w:color="auto"/>
            <w:right w:val="none" w:sz="0" w:space="0" w:color="auto"/>
          </w:divBdr>
        </w:div>
        <w:div w:id="442186203">
          <w:marLeft w:val="480"/>
          <w:marRight w:val="0"/>
          <w:marTop w:val="0"/>
          <w:marBottom w:val="0"/>
          <w:divBdr>
            <w:top w:val="none" w:sz="0" w:space="0" w:color="auto"/>
            <w:left w:val="none" w:sz="0" w:space="0" w:color="auto"/>
            <w:bottom w:val="none" w:sz="0" w:space="0" w:color="auto"/>
            <w:right w:val="none" w:sz="0" w:space="0" w:color="auto"/>
          </w:divBdr>
        </w:div>
        <w:div w:id="952249918">
          <w:marLeft w:val="480"/>
          <w:marRight w:val="0"/>
          <w:marTop w:val="0"/>
          <w:marBottom w:val="0"/>
          <w:divBdr>
            <w:top w:val="none" w:sz="0" w:space="0" w:color="auto"/>
            <w:left w:val="none" w:sz="0" w:space="0" w:color="auto"/>
            <w:bottom w:val="none" w:sz="0" w:space="0" w:color="auto"/>
            <w:right w:val="none" w:sz="0" w:space="0" w:color="auto"/>
          </w:divBdr>
        </w:div>
        <w:div w:id="833497002">
          <w:marLeft w:val="480"/>
          <w:marRight w:val="0"/>
          <w:marTop w:val="0"/>
          <w:marBottom w:val="0"/>
          <w:divBdr>
            <w:top w:val="none" w:sz="0" w:space="0" w:color="auto"/>
            <w:left w:val="none" w:sz="0" w:space="0" w:color="auto"/>
            <w:bottom w:val="none" w:sz="0" w:space="0" w:color="auto"/>
            <w:right w:val="none" w:sz="0" w:space="0" w:color="auto"/>
          </w:divBdr>
        </w:div>
        <w:div w:id="599680638">
          <w:marLeft w:val="480"/>
          <w:marRight w:val="0"/>
          <w:marTop w:val="0"/>
          <w:marBottom w:val="0"/>
          <w:divBdr>
            <w:top w:val="none" w:sz="0" w:space="0" w:color="auto"/>
            <w:left w:val="none" w:sz="0" w:space="0" w:color="auto"/>
            <w:bottom w:val="none" w:sz="0" w:space="0" w:color="auto"/>
            <w:right w:val="none" w:sz="0" w:space="0" w:color="auto"/>
          </w:divBdr>
        </w:div>
        <w:div w:id="1933002176">
          <w:marLeft w:val="480"/>
          <w:marRight w:val="0"/>
          <w:marTop w:val="0"/>
          <w:marBottom w:val="0"/>
          <w:divBdr>
            <w:top w:val="none" w:sz="0" w:space="0" w:color="auto"/>
            <w:left w:val="none" w:sz="0" w:space="0" w:color="auto"/>
            <w:bottom w:val="none" w:sz="0" w:space="0" w:color="auto"/>
            <w:right w:val="none" w:sz="0" w:space="0" w:color="auto"/>
          </w:divBdr>
        </w:div>
        <w:div w:id="354501772">
          <w:marLeft w:val="480"/>
          <w:marRight w:val="0"/>
          <w:marTop w:val="0"/>
          <w:marBottom w:val="0"/>
          <w:divBdr>
            <w:top w:val="none" w:sz="0" w:space="0" w:color="auto"/>
            <w:left w:val="none" w:sz="0" w:space="0" w:color="auto"/>
            <w:bottom w:val="none" w:sz="0" w:space="0" w:color="auto"/>
            <w:right w:val="none" w:sz="0" w:space="0" w:color="auto"/>
          </w:divBdr>
        </w:div>
        <w:div w:id="1084913807">
          <w:marLeft w:val="480"/>
          <w:marRight w:val="0"/>
          <w:marTop w:val="0"/>
          <w:marBottom w:val="0"/>
          <w:divBdr>
            <w:top w:val="none" w:sz="0" w:space="0" w:color="auto"/>
            <w:left w:val="none" w:sz="0" w:space="0" w:color="auto"/>
            <w:bottom w:val="none" w:sz="0" w:space="0" w:color="auto"/>
            <w:right w:val="none" w:sz="0" w:space="0" w:color="auto"/>
          </w:divBdr>
        </w:div>
        <w:div w:id="375350679">
          <w:marLeft w:val="480"/>
          <w:marRight w:val="0"/>
          <w:marTop w:val="0"/>
          <w:marBottom w:val="0"/>
          <w:divBdr>
            <w:top w:val="none" w:sz="0" w:space="0" w:color="auto"/>
            <w:left w:val="none" w:sz="0" w:space="0" w:color="auto"/>
            <w:bottom w:val="none" w:sz="0" w:space="0" w:color="auto"/>
            <w:right w:val="none" w:sz="0" w:space="0" w:color="auto"/>
          </w:divBdr>
        </w:div>
        <w:div w:id="1540971008">
          <w:marLeft w:val="480"/>
          <w:marRight w:val="0"/>
          <w:marTop w:val="0"/>
          <w:marBottom w:val="0"/>
          <w:divBdr>
            <w:top w:val="none" w:sz="0" w:space="0" w:color="auto"/>
            <w:left w:val="none" w:sz="0" w:space="0" w:color="auto"/>
            <w:bottom w:val="none" w:sz="0" w:space="0" w:color="auto"/>
            <w:right w:val="none" w:sz="0" w:space="0" w:color="auto"/>
          </w:divBdr>
        </w:div>
        <w:div w:id="1823229066">
          <w:marLeft w:val="480"/>
          <w:marRight w:val="0"/>
          <w:marTop w:val="0"/>
          <w:marBottom w:val="0"/>
          <w:divBdr>
            <w:top w:val="none" w:sz="0" w:space="0" w:color="auto"/>
            <w:left w:val="none" w:sz="0" w:space="0" w:color="auto"/>
            <w:bottom w:val="none" w:sz="0" w:space="0" w:color="auto"/>
            <w:right w:val="none" w:sz="0" w:space="0" w:color="auto"/>
          </w:divBdr>
        </w:div>
        <w:div w:id="1518301298">
          <w:marLeft w:val="480"/>
          <w:marRight w:val="0"/>
          <w:marTop w:val="0"/>
          <w:marBottom w:val="0"/>
          <w:divBdr>
            <w:top w:val="none" w:sz="0" w:space="0" w:color="auto"/>
            <w:left w:val="none" w:sz="0" w:space="0" w:color="auto"/>
            <w:bottom w:val="none" w:sz="0" w:space="0" w:color="auto"/>
            <w:right w:val="none" w:sz="0" w:space="0" w:color="auto"/>
          </w:divBdr>
        </w:div>
        <w:div w:id="2012022496">
          <w:marLeft w:val="480"/>
          <w:marRight w:val="0"/>
          <w:marTop w:val="0"/>
          <w:marBottom w:val="0"/>
          <w:divBdr>
            <w:top w:val="none" w:sz="0" w:space="0" w:color="auto"/>
            <w:left w:val="none" w:sz="0" w:space="0" w:color="auto"/>
            <w:bottom w:val="none" w:sz="0" w:space="0" w:color="auto"/>
            <w:right w:val="none" w:sz="0" w:space="0" w:color="auto"/>
          </w:divBdr>
        </w:div>
        <w:div w:id="1064990214">
          <w:marLeft w:val="480"/>
          <w:marRight w:val="0"/>
          <w:marTop w:val="0"/>
          <w:marBottom w:val="0"/>
          <w:divBdr>
            <w:top w:val="none" w:sz="0" w:space="0" w:color="auto"/>
            <w:left w:val="none" w:sz="0" w:space="0" w:color="auto"/>
            <w:bottom w:val="none" w:sz="0" w:space="0" w:color="auto"/>
            <w:right w:val="none" w:sz="0" w:space="0" w:color="auto"/>
          </w:divBdr>
        </w:div>
        <w:div w:id="956061803">
          <w:marLeft w:val="480"/>
          <w:marRight w:val="0"/>
          <w:marTop w:val="0"/>
          <w:marBottom w:val="0"/>
          <w:divBdr>
            <w:top w:val="none" w:sz="0" w:space="0" w:color="auto"/>
            <w:left w:val="none" w:sz="0" w:space="0" w:color="auto"/>
            <w:bottom w:val="none" w:sz="0" w:space="0" w:color="auto"/>
            <w:right w:val="none" w:sz="0" w:space="0" w:color="auto"/>
          </w:divBdr>
        </w:div>
        <w:div w:id="634603286">
          <w:marLeft w:val="480"/>
          <w:marRight w:val="0"/>
          <w:marTop w:val="0"/>
          <w:marBottom w:val="0"/>
          <w:divBdr>
            <w:top w:val="none" w:sz="0" w:space="0" w:color="auto"/>
            <w:left w:val="none" w:sz="0" w:space="0" w:color="auto"/>
            <w:bottom w:val="none" w:sz="0" w:space="0" w:color="auto"/>
            <w:right w:val="none" w:sz="0" w:space="0" w:color="auto"/>
          </w:divBdr>
        </w:div>
        <w:div w:id="682320897">
          <w:marLeft w:val="480"/>
          <w:marRight w:val="0"/>
          <w:marTop w:val="0"/>
          <w:marBottom w:val="0"/>
          <w:divBdr>
            <w:top w:val="none" w:sz="0" w:space="0" w:color="auto"/>
            <w:left w:val="none" w:sz="0" w:space="0" w:color="auto"/>
            <w:bottom w:val="none" w:sz="0" w:space="0" w:color="auto"/>
            <w:right w:val="none" w:sz="0" w:space="0" w:color="auto"/>
          </w:divBdr>
        </w:div>
        <w:div w:id="1408384329">
          <w:marLeft w:val="480"/>
          <w:marRight w:val="0"/>
          <w:marTop w:val="0"/>
          <w:marBottom w:val="0"/>
          <w:divBdr>
            <w:top w:val="none" w:sz="0" w:space="0" w:color="auto"/>
            <w:left w:val="none" w:sz="0" w:space="0" w:color="auto"/>
            <w:bottom w:val="none" w:sz="0" w:space="0" w:color="auto"/>
            <w:right w:val="none" w:sz="0" w:space="0" w:color="auto"/>
          </w:divBdr>
        </w:div>
        <w:div w:id="1981230974">
          <w:marLeft w:val="480"/>
          <w:marRight w:val="0"/>
          <w:marTop w:val="0"/>
          <w:marBottom w:val="0"/>
          <w:divBdr>
            <w:top w:val="none" w:sz="0" w:space="0" w:color="auto"/>
            <w:left w:val="none" w:sz="0" w:space="0" w:color="auto"/>
            <w:bottom w:val="none" w:sz="0" w:space="0" w:color="auto"/>
            <w:right w:val="none" w:sz="0" w:space="0" w:color="auto"/>
          </w:divBdr>
        </w:div>
        <w:div w:id="1929271823">
          <w:marLeft w:val="480"/>
          <w:marRight w:val="0"/>
          <w:marTop w:val="0"/>
          <w:marBottom w:val="0"/>
          <w:divBdr>
            <w:top w:val="none" w:sz="0" w:space="0" w:color="auto"/>
            <w:left w:val="none" w:sz="0" w:space="0" w:color="auto"/>
            <w:bottom w:val="none" w:sz="0" w:space="0" w:color="auto"/>
            <w:right w:val="none" w:sz="0" w:space="0" w:color="auto"/>
          </w:divBdr>
        </w:div>
        <w:div w:id="1378817938">
          <w:marLeft w:val="480"/>
          <w:marRight w:val="0"/>
          <w:marTop w:val="0"/>
          <w:marBottom w:val="0"/>
          <w:divBdr>
            <w:top w:val="none" w:sz="0" w:space="0" w:color="auto"/>
            <w:left w:val="none" w:sz="0" w:space="0" w:color="auto"/>
            <w:bottom w:val="none" w:sz="0" w:space="0" w:color="auto"/>
            <w:right w:val="none" w:sz="0" w:space="0" w:color="auto"/>
          </w:divBdr>
        </w:div>
        <w:div w:id="782697668">
          <w:marLeft w:val="480"/>
          <w:marRight w:val="0"/>
          <w:marTop w:val="0"/>
          <w:marBottom w:val="0"/>
          <w:divBdr>
            <w:top w:val="none" w:sz="0" w:space="0" w:color="auto"/>
            <w:left w:val="none" w:sz="0" w:space="0" w:color="auto"/>
            <w:bottom w:val="none" w:sz="0" w:space="0" w:color="auto"/>
            <w:right w:val="none" w:sz="0" w:space="0" w:color="auto"/>
          </w:divBdr>
        </w:div>
        <w:div w:id="160895520">
          <w:marLeft w:val="480"/>
          <w:marRight w:val="0"/>
          <w:marTop w:val="0"/>
          <w:marBottom w:val="0"/>
          <w:divBdr>
            <w:top w:val="none" w:sz="0" w:space="0" w:color="auto"/>
            <w:left w:val="none" w:sz="0" w:space="0" w:color="auto"/>
            <w:bottom w:val="none" w:sz="0" w:space="0" w:color="auto"/>
            <w:right w:val="none" w:sz="0" w:space="0" w:color="auto"/>
          </w:divBdr>
        </w:div>
        <w:div w:id="2038459860">
          <w:marLeft w:val="480"/>
          <w:marRight w:val="0"/>
          <w:marTop w:val="0"/>
          <w:marBottom w:val="0"/>
          <w:divBdr>
            <w:top w:val="none" w:sz="0" w:space="0" w:color="auto"/>
            <w:left w:val="none" w:sz="0" w:space="0" w:color="auto"/>
            <w:bottom w:val="none" w:sz="0" w:space="0" w:color="auto"/>
            <w:right w:val="none" w:sz="0" w:space="0" w:color="auto"/>
          </w:divBdr>
        </w:div>
        <w:div w:id="916088988">
          <w:marLeft w:val="480"/>
          <w:marRight w:val="0"/>
          <w:marTop w:val="0"/>
          <w:marBottom w:val="0"/>
          <w:divBdr>
            <w:top w:val="none" w:sz="0" w:space="0" w:color="auto"/>
            <w:left w:val="none" w:sz="0" w:space="0" w:color="auto"/>
            <w:bottom w:val="none" w:sz="0" w:space="0" w:color="auto"/>
            <w:right w:val="none" w:sz="0" w:space="0" w:color="auto"/>
          </w:divBdr>
        </w:div>
        <w:div w:id="172383040">
          <w:marLeft w:val="480"/>
          <w:marRight w:val="0"/>
          <w:marTop w:val="0"/>
          <w:marBottom w:val="0"/>
          <w:divBdr>
            <w:top w:val="none" w:sz="0" w:space="0" w:color="auto"/>
            <w:left w:val="none" w:sz="0" w:space="0" w:color="auto"/>
            <w:bottom w:val="none" w:sz="0" w:space="0" w:color="auto"/>
            <w:right w:val="none" w:sz="0" w:space="0" w:color="auto"/>
          </w:divBdr>
        </w:div>
        <w:div w:id="1293904908">
          <w:marLeft w:val="480"/>
          <w:marRight w:val="0"/>
          <w:marTop w:val="0"/>
          <w:marBottom w:val="0"/>
          <w:divBdr>
            <w:top w:val="none" w:sz="0" w:space="0" w:color="auto"/>
            <w:left w:val="none" w:sz="0" w:space="0" w:color="auto"/>
            <w:bottom w:val="none" w:sz="0" w:space="0" w:color="auto"/>
            <w:right w:val="none" w:sz="0" w:space="0" w:color="auto"/>
          </w:divBdr>
        </w:div>
        <w:div w:id="682558238">
          <w:marLeft w:val="480"/>
          <w:marRight w:val="0"/>
          <w:marTop w:val="0"/>
          <w:marBottom w:val="0"/>
          <w:divBdr>
            <w:top w:val="none" w:sz="0" w:space="0" w:color="auto"/>
            <w:left w:val="none" w:sz="0" w:space="0" w:color="auto"/>
            <w:bottom w:val="none" w:sz="0" w:space="0" w:color="auto"/>
            <w:right w:val="none" w:sz="0" w:space="0" w:color="auto"/>
          </w:divBdr>
        </w:div>
        <w:div w:id="5641862">
          <w:marLeft w:val="480"/>
          <w:marRight w:val="0"/>
          <w:marTop w:val="0"/>
          <w:marBottom w:val="0"/>
          <w:divBdr>
            <w:top w:val="none" w:sz="0" w:space="0" w:color="auto"/>
            <w:left w:val="none" w:sz="0" w:space="0" w:color="auto"/>
            <w:bottom w:val="none" w:sz="0" w:space="0" w:color="auto"/>
            <w:right w:val="none" w:sz="0" w:space="0" w:color="auto"/>
          </w:divBdr>
        </w:div>
        <w:div w:id="1028719448">
          <w:marLeft w:val="480"/>
          <w:marRight w:val="0"/>
          <w:marTop w:val="0"/>
          <w:marBottom w:val="0"/>
          <w:divBdr>
            <w:top w:val="none" w:sz="0" w:space="0" w:color="auto"/>
            <w:left w:val="none" w:sz="0" w:space="0" w:color="auto"/>
            <w:bottom w:val="none" w:sz="0" w:space="0" w:color="auto"/>
            <w:right w:val="none" w:sz="0" w:space="0" w:color="auto"/>
          </w:divBdr>
        </w:div>
        <w:div w:id="1797261775">
          <w:marLeft w:val="480"/>
          <w:marRight w:val="0"/>
          <w:marTop w:val="0"/>
          <w:marBottom w:val="0"/>
          <w:divBdr>
            <w:top w:val="none" w:sz="0" w:space="0" w:color="auto"/>
            <w:left w:val="none" w:sz="0" w:space="0" w:color="auto"/>
            <w:bottom w:val="none" w:sz="0" w:space="0" w:color="auto"/>
            <w:right w:val="none" w:sz="0" w:space="0" w:color="auto"/>
          </w:divBdr>
        </w:div>
        <w:div w:id="1363894825">
          <w:marLeft w:val="480"/>
          <w:marRight w:val="0"/>
          <w:marTop w:val="0"/>
          <w:marBottom w:val="0"/>
          <w:divBdr>
            <w:top w:val="none" w:sz="0" w:space="0" w:color="auto"/>
            <w:left w:val="none" w:sz="0" w:space="0" w:color="auto"/>
            <w:bottom w:val="none" w:sz="0" w:space="0" w:color="auto"/>
            <w:right w:val="none" w:sz="0" w:space="0" w:color="auto"/>
          </w:divBdr>
        </w:div>
        <w:div w:id="1269772171">
          <w:marLeft w:val="480"/>
          <w:marRight w:val="0"/>
          <w:marTop w:val="0"/>
          <w:marBottom w:val="0"/>
          <w:divBdr>
            <w:top w:val="none" w:sz="0" w:space="0" w:color="auto"/>
            <w:left w:val="none" w:sz="0" w:space="0" w:color="auto"/>
            <w:bottom w:val="none" w:sz="0" w:space="0" w:color="auto"/>
            <w:right w:val="none" w:sz="0" w:space="0" w:color="auto"/>
          </w:divBdr>
        </w:div>
        <w:div w:id="872495551">
          <w:marLeft w:val="480"/>
          <w:marRight w:val="0"/>
          <w:marTop w:val="0"/>
          <w:marBottom w:val="0"/>
          <w:divBdr>
            <w:top w:val="none" w:sz="0" w:space="0" w:color="auto"/>
            <w:left w:val="none" w:sz="0" w:space="0" w:color="auto"/>
            <w:bottom w:val="none" w:sz="0" w:space="0" w:color="auto"/>
            <w:right w:val="none" w:sz="0" w:space="0" w:color="auto"/>
          </w:divBdr>
        </w:div>
        <w:div w:id="654183041">
          <w:marLeft w:val="480"/>
          <w:marRight w:val="0"/>
          <w:marTop w:val="0"/>
          <w:marBottom w:val="0"/>
          <w:divBdr>
            <w:top w:val="none" w:sz="0" w:space="0" w:color="auto"/>
            <w:left w:val="none" w:sz="0" w:space="0" w:color="auto"/>
            <w:bottom w:val="none" w:sz="0" w:space="0" w:color="auto"/>
            <w:right w:val="none" w:sz="0" w:space="0" w:color="auto"/>
          </w:divBdr>
        </w:div>
        <w:div w:id="171191316">
          <w:marLeft w:val="480"/>
          <w:marRight w:val="0"/>
          <w:marTop w:val="0"/>
          <w:marBottom w:val="0"/>
          <w:divBdr>
            <w:top w:val="none" w:sz="0" w:space="0" w:color="auto"/>
            <w:left w:val="none" w:sz="0" w:space="0" w:color="auto"/>
            <w:bottom w:val="none" w:sz="0" w:space="0" w:color="auto"/>
            <w:right w:val="none" w:sz="0" w:space="0" w:color="auto"/>
          </w:divBdr>
        </w:div>
        <w:div w:id="157576660">
          <w:marLeft w:val="480"/>
          <w:marRight w:val="0"/>
          <w:marTop w:val="0"/>
          <w:marBottom w:val="0"/>
          <w:divBdr>
            <w:top w:val="none" w:sz="0" w:space="0" w:color="auto"/>
            <w:left w:val="none" w:sz="0" w:space="0" w:color="auto"/>
            <w:bottom w:val="none" w:sz="0" w:space="0" w:color="auto"/>
            <w:right w:val="none" w:sz="0" w:space="0" w:color="auto"/>
          </w:divBdr>
        </w:div>
        <w:div w:id="140853554">
          <w:marLeft w:val="480"/>
          <w:marRight w:val="0"/>
          <w:marTop w:val="0"/>
          <w:marBottom w:val="0"/>
          <w:divBdr>
            <w:top w:val="none" w:sz="0" w:space="0" w:color="auto"/>
            <w:left w:val="none" w:sz="0" w:space="0" w:color="auto"/>
            <w:bottom w:val="none" w:sz="0" w:space="0" w:color="auto"/>
            <w:right w:val="none" w:sz="0" w:space="0" w:color="auto"/>
          </w:divBdr>
        </w:div>
        <w:div w:id="1007245580">
          <w:marLeft w:val="480"/>
          <w:marRight w:val="0"/>
          <w:marTop w:val="0"/>
          <w:marBottom w:val="0"/>
          <w:divBdr>
            <w:top w:val="none" w:sz="0" w:space="0" w:color="auto"/>
            <w:left w:val="none" w:sz="0" w:space="0" w:color="auto"/>
            <w:bottom w:val="none" w:sz="0" w:space="0" w:color="auto"/>
            <w:right w:val="none" w:sz="0" w:space="0" w:color="auto"/>
          </w:divBdr>
        </w:div>
        <w:div w:id="470827750">
          <w:marLeft w:val="480"/>
          <w:marRight w:val="0"/>
          <w:marTop w:val="0"/>
          <w:marBottom w:val="0"/>
          <w:divBdr>
            <w:top w:val="none" w:sz="0" w:space="0" w:color="auto"/>
            <w:left w:val="none" w:sz="0" w:space="0" w:color="auto"/>
            <w:bottom w:val="none" w:sz="0" w:space="0" w:color="auto"/>
            <w:right w:val="none" w:sz="0" w:space="0" w:color="auto"/>
          </w:divBdr>
        </w:div>
        <w:div w:id="574167661">
          <w:marLeft w:val="480"/>
          <w:marRight w:val="0"/>
          <w:marTop w:val="0"/>
          <w:marBottom w:val="0"/>
          <w:divBdr>
            <w:top w:val="none" w:sz="0" w:space="0" w:color="auto"/>
            <w:left w:val="none" w:sz="0" w:space="0" w:color="auto"/>
            <w:bottom w:val="none" w:sz="0" w:space="0" w:color="auto"/>
            <w:right w:val="none" w:sz="0" w:space="0" w:color="auto"/>
          </w:divBdr>
        </w:div>
        <w:div w:id="46689196">
          <w:marLeft w:val="480"/>
          <w:marRight w:val="0"/>
          <w:marTop w:val="0"/>
          <w:marBottom w:val="0"/>
          <w:divBdr>
            <w:top w:val="none" w:sz="0" w:space="0" w:color="auto"/>
            <w:left w:val="none" w:sz="0" w:space="0" w:color="auto"/>
            <w:bottom w:val="none" w:sz="0" w:space="0" w:color="auto"/>
            <w:right w:val="none" w:sz="0" w:space="0" w:color="auto"/>
          </w:divBdr>
        </w:div>
        <w:div w:id="10229926">
          <w:marLeft w:val="480"/>
          <w:marRight w:val="0"/>
          <w:marTop w:val="0"/>
          <w:marBottom w:val="0"/>
          <w:divBdr>
            <w:top w:val="none" w:sz="0" w:space="0" w:color="auto"/>
            <w:left w:val="none" w:sz="0" w:space="0" w:color="auto"/>
            <w:bottom w:val="none" w:sz="0" w:space="0" w:color="auto"/>
            <w:right w:val="none" w:sz="0" w:space="0" w:color="auto"/>
          </w:divBdr>
        </w:div>
        <w:div w:id="312485669">
          <w:marLeft w:val="480"/>
          <w:marRight w:val="0"/>
          <w:marTop w:val="0"/>
          <w:marBottom w:val="0"/>
          <w:divBdr>
            <w:top w:val="none" w:sz="0" w:space="0" w:color="auto"/>
            <w:left w:val="none" w:sz="0" w:space="0" w:color="auto"/>
            <w:bottom w:val="none" w:sz="0" w:space="0" w:color="auto"/>
            <w:right w:val="none" w:sz="0" w:space="0" w:color="auto"/>
          </w:divBdr>
        </w:div>
        <w:div w:id="1419641119">
          <w:marLeft w:val="480"/>
          <w:marRight w:val="0"/>
          <w:marTop w:val="0"/>
          <w:marBottom w:val="0"/>
          <w:divBdr>
            <w:top w:val="none" w:sz="0" w:space="0" w:color="auto"/>
            <w:left w:val="none" w:sz="0" w:space="0" w:color="auto"/>
            <w:bottom w:val="none" w:sz="0" w:space="0" w:color="auto"/>
            <w:right w:val="none" w:sz="0" w:space="0" w:color="auto"/>
          </w:divBdr>
        </w:div>
        <w:div w:id="1684479771">
          <w:marLeft w:val="480"/>
          <w:marRight w:val="0"/>
          <w:marTop w:val="0"/>
          <w:marBottom w:val="0"/>
          <w:divBdr>
            <w:top w:val="none" w:sz="0" w:space="0" w:color="auto"/>
            <w:left w:val="none" w:sz="0" w:space="0" w:color="auto"/>
            <w:bottom w:val="none" w:sz="0" w:space="0" w:color="auto"/>
            <w:right w:val="none" w:sz="0" w:space="0" w:color="auto"/>
          </w:divBdr>
        </w:div>
        <w:div w:id="1751727964">
          <w:marLeft w:val="480"/>
          <w:marRight w:val="0"/>
          <w:marTop w:val="0"/>
          <w:marBottom w:val="0"/>
          <w:divBdr>
            <w:top w:val="none" w:sz="0" w:space="0" w:color="auto"/>
            <w:left w:val="none" w:sz="0" w:space="0" w:color="auto"/>
            <w:bottom w:val="none" w:sz="0" w:space="0" w:color="auto"/>
            <w:right w:val="none" w:sz="0" w:space="0" w:color="auto"/>
          </w:divBdr>
        </w:div>
        <w:div w:id="565989623">
          <w:marLeft w:val="480"/>
          <w:marRight w:val="0"/>
          <w:marTop w:val="0"/>
          <w:marBottom w:val="0"/>
          <w:divBdr>
            <w:top w:val="none" w:sz="0" w:space="0" w:color="auto"/>
            <w:left w:val="none" w:sz="0" w:space="0" w:color="auto"/>
            <w:bottom w:val="none" w:sz="0" w:space="0" w:color="auto"/>
            <w:right w:val="none" w:sz="0" w:space="0" w:color="auto"/>
          </w:divBdr>
        </w:div>
        <w:div w:id="2002270237">
          <w:marLeft w:val="480"/>
          <w:marRight w:val="0"/>
          <w:marTop w:val="0"/>
          <w:marBottom w:val="0"/>
          <w:divBdr>
            <w:top w:val="none" w:sz="0" w:space="0" w:color="auto"/>
            <w:left w:val="none" w:sz="0" w:space="0" w:color="auto"/>
            <w:bottom w:val="none" w:sz="0" w:space="0" w:color="auto"/>
            <w:right w:val="none" w:sz="0" w:space="0" w:color="auto"/>
          </w:divBdr>
        </w:div>
        <w:div w:id="440607609">
          <w:marLeft w:val="480"/>
          <w:marRight w:val="0"/>
          <w:marTop w:val="0"/>
          <w:marBottom w:val="0"/>
          <w:divBdr>
            <w:top w:val="none" w:sz="0" w:space="0" w:color="auto"/>
            <w:left w:val="none" w:sz="0" w:space="0" w:color="auto"/>
            <w:bottom w:val="none" w:sz="0" w:space="0" w:color="auto"/>
            <w:right w:val="none" w:sz="0" w:space="0" w:color="auto"/>
          </w:divBdr>
        </w:div>
        <w:div w:id="614407633">
          <w:marLeft w:val="480"/>
          <w:marRight w:val="0"/>
          <w:marTop w:val="0"/>
          <w:marBottom w:val="0"/>
          <w:divBdr>
            <w:top w:val="none" w:sz="0" w:space="0" w:color="auto"/>
            <w:left w:val="none" w:sz="0" w:space="0" w:color="auto"/>
            <w:bottom w:val="none" w:sz="0" w:space="0" w:color="auto"/>
            <w:right w:val="none" w:sz="0" w:space="0" w:color="auto"/>
          </w:divBdr>
        </w:div>
        <w:div w:id="2113166894">
          <w:marLeft w:val="480"/>
          <w:marRight w:val="0"/>
          <w:marTop w:val="0"/>
          <w:marBottom w:val="0"/>
          <w:divBdr>
            <w:top w:val="none" w:sz="0" w:space="0" w:color="auto"/>
            <w:left w:val="none" w:sz="0" w:space="0" w:color="auto"/>
            <w:bottom w:val="none" w:sz="0" w:space="0" w:color="auto"/>
            <w:right w:val="none" w:sz="0" w:space="0" w:color="auto"/>
          </w:divBdr>
        </w:div>
      </w:divsChild>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6039573">
      <w:bodyDiv w:val="1"/>
      <w:marLeft w:val="0"/>
      <w:marRight w:val="0"/>
      <w:marTop w:val="0"/>
      <w:marBottom w:val="0"/>
      <w:divBdr>
        <w:top w:val="none" w:sz="0" w:space="0" w:color="auto"/>
        <w:left w:val="none" w:sz="0" w:space="0" w:color="auto"/>
        <w:bottom w:val="none" w:sz="0" w:space="0" w:color="auto"/>
        <w:right w:val="none" w:sz="0" w:space="0" w:color="auto"/>
      </w:divBdr>
    </w:div>
    <w:div w:id="587428317">
      <w:bodyDiv w:val="1"/>
      <w:marLeft w:val="0"/>
      <w:marRight w:val="0"/>
      <w:marTop w:val="0"/>
      <w:marBottom w:val="0"/>
      <w:divBdr>
        <w:top w:val="none" w:sz="0" w:space="0" w:color="auto"/>
        <w:left w:val="none" w:sz="0" w:space="0" w:color="auto"/>
        <w:bottom w:val="none" w:sz="0" w:space="0" w:color="auto"/>
        <w:right w:val="none" w:sz="0" w:space="0" w:color="auto"/>
      </w:divBdr>
    </w:div>
    <w:div w:id="589974360">
      <w:bodyDiv w:val="1"/>
      <w:marLeft w:val="0"/>
      <w:marRight w:val="0"/>
      <w:marTop w:val="0"/>
      <w:marBottom w:val="0"/>
      <w:divBdr>
        <w:top w:val="none" w:sz="0" w:space="0" w:color="auto"/>
        <w:left w:val="none" w:sz="0" w:space="0" w:color="auto"/>
        <w:bottom w:val="none" w:sz="0" w:space="0" w:color="auto"/>
        <w:right w:val="none" w:sz="0" w:space="0" w:color="auto"/>
      </w:divBdr>
    </w:div>
    <w:div w:id="592515237">
      <w:bodyDiv w:val="1"/>
      <w:marLeft w:val="0"/>
      <w:marRight w:val="0"/>
      <w:marTop w:val="0"/>
      <w:marBottom w:val="0"/>
      <w:divBdr>
        <w:top w:val="none" w:sz="0" w:space="0" w:color="auto"/>
        <w:left w:val="none" w:sz="0" w:space="0" w:color="auto"/>
        <w:bottom w:val="none" w:sz="0" w:space="0" w:color="auto"/>
        <w:right w:val="none" w:sz="0" w:space="0" w:color="auto"/>
      </w:divBdr>
      <w:divsChild>
        <w:div w:id="1432626977">
          <w:marLeft w:val="0"/>
          <w:marRight w:val="0"/>
          <w:marTop w:val="0"/>
          <w:marBottom w:val="0"/>
          <w:divBdr>
            <w:top w:val="none" w:sz="0" w:space="0" w:color="auto"/>
            <w:left w:val="none" w:sz="0" w:space="0" w:color="auto"/>
            <w:bottom w:val="none" w:sz="0" w:space="0" w:color="auto"/>
            <w:right w:val="none" w:sz="0" w:space="0" w:color="auto"/>
          </w:divBdr>
          <w:divsChild>
            <w:div w:id="96994743">
              <w:marLeft w:val="0"/>
              <w:marRight w:val="0"/>
              <w:marTop w:val="0"/>
              <w:marBottom w:val="0"/>
              <w:divBdr>
                <w:top w:val="none" w:sz="0" w:space="0" w:color="auto"/>
                <w:left w:val="none" w:sz="0" w:space="0" w:color="auto"/>
                <w:bottom w:val="none" w:sz="0" w:space="0" w:color="auto"/>
                <w:right w:val="none" w:sz="0" w:space="0" w:color="auto"/>
              </w:divBdr>
              <w:divsChild>
                <w:div w:id="1620599198">
                  <w:marLeft w:val="0"/>
                  <w:marRight w:val="0"/>
                  <w:marTop w:val="0"/>
                  <w:marBottom w:val="0"/>
                  <w:divBdr>
                    <w:top w:val="none" w:sz="0" w:space="0" w:color="auto"/>
                    <w:left w:val="none" w:sz="0" w:space="0" w:color="auto"/>
                    <w:bottom w:val="none" w:sz="0" w:space="0" w:color="auto"/>
                    <w:right w:val="none" w:sz="0" w:space="0" w:color="auto"/>
                  </w:divBdr>
                  <w:divsChild>
                    <w:div w:id="1924292954">
                      <w:marLeft w:val="0"/>
                      <w:marRight w:val="0"/>
                      <w:marTop w:val="0"/>
                      <w:marBottom w:val="0"/>
                      <w:divBdr>
                        <w:top w:val="none" w:sz="0" w:space="0" w:color="auto"/>
                        <w:left w:val="none" w:sz="0" w:space="0" w:color="auto"/>
                        <w:bottom w:val="none" w:sz="0" w:space="0" w:color="auto"/>
                        <w:right w:val="none" w:sz="0" w:space="0" w:color="auto"/>
                      </w:divBdr>
                      <w:divsChild>
                        <w:div w:id="1217358071">
                          <w:marLeft w:val="0"/>
                          <w:marRight w:val="0"/>
                          <w:marTop w:val="0"/>
                          <w:marBottom w:val="0"/>
                          <w:divBdr>
                            <w:top w:val="none" w:sz="0" w:space="0" w:color="auto"/>
                            <w:left w:val="none" w:sz="0" w:space="0" w:color="auto"/>
                            <w:bottom w:val="none" w:sz="0" w:space="0" w:color="auto"/>
                            <w:right w:val="none" w:sz="0" w:space="0" w:color="auto"/>
                          </w:divBdr>
                          <w:divsChild>
                            <w:div w:id="1244606334">
                              <w:marLeft w:val="0"/>
                              <w:marRight w:val="0"/>
                              <w:marTop w:val="0"/>
                              <w:marBottom w:val="0"/>
                              <w:divBdr>
                                <w:top w:val="none" w:sz="0" w:space="0" w:color="auto"/>
                                <w:left w:val="none" w:sz="0" w:space="0" w:color="auto"/>
                                <w:bottom w:val="none" w:sz="0" w:space="0" w:color="auto"/>
                                <w:right w:val="none" w:sz="0" w:space="0" w:color="auto"/>
                              </w:divBdr>
                              <w:divsChild>
                                <w:div w:id="322784236">
                                  <w:marLeft w:val="0"/>
                                  <w:marRight w:val="0"/>
                                  <w:marTop w:val="0"/>
                                  <w:marBottom w:val="0"/>
                                  <w:divBdr>
                                    <w:top w:val="none" w:sz="0" w:space="0" w:color="auto"/>
                                    <w:left w:val="none" w:sz="0" w:space="0" w:color="auto"/>
                                    <w:bottom w:val="none" w:sz="0" w:space="0" w:color="auto"/>
                                    <w:right w:val="none" w:sz="0" w:space="0" w:color="auto"/>
                                  </w:divBdr>
                                  <w:divsChild>
                                    <w:div w:id="1531987069">
                                      <w:marLeft w:val="0"/>
                                      <w:marRight w:val="0"/>
                                      <w:marTop w:val="0"/>
                                      <w:marBottom w:val="0"/>
                                      <w:divBdr>
                                        <w:top w:val="none" w:sz="0" w:space="0" w:color="auto"/>
                                        <w:left w:val="none" w:sz="0" w:space="0" w:color="auto"/>
                                        <w:bottom w:val="none" w:sz="0" w:space="0" w:color="auto"/>
                                        <w:right w:val="none" w:sz="0" w:space="0" w:color="auto"/>
                                      </w:divBdr>
                                      <w:divsChild>
                                        <w:div w:id="10905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25911">
                              <w:marLeft w:val="0"/>
                              <w:marRight w:val="0"/>
                              <w:marTop w:val="0"/>
                              <w:marBottom w:val="0"/>
                              <w:divBdr>
                                <w:top w:val="none" w:sz="0" w:space="0" w:color="auto"/>
                                <w:left w:val="none" w:sz="0" w:space="0" w:color="auto"/>
                                <w:bottom w:val="none" w:sz="0" w:space="0" w:color="auto"/>
                                <w:right w:val="none" w:sz="0" w:space="0" w:color="auto"/>
                              </w:divBdr>
                              <w:divsChild>
                                <w:div w:id="1606763630">
                                  <w:marLeft w:val="0"/>
                                  <w:marRight w:val="0"/>
                                  <w:marTop w:val="0"/>
                                  <w:marBottom w:val="0"/>
                                  <w:divBdr>
                                    <w:top w:val="none" w:sz="0" w:space="0" w:color="auto"/>
                                    <w:left w:val="none" w:sz="0" w:space="0" w:color="auto"/>
                                    <w:bottom w:val="none" w:sz="0" w:space="0" w:color="auto"/>
                                    <w:right w:val="none" w:sz="0" w:space="0" w:color="auto"/>
                                  </w:divBdr>
                                  <w:divsChild>
                                    <w:div w:id="178980119">
                                      <w:marLeft w:val="0"/>
                                      <w:marRight w:val="0"/>
                                      <w:marTop w:val="0"/>
                                      <w:marBottom w:val="0"/>
                                      <w:divBdr>
                                        <w:top w:val="none" w:sz="0" w:space="0" w:color="auto"/>
                                        <w:left w:val="none" w:sz="0" w:space="0" w:color="auto"/>
                                        <w:bottom w:val="none" w:sz="0" w:space="0" w:color="auto"/>
                                        <w:right w:val="none" w:sz="0" w:space="0" w:color="auto"/>
                                      </w:divBdr>
                                      <w:divsChild>
                                        <w:div w:id="2839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215868">
      <w:bodyDiv w:val="1"/>
      <w:marLeft w:val="0"/>
      <w:marRight w:val="0"/>
      <w:marTop w:val="0"/>
      <w:marBottom w:val="0"/>
      <w:divBdr>
        <w:top w:val="none" w:sz="0" w:space="0" w:color="auto"/>
        <w:left w:val="none" w:sz="0" w:space="0" w:color="auto"/>
        <w:bottom w:val="none" w:sz="0" w:space="0" w:color="auto"/>
        <w:right w:val="none" w:sz="0" w:space="0" w:color="auto"/>
      </w:divBdr>
    </w:div>
    <w:div w:id="597178549">
      <w:bodyDiv w:val="1"/>
      <w:marLeft w:val="0"/>
      <w:marRight w:val="0"/>
      <w:marTop w:val="0"/>
      <w:marBottom w:val="0"/>
      <w:divBdr>
        <w:top w:val="none" w:sz="0" w:space="0" w:color="auto"/>
        <w:left w:val="none" w:sz="0" w:space="0" w:color="auto"/>
        <w:bottom w:val="none" w:sz="0" w:space="0" w:color="auto"/>
        <w:right w:val="none" w:sz="0" w:space="0" w:color="auto"/>
      </w:divBdr>
    </w:div>
    <w:div w:id="597250852">
      <w:bodyDiv w:val="1"/>
      <w:marLeft w:val="0"/>
      <w:marRight w:val="0"/>
      <w:marTop w:val="0"/>
      <w:marBottom w:val="0"/>
      <w:divBdr>
        <w:top w:val="none" w:sz="0" w:space="0" w:color="auto"/>
        <w:left w:val="none" w:sz="0" w:space="0" w:color="auto"/>
        <w:bottom w:val="none" w:sz="0" w:space="0" w:color="auto"/>
        <w:right w:val="none" w:sz="0" w:space="0" w:color="auto"/>
      </w:divBdr>
    </w:div>
    <w:div w:id="601033709">
      <w:bodyDiv w:val="1"/>
      <w:marLeft w:val="0"/>
      <w:marRight w:val="0"/>
      <w:marTop w:val="0"/>
      <w:marBottom w:val="0"/>
      <w:divBdr>
        <w:top w:val="none" w:sz="0" w:space="0" w:color="auto"/>
        <w:left w:val="none" w:sz="0" w:space="0" w:color="auto"/>
        <w:bottom w:val="none" w:sz="0" w:space="0" w:color="auto"/>
        <w:right w:val="none" w:sz="0" w:space="0" w:color="auto"/>
      </w:divBdr>
      <w:divsChild>
        <w:div w:id="1619873326">
          <w:marLeft w:val="0"/>
          <w:marRight w:val="0"/>
          <w:marTop w:val="0"/>
          <w:marBottom w:val="0"/>
          <w:divBdr>
            <w:top w:val="single" w:sz="2" w:space="0" w:color="E3E3E3"/>
            <w:left w:val="single" w:sz="2" w:space="0" w:color="E3E3E3"/>
            <w:bottom w:val="single" w:sz="2" w:space="0" w:color="E3E3E3"/>
            <w:right w:val="single" w:sz="2" w:space="0" w:color="E3E3E3"/>
          </w:divBdr>
          <w:divsChild>
            <w:div w:id="180709249">
              <w:marLeft w:val="0"/>
              <w:marRight w:val="0"/>
              <w:marTop w:val="100"/>
              <w:marBottom w:val="100"/>
              <w:divBdr>
                <w:top w:val="single" w:sz="2" w:space="0" w:color="E3E3E3"/>
                <w:left w:val="single" w:sz="2" w:space="0" w:color="E3E3E3"/>
                <w:bottom w:val="single" w:sz="2" w:space="0" w:color="E3E3E3"/>
                <w:right w:val="single" w:sz="2" w:space="0" w:color="E3E3E3"/>
              </w:divBdr>
              <w:divsChild>
                <w:div w:id="44305362">
                  <w:marLeft w:val="0"/>
                  <w:marRight w:val="0"/>
                  <w:marTop w:val="0"/>
                  <w:marBottom w:val="0"/>
                  <w:divBdr>
                    <w:top w:val="single" w:sz="2" w:space="0" w:color="E3E3E3"/>
                    <w:left w:val="single" w:sz="2" w:space="0" w:color="E3E3E3"/>
                    <w:bottom w:val="single" w:sz="2" w:space="0" w:color="E3E3E3"/>
                    <w:right w:val="single" w:sz="2" w:space="0" w:color="E3E3E3"/>
                  </w:divBdr>
                  <w:divsChild>
                    <w:div w:id="132986640">
                      <w:marLeft w:val="0"/>
                      <w:marRight w:val="0"/>
                      <w:marTop w:val="0"/>
                      <w:marBottom w:val="0"/>
                      <w:divBdr>
                        <w:top w:val="single" w:sz="2" w:space="0" w:color="E3E3E3"/>
                        <w:left w:val="single" w:sz="2" w:space="0" w:color="E3E3E3"/>
                        <w:bottom w:val="single" w:sz="2" w:space="0" w:color="E3E3E3"/>
                        <w:right w:val="single" w:sz="2" w:space="0" w:color="E3E3E3"/>
                      </w:divBdr>
                      <w:divsChild>
                        <w:div w:id="1279409406">
                          <w:marLeft w:val="0"/>
                          <w:marRight w:val="0"/>
                          <w:marTop w:val="0"/>
                          <w:marBottom w:val="0"/>
                          <w:divBdr>
                            <w:top w:val="single" w:sz="2" w:space="0" w:color="E3E3E3"/>
                            <w:left w:val="single" w:sz="2" w:space="0" w:color="E3E3E3"/>
                            <w:bottom w:val="single" w:sz="2" w:space="0" w:color="E3E3E3"/>
                            <w:right w:val="single" w:sz="2" w:space="0" w:color="E3E3E3"/>
                          </w:divBdr>
                          <w:divsChild>
                            <w:div w:id="2092003608">
                              <w:marLeft w:val="0"/>
                              <w:marRight w:val="0"/>
                              <w:marTop w:val="0"/>
                              <w:marBottom w:val="0"/>
                              <w:divBdr>
                                <w:top w:val="single" w:sz="2" w:space="0" w:color="E3E3E3"/>
                                <w:left w:val="single" w:sz="2" w:space="0" w:color="E3E3E3"/>
                                <w:bottom w:val="single" w:sz="2" w:space="0" w:color="E3E3E3"/>
                                <w:right w:val="single" w:sz="2" w:space="0" w:color="E3E3E3"/>
                              </w:divBdr>
                              <w:divsChild>
                                <w:div w:id="1591087552">
                                  <w:marLeft w:val="0"/>
                                  <w:marRight w:val="0"/>
                                  <w:marTop w:val="0"/>
                                  <w:marBottom w:val="0"/>
                                  <w:divBdr>
                                    <w:top w:val="single" w:sz="2" w:space="0" w:color="E3E3E3"/>
                                    <w:left w:val="single" w:sz="2" w:space="0" w:color="E3E3E3"/>
                                    <w:bottom w:val="single" w:sz="2" w:space="0" w:color="E3E3E3"/>
                                    <w:right w:val="single" w:sz="2" w:space="0" w:color="E3E3E3"/>
                                  </w:divBdr>
                                  <w:divsChild>
                                    <w:div w:id="137804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1035325">
      <w:bodyDiv w:val="1"/>
      <w:marLeft w:val="0"/>
      <w:marRight w:val="0"/>
      <w:marTop w:val="0"/>
      <w:marBottom w:val="0"/>
      <w:divBdr>
        <w:top w:val="none" w:sz="0" w:space="0" w:color="auto"/>
        <w:left w:val="none" w:sz="0" w:space="0" w:color="auto"/>
        <w:bottom w:val="none" w:sz="0" w:space="0" w:color="auto"/>
        <w:right w:val="none" w:sz="0" w:space="0" w:color="auto"/>
      </w:divBdr>
    </w:div>
    <w:div w:id="603657534">
      <w:bodyDiv w:val="1"/>
      <w:marLeft w:val="0"/>
      <w:marRight w:val="0"/>
      <w:marTop w:val="0"/>
      <w:marBottom w:val="0"/>
      <w:divBdr>
        <w:top w:val="none" w:sz="0" w:space="0" w:color="auto"/>
        <w:left w:val="none" w:sz="0" w:space="0" w:color="auto"/>
        <w:bottom w:val="none" w:sz="0" w:space="0" w:color="auto"/>
        <w:right w:val="none" w:sz="0" w:space="0" w:color="auto"/>
      </w:divBdr>
    </w:div>
    <w:div w:id="604728688">
      <w:bodyDiv w:val="1"/>
      <w:marLeft w:val="0"/>
      <w:marRight w:val="0"/>
      <w:marTop w:val="0"/>
      <w:marBottom w:val="0"/>
      <w:divBdr>
        <w:top w:val="none" w:sz="0" w:space="0" w:color="auto"/>
        <w:left w:val="none" w:sz="0" w:space="0" w:color="auto"/>
        <w:bottom w:val="none" w:sz="0" w:space="0" w:color="auto"/>
        <w:right w:val="none" w:sz="0" w:space="0" w:color="auto"/>
      </w:divBdr>
    </w:div>
    <w:div w:id="608437602">
      <w:bodyDiv w:val="1"/>
      <w:marLeft w:val="0"/>
      <w:marRight w:val="0"/>
      <w:marTop w:val="0"/>
      <w:marBottom w:val="0"/>
      <w:divBdr>
        <w:top w:val="none" w:sz="0" w:space="0" w:color="auto"/>
        <w:left w:val="none" w:sz="0" w:space="0" w:color="auto"/>
        <w:bottom w:val="none" w:sz="0" w:space="0" w:color="auto"/>
        <w:right w:val="none" w:sz="0" w:space="0" w:color="auto"/>
      </w:divBdr>
      <w:divsChild>
        <w:div w:id="1989045820">
          <w:marLeft w:val="0"/>
          <w:marRight w:val="0"/>
          <w:marTop w:val="0"/>
          <w:marBottom w:val="0"/>
          <w:divBdr>
            <w:top w:val="none" w:sz="0" w:space="0" w:color="auto"/>
            <w:left w:val="none" w:sz="0" w:space="0" w:color="auto"/>
            <w:bottom w:val="none" w:sz="0" w:space="0" w:color="auto"/>
            <w:right w:val="none" w:sz="0" w:space="0" w:color="auto"/>
          </w:divBdr>
          <w:divsChild>
            <w:div w:id="1856771427">
              <w:marLeft w:val="0"/>
              <w:marRight w:val="0"/>
              <w:marTop w:val="0"/>
              <w:marBottom w:val="0"/>
              <w:divBdr>
                <w:top w:val="none" w:sz="0" w:space="0" w:color="auto"/>
                <w:left w:val="none" w:sz="0" w:space="0" w:color="auto"/>
                <w:bottom w:val="none" w:sz="0" w:space="0" w:color="auto"/>
                <w:right w:val="none" w:sz="0" w:space="0" w:color="auto"/>
              </w:divBdr>
              <w:divsChild>
                <w:div w:id="6837357">
                  <w:marLeft w:val="0"/>
                  <w:marRight w:val="0"/>
                  <w:marTop w:val="0"/>
                  <w:marBottom w:val="0"/>
                  <w:divBdr>
                    <w:top w:val="none" w:sz="0" w:space="0" w:color="auto"/>
                    <w:left w:val="none" w:sz="0" w:space="0" w:color="auto"/>
                    <w:bottom w:val="none" w:sz="0" w:space="0" w:color="auto"/>
                    <w:right w:val="none" w:sz="0" w:space="0" w:color="auto"/>
                  </w:divBdr>
                  <w:divsChild>
                    <w:div w:id="5673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50094">
      <w:bodyDiv w:val="1"/>
      <w:marLeft w:val="0"/>
      <w:marRight w:val="0"/>
      <w:marTop w:val="0"/>
      <w:marBottom w:val="0"/>
      <w:divBdr>
        <w:top w:val="none" w:sz="0" w:space="0" w:color="auto"/>
        <w:left w:val="none" w:sz="0" w:space="0" w:color="auto"/>
        <w:bottom w:val="none" w:sz="0" w:space="0" w:color="auto"/>
        <w:right w:val="none" w:sz="0" w:space="0" w:color="auto"/>
      </w:divBdr>
    </w:div>
    <w:div w:id="610473583">
      <w:bodyDiv w:val="1"/>
      <w:marLeft w:val="0"/>
      <w:marRight w:val="0"/>
      <w:marTop w:val="0"/>
      <w:marBottom w:val="0"/>
      <w:divBdr>
        <w:top w:val="none" w:sz="0" w:space="0" w:color="auto"/>
        <w:left w:val="none" w:sz="0" w:space="0" w:color="auto"/>
        <w:bottom w:val="none" w:sz="0" w:space="0" w:color="auto"/>
        <w:right w:val="none" w:sz="0" w:space="0" w:color="auto"/>
      </w:divBdr>
    </w:div>
    <w:div w:id="611670326">
      <w:bodyDiv w:val="1"/>
      <w:marLeft w:val="0"/>
      <w:marRight w:val="0"/>
      <w:marTop w:val="0"/>
      <w:marBottom w:val="0"/>
      <w:divBdr>
        <w:top w:val="none" w:sz="0" w:space="0" w:color="auto"/>
        <w:left w:val="none" w:sz="0" w:space="0" w:color="auto"/>
        <w:bottom w:val="none" w:sz="0" w:space="0" w:color="auto"/>
        <w:right w:val="none" w:sz="0" w:space="0" w:color="auto"/>
      </w:divBdr>
    </w:div>
    <w:div w:id="613243755">
      <w:bodyDiv w:val="1"/>
      <w:marLeft w:val="0"/>
      <w:marRight w:val="0"/>
      <w:marTop w:val="0"/>
      <w:marBottom w:val="0"/>
      <w:divBdr>
        <w:top w:val="none" w:sz="0" w:space="0" w:color="auto"/>
        <w:left w:val="none" w:sz="0" w:space="0" w:color="auto"/>
        <w:bottom w:val="none" w:sz="0" w:space="0" w:color="auto"/>
        <w:right w:val="none" w:sz="0" w:space="0" w:color="auto"/>
      </w:divBdr>
    </w:div>
    <w:div w:id="613750558">
      <w:bodyDiv w:val="1"/>
      <w:marLeft w:val="0"/>
      <w:marRight w:val="0"/>
      <w:marTop w:val="0"/>
      <w:marBottom w:val="0"/>
      <w:divBdr>
        <w:top w:val="none" w:sz="0" w:space="0" w:color="auto"/>
        <w:left w:val="none" w:sz="0" w:space="0" w:color="auto"/>
        <w:bottom w:val="none" w:sz="0" w:space="0" w:color="auto"/>
        <w:right w:val="none" w:sz="0" w:space="0" w:color="auto"/>
      </w:divBdr>
    </w:div>
    <w:div w:id="614602148">
      <w:bodyDiv w:val="1"/>
      <w:marLeft w:val="0"/>
      <w:marRight w:val="0"/>
      <w:marTop w:val="0"/>
      <w:marBottom w:val="0"/>
      <w:divBdr>
        <w:top w:val="none" w:sz="0" w:space="0" w:color="auto"/>
        <w:left w:val="none" w:sz="0" w:space="0" w:color="auto"/>
        <w:bottom w:val="none" w:sz="0" w:space="0" w:color="auto"/>
        <w:right w:val="none" w:sz="0" w:space="0" w:color="auto"/>
      </w:divBdr>
    </w:div>
    <w:div w:id="620065313">
      <w:bodyDiv w:val="1"/>
      <w:marLeft w:val="0"/>
      <w:marRight w:val="0"/>
      <w:marTop w:val="0"/>
      <w:marBottom w:val="0"/>
      <w:divBdr>
        <w:top w:val="none" w:sz="0" w:space="0" w:color="auto"/>
        <w:left w:val="none" w:sz="0" w:space="0" w:color="auto"/>
        <w:bottom w:val="none" w:sz="0" w:space="0" w:color="auto"/>
        <w:right w:val="none" w:sz="0" w:space="0" w:color="auto"/>
      </w:divBdr>
    </w:div>
    <w:div w:id="622923275">
      <w:bodyDiv w:val="1"/>
      <w:marLeft w:val="0"/>
      <w:marRight w:val="0"/>
      <w:marTop w:val="0"/>
      <w:marBottom w:val="0"/>
      <w:divBdr>
        <w:top w:val="none" w:sz="0" w:space="0" w:color="auto"/>
        <w:left w:val="none" w:sz="0" w:space="0" w:color="auto"/>
        <w:bottom w:val="none" w:sz="0" w:space="0" w:color="auto"/>
        <w:right w:val="none" w:sz="0" w:space="0" w:color="auto"/>
      </w:divBdr>
    </w:div>
    <w:div w:id="623538673">
      <w:bodyDiv w:val="1"/>
      <w:marLeft w:val="0"/>
      <w:marRight w:val="0"/>
      <w:marTop w:val="0"/>
      <w:marBottom w:val="0"/>
      <w:divBdr>
        <w:top w:val="none" w:sz="0" w:space="0" w:color="auto"/>
        <w:left w:val="none" w:sz="0" w:space="0" w:color="auto"/>
        <w:bottom w:val="none" w:sz="0" w:space="0" w:color="auto"/>
        <w:right w:val="none" w:sz="0" w:space="0" w:color="auto"/>
      </w:divBdr>
    </w:div>
    <w:div w:id="627203929">
      <w:bodyDiv w:val="1"/>
      <w:marLeft w:val="0"/>
      <w:marRight w:val="0"/>
      <w:marTop w:val="0"/>
      <w:marBottom w:val="0"/>
      <w:divBdr>
        <w:top w:val="none" w:sz="0" w:space="0" w:color="auto"/>
        <w:left w:val="none" w:sz="0" w:space="0" w:color="auto"/>
        <w:bottom w:val="none" w:sz="0" w:space="0" w:color="auto"/>
        <w:right w:val="none" w:sz="0" w:space="0" w:color="auto"/>
      </w:divBdr>
    </w:div>
    <w:div w:id="627511422">
      <w:bodyDiv w:val="1"/>
      <w:marLeft w:val="0"/>
      <w:marRight w:val="0"/>
      <w:marTop w:val="0"/>
      <w:marBottom w:val="0"/>
      <w:divBdr>
        <w:top w:val="none" w:sz="0" w:space="0" w:color="auto"/>
        <w:left w:val="none" w:sz="0" w:space="0" w:color="auto"/>
        <w:bottom w:val="none" w:sz="0" w:space="0" w:color="auto"/>
        <w:right w:val="none" w:sz="0" w:space="0" w:color="auto"/>
      </w:divBdr>
    </w:div>
    <w:div w:id="627860182">
      <w:bodyDiv w:val="1"/>
      <w:marLeft w:val="0"/>
      <w:marRight w:val="0"/>
      <w:marTop w:val="0"/>
      <w:marBottom w:val="0"/>
      <w:divBdr>
        <w:top w:val="none" w:sz="0" w:space="0" w:color="auto"/>
        <w:left w:val="none" w:sz="0" w:space="0" w:color="auto"/>
        <w:bottom w:val="none" w:sz="0" w:space="0" w:color="auto"/>
        <w:right w:val="none" w:sz="0" w:space="0" w:color="auto"/>
      </w:divBdr>
    </w:div>
    <w:div w:id="629167887">
      <w:bodyDiv w:val="1"/>
      <w:marLeft w:val="0"/>
      <w:marRight w:val="0"/>
      <w:marTop w:val="0"/>
      <w:marBottom w:val="0"/>
      <w:divBdr>
        <w:top w:val="none" w:sz="0" w:space="0" w:color="auto"/>
        <w:left w:val="none" w:sz="0" w:space="0" w:color="auto"/>
        <w:bottom w:val="none" w:sz="0" w:space="0" w:color="auto"/>
        <w:right w:val="none" w:sz="0" w:space="0" w:color="auto"/>
      </w:divBdr>
    </w:div>
    <w:div w:id="630094667">
      <w:bodyDiv w:val="1"/>
      <w:marLeft w:val="0"/>
      <w:marRight w:val="0"/>
      <w:marTop w:val="0"/>
      <w:marBottom w:val="0"/>
      <w:divBdr>
        <w:top w:val="none" w:sz="0" w:space="0" w:color="auto"/>
        <w:left w:val="none" w:sz="0" w:space="0" w:color="auto"/>
        <w:bottom w:val="none" w:sz="0" w:space="0" w:color="auto"/>
        <w:right w:val="none" w:sz="0" w:space="0" w:color="auto"/>
      </w:divBdr>
    </w:div>
    <w:div w:id="630406143">
      <w:bodyDiv w:val="1"/>
      <w:marLeft w:val="0"/>
      <w:marRight w:val="0"/>
      <w:marTop w:val="0"/>
      <w:marBottom w:val="0"/>
      <w:divBdr>
        <w:top w:val="none" w:sz="0" w:space="0" w:color="auto"/>
        <w:left w:val="none" w:sz="0" w:space="0" w:color="auto"/>
        <w:bottom w:val="none" w:sz="0" w:space="0" w:color="auto"/>
        <w:right w:val="none" w:sz="0" w:space="0" w:color="auto"/>
      </w:divBdr>
    </w:div>
    <w:div w:id="631205483">
      <w:bodyDiv w:val="1"/>
      <w:marLeft w:val="0"/>
      <w:marRight w:val="0"/>
      <w:marTop w:val="0"/>
      <w:marBottom w:val="0"/>
      <w:divBdr>
        <w:top w:val="none" w:sz="0" w:space="0" w:color="auto"/>
        <w:left w:val="none" w:sz="0" w:space="0" w:color="auto"/>
        <w:bottom w:val="none" w:sz="0" w:space="0" w:color="auto"/>
        <w:right w:val="none" w:sz="0" w:space="0" w:color="auto"/>
      </w:divBdr>
    </w:div>
    <w:div w:id="631374674">
      <w:bodyDiv w:val="1"/>
      <w:marLeft w:val="0"/>
      <w:marRight w:val="0"/>
      <w:marTop w:val="0"/>
      <w:marBottom w:val="0"/>
      <w:divBdr>
        <w:top w:val="none" w:sz="0" w:space="0" w:color="auto"/>
        <w:left w:val="none" w:sz="0" w:space="0" w:color="auto"/>
        <w:bottom w:val="none" w:sz="0" w:space="0" w:color="auto"/>
        <w:right w:val="none" w:sz="0" w:space="0" w:color="auto"/>
      </w:divBdr>
    </w:div>
    <w:div w:id="633407308">
      <w:bodyDiv w:val="1"/>
      <w:marLeft w:val="0"/>
      <w:marRight w:val="0"/>
      <w:marTop w:val="0"/>
      <w:marBottom w:val="0"/>
      <w:divBdr>
        <w:top w:val="none" w:sz="0" w:space="0" w:color="auto"/>
        <w:left w:val="none" w:sz="0" w:space="0" w:color="auto"/>
        <w:bottom w:val="none" w:sz="0" w:space="0" w:color="auto"/>
        <w:right w:val="none" w:sz="0" w:space="0" w:color="auto"/>
      </w:divBdr>
    </w:div>
    <w:div w:id="637685499">
      <w:bodyDiv w:val="1"/>
      <w:marLeft w:val="0"/>
      <w:marRight w:val="0"/>
      <w:marTop w:val="0"/>
      <w:marBottom w:val="0"/>
      <w:divBdr>
        <w:top w:val="none" w:sz="0" w:space="0" w:color="auto"/>
        <w:left w:val="none" w:sz="0" w:space="0" w:color="auto"/>
        <w:bottom w:val="none" w:sz="0" w:space="0" w:color="auto"/>
        <w:right w:val="none" w:sz="0" w:space="0" w:color="auto"/>
      </w:divBdr>
    </w:div>
    <w:div w:id="639966847">
      <w:bodyDiv w:val="1"/>
      <w:marLeft w:val="0"/>
      <w:marRight w:val="0"/>
      <w:marTop w:val="0"/>
      <w:marBottom w:val="0"/>
      <w:divBdr>
        <w:top w:val="none" w:sz="0" w:space="0" w:color="auto"/>
        <w:left w:val="none" w:sz="0" w:space="0" w:color="auto"/>
        <w:bottom w:val="none" w:sz="0" w:space="0" w:color="auto"/>
        <w:right w:val="none" w:sz="0" w:space="0" w:color="auto"/>
      </w:divBdr>
    </w:div>
    <w:div w:id="639967626">
      <w:bodyDiv w:val="1"/>
      <w:marLeft w:val="0"/>
      <w:marRight w:val="0"/>
      <w:marTop w:val="0"/>
      <w:marBottom w:val="0"/>
      <w:divBdr>
        <w:top w:val="none" w:sz="0" w:space="0" w:color="auto"/>
        <w:left w:val="none" w:sz="0" w:space="0" w:color="auto"/>
        <w:bottom w:val="none" w:sz="0" w:space="0" w:color="auto"/>
        <w:right w:val="none" w:sz="0" w:space="0" w:color="auto"/>
      </w:divBdr>
    </w:div>
    <w:div w:id="642273491">
      <w:bodyDiv w:val="1"/>
      <w:marLeft w:val="0"/>
      <w:marRight w:val="0"/>
      <w:marTop w:val="0"/>
      <w:marBottom w:val="0"/>
      <w:divBdr>
        <w:top w:val="none" w:sz="0" w:space="0" w:color="auto"/>
        <w:left w:val="none" w:sz="0" w:space="0" w:color="auto"/>
        <w:bottom w:val="none" w:sz="0" w:space="0" w:color="auto"/>
        <w:right w:val="none" w:sz="0" w:space="0" w:color="auto"/>
      </w:divBdr>
    </w:div>
    <w:div w:id="642976397">
      <w:bodyDiv w:val="1"/>
      <w:marLeft w:val="0"/>
      <w:marRight w:val="0"/>
      <w:marTop w:val="0"/>
      <w:marBottom w:val="0"/>
      <w:divBdr>
        <w:top w:val="none" w:sz="0" w:space="0" w:color="auto"/>
        <w:left w:val="none" w:sz="0" w:space="0" w:color="auto"/>
        <w:bottom w:val="none" w:sz="0" w:space="0" w:color="auto"/>
        <w:right w:val="none" w:sz="0" w:space="0" w:color="auto"/>
      </w:divBdr>
    </w:div>
    <w:div w:id="645234500">
      <w:bodyDiv w:val="1"/>
      <w:marLeft w:val="0"/>
      <w:marRight w:val="0"/>
      <w:marTop w:val="0"/>
      <w:marBottom w:val="0"/>
      <w:divBdr>
        <w:top w:val="none" w:sz="0" w:space="0" w:color="auto"/>
        <w:left w:val="none" w:sz="0" w:space="0" w:color="auto"/>
        <w:bottom w:val="none" w:sz="0" w:space="0" w:color="auto"/>
        <w:right w:val="none" w:sz="0" w:space="0" w:color="auto"/>
      </w:divBdr>
      <w:divsChild>
        <w:div w:id="1176308283">
          <w:marLeft w:val="480"/>
          <w:marRight w:val="0"/>
          <w:marTop w:val="0"/>
          <w:marBottom w:val="0"/>
          <w:divBdr>
            <w:top w:val="none" w:sz="0" w:space="0" w:color="auto"/>
            <w:left w:val="none" w:sz="0" w:space="0" w:color="auto"/>
            <w:bottom w:val="none" w:sz="0" w:space="0" w:color="auto"/>
            <w:right w:val="none" w:sz="0" w:space="0" w:color="auto"/>
          </w:divBdr>
        </w:div>
        <w:div w:id="1508397248">
          <w:marLeft w:val="480"/>
          <w:marRight w:val="0"/>
          <w:marTop w:val="0"/>
          <w:marBottom w:val="0"/>
          <w:divBdr>
            <w:top w:val="none" w:sz="0" w:space="0" w:color="auto"/>
            <w:left w:val="none" w:sz="0" w:space="0" w:color="auto"/>
            <w:bottom w:val="none" w:sz="0" w:space="0" w:color="auto"/>
            <w:right w:val="none" w:sz="0" w:space="0" w:color="auto"/>
          </w:divBdr>
        </w:div>
        <w:div w:id="949702063">
          <w:marLeft w:val="480"/>
          <w:marRight w:val="0"/>
          <w:marTop w:val="0"/>
          <w:marBottom w:val="0"/>
          <w:divBdr>
            <w:top w:val="none" w:sz="0" w:space="0" w:color="auto"/>
            <w:left w:val="none" w:sz="0" w:space="0" w:color="auto"/>
            <w:bottom w:val="none" w:sz="0" w:space="0" w:color="auto"/>
            <w:right w:val="none" w:sz="0" w:space="0" w:color="auto"/>
          </w:divBdr>
        </w:div>
        <w:div w:id="1018000705">
          <w:marLeft w:val="480"/>
          <w:marRight w:val="0"/>
          <w:marTop w:val="0"/>
          <w:marBottom w:val="0"/>
          <w:divBdr>
            <w:top w:val="none" w:sz="0" w:space="0" w:color="auto"/>
            <w:left w:val="none" w:sz="0" w:space="0" w:color="auto"/>
            <w:bottom w:val="none" w:sz="0" w:space="0" w:color="auto"/>
            <w:right w:val="none" w:sz="0" w:space="0" w:color="auto"/>
          </w:divBdr>
        </w:div>
        <w:div w:id="694186415">
          <w:marLeft w:val="480"/>
          <w:marRight w:val="0"/>
          <w:marTop w:val="0"/>
          <w:marBottom w:val="0"/>
          <w:divBdr>
            <w:top w:val="none" w:sz="0" w:space="0" w:color="auto"/>
            <w:left w:val="none" w:sz="0" w:space="0" w:color="auto"/>
            <w:bottom w:val="none" w:sz="0" w:space="0" w:color="auto"/>
            <w:right w:val="none" w:sz="0" w:space="0" w:color="auto"/>
          </w:divBdr>
        </w:div>
        <w:div w:id="550000289">
          <w:marLeft w:val="480"/>
          <w:marRight w:val="0"/>
          <w:marTop w:val="0"/>
          <w:marBottom w:val="0"/>
          <w:divBdr>
            <w:top w:val="none" w:sz="0" w:space="0" w:color="auto"/>
            <w:left w:val="none" w:sz="0" w:space="0" w:color="auto"/>
            <w:bottom w:val="none" w:sz="0" w:space="0" w:color="auto"/>
            <w:right w:val="none" w:sz="0" w:space="0" w:color="auto"/>
          </w:divBdr>
        </w:div>
        <w:div w:id="1165558407">
          <w:marLeft w:val="480"/>
          <w:marRight w:val="0"/>
          <w:marTop w:val="0"/>
          <w:marBottom w:val="0"/>
          <w:divBdr>
            <w:top w:val="none" w:sz="0" w:space="0" w:color="auto"/>
            <w:left w:val="none" w:sz="0" w:space="0" w:color="auto"/>
            <w:bottom w:val="none" w:sz="0" w:space="0" w:color="auto"/>
            <w:right w:val="none" w:sz="0" w:space="0" w:color="auto"/>
          </w:divBdr>
        </w:div>
        <w:div w:id="906573405">
          <w:marLeft w:val="480"/>
          <w:marRight w:val="0"/>
          <w:marTop w:val="0"/>
          <w:marBottom w:val="0"/>
          <w:divBdr>
            <w:top w:val="none" w:sz="0" w:space="0" w:color="auto"/>
            <w:left w:val="none" w:sz="0" w:space="0" w:color="auto"/>
            <w:bottom w:val="none" w:sz="0" w:space="0" w:color="auto"/>
            <w:right w:val="none" w:sz="0" w:space="0" w:color="auto"/>
          </w:divBdr>
        </w:div>
        <w:div w:id="221915772">
          <w:marLeft w:val="480"/>
          <w:marRight w:val="0"/>
          <w:marTop w:val="0"/>
          <w:marBottom w:val="0"/>
          <w:divBdr>
            <w:top w:val="none" w:sz="0" w:space="0" w:color="auto"/>
            <w:left w:val="none" w:sz="0" w:space="0" w:color="auto"/>
            <w:bottom w:val="none" w:sz="0" w:space="0" w:color="auto"/>
            <w:right w:val="none" w:sz="0" w:space="0" w:color="auto"/>
          </w:divBdr>
        </w:div>
        <w:div w:id="1236163637">
          <w:marLeft w:val="480"/>
          <w:marRight w:val="0"/>
          <w:marTop w:val="0"/>
          <w:marBottom w:val="0"/>
          <w:divBdr>
            <w:top w:val="none" w:sz="0" w:space="0" w:color="auto"/>
            <w:left w:val="none" w:sz="0" w:space="0" w:color="auto"/>
            <w:bottom w:val="none" w:sz="0" w:space="0" w:color="auto"/>
            <w:right w:val="none" w:sz="0" w:space="0" w:color="auto"/>
          </w:divBdr>
        </w:div>
        <w:div w:id="1038894717">
          <w:marLeft w:val="480"/>
          <w:marRight w:val="0"/>
          <w:marTop w:val="0"/>
          <w:marBottom w:val="0"/>
          <w:divBdr>
            <w:top w:val="none" w:sz="0" w:space="0" w:color="auto"/>
            <w:left w:val="none" w:sz="0" w:space="0" w:color="auto"/>
            <w:bottom w:val="none" w:sz="0" w:space="0" w:color="auto"/>
            <w:right w:val="none" w:sz="0" w:space="0" w:color="auto"/>
          </w:divBdr>
        </w:div>
        <w:div w:id="1748458569">
          <w:marLeft w:val="480"/>
          <w:marRight w:val="0"/>
          <w:marTop w:val="0"/>
          <w:marBottom w:val="0"/>
          <w:divBdr>
            <w:top w:val="none" w:sz="0" w:space="0" w:color="auto"/>
            <w:left w:val="none" w:sz="0" w:space="0" w:color="auto"/>
            <w:bottom w:val="none" w:sz="0" w:space="0" w:color="auto"/>
            <w:right w:val="none" w:sz="0" w:space="0" w:color="auto"/>
          </w:divBdr>
        </w:div>
        <w:div w:id="1039739296">
          <w:marLeft w:val="480"/>
          <w:marRight w:val="0"/>
          <w:marTop w:val="0"/>
          <w:marBottom w:val="0"/>
          <w:divBdr>
            <w:top w:val="none" w:sz="0" w:space="0" w:color="auto"/>
            <w:left w:val="none" w:sz="0" w:space="0" w:color="auto"/>
            <w:bottom w:val="none" w:sz="0" w:space="0" w:color="auto"/>
            <w:right w:val="none" w:sz="0" w:space="0" w:color="auto"/>
          </w:divBdr>
        </w:div>
        <w:div w:id="1644776039">
          <w:marLeft w:val="480"/>
          <w:marRight w:val="0"/>
          <w:marTop w:val="0"/>
          <w:marBottom w:val="0"/>
          <w:divBdr>
            <w:top w:val="none" w:sz="0" w:space="0" w:color="auto"/>
            <w:left w:val="none" w:sz="0" w:space="0" w:color="auto"/>
            <w:bottom w:val="none" w:sz="0" w:space="0" w:color="auto"/>
            <w:right w:val="none" w:sz="0" w:space="0" w:color="auto"/>
          </w:divBdr>
        </w:div>
        <w:div w:id="553353106">
          <w:marLeft w:val="480"/>
          <w:marRight w:val="0"/>
          <w:marTop w:val="0"/>
          <w:marBottom w:val="0"/>
          <w:divBdr>
            <w:top w:val="none" w:sz="0" w:space="0" w:color="auto"/>
            <w:left w:val="none" w:sz="0" w:space="0" w:color="auto"/>
            <w:bottom w:val="none" w:sz="0" w:space="0" w:color="auto"/>
            <w:right w:val="none" w:sz="0" w:space="0" w:color="auto"/>
          </w:divBdr>
        </w:div>
        <w:div w:id="1572618461">
          <w:marLeft w:val="480"/>
          <w:marRight w:val="0"/>
          <w:marTop w:val="0"/>
          <w:marBottom w:val="0"/>
          <w:divBdr>
            <w:top w:val="none" w:sz="0" w:space="0" w:color="auto"/>
            <w:left w:val="none" w:sz="0" w:space="0" w:color="auto"/>
            <w:bottom w:val="none" w:sz="0" w:space="0" w:color="auto"/>
            <w:right w:val="none" w:sz="0" w:space="0" w:color="auto"/>
          </w:divBdr>
        </w:div>
        <w:div w:id="749691375">
          <w:marLeft w:val="480"/>
          <w:marRight w:val="0"/>
          <w:marTop w:val="0"/>
          <w:marBottom w:val="0"/>
          <w:divBdr>
            <w:top w:val="none" w:sz="0" w:space="0" w:color="auto"/>
            <w:left w:val="none" w:sz="0" w:space="0" w:color="auto"/>
            <w:bottom w:val="none" w:sz="0" w:space="0" w:color="auto"/>
            <w:right w:val="none" w:sz="0" w:space="0" w:color="auto"/>
          </w:divBdr>
        </w:div>
        <w:div w:id="1551456350">
          <w:marLeft w:val="480"/>
          <w:marRight w:val="0"/>
          <w:marTop w:val="0"/>
          <w:marBottom w:val="0"/>
          <w:divBdr>
            <w:top w:val="none" w:sz="0" w:space="0" w:color="auto"/>
            <w:left w:val="none" w:sz="0" w:space="0" w:color="auto"/>
            <w:bottom w:val="none" w:sz="0" w:space="0" w:color="auto"/>
            <w:right w:val="none" w:sz="0" w:space="0" w:color="auto"/>
          </w:divBdr>
        </w:div>
        <w:div w:id="2075934222">
          <w:marLeft w:val="480"/>
          <w:marRight w:val="0"/>
          <w:marTop w:val="0"/>
          <w:marBottom w:val="0"/>
          <w:divBdr>
            <w:top w:val="none" w:sz="0" w:space="0" w:color="auto"/>
            <w:left w:val="none" w:sz="0" w:space="0" w:color="auto"/>
            <w:bottom w:val="none" w:sz="0" w:space="0" w:color="auto"/>
            <w:right w:val="none" w:sz="0" w:space="0" w:color="auto"/>
          </w:divBdr>
        </w:div>
        <w:div w:id="1375500461">
          <w:marLeft w:val="480"/>
          <w:marRight w:val="0"/>
          <w:marTop w:val="0"/>
          <w:marBottom w:val="0"/>
          <w:divBdr>
            <w:top w:val="none" w:sz="0" w:space="0" w:color="auto"/>
            <w:left w:val="none" w:sz="0" w:space="0" w:color="auto"/>
            <w:bottom w:val="none" w:sz="0" w:space="0" w:color="auto"/>
            <w:right w:val="none" w:sz="0" w:space="0" w:color="auto"/>
          </w:divBdr>
        </w:div>
        <w:div w:id="1419521428">
          <w:marLeft w:val="480"/>
          <w:marRight w:val="0"/>
          <w:marTop w:val="0"/>
          <w:marBottom w:val="0"/>
          <w:divBdr>
            <w:top w:val="none" w:sz="0" w:space="0" w:color="auto"/>
            <w:left w:val="none" w:sz="0" w:space="0" w:color="auto"/>
            <w:bottom w:val="none" w:sz="0" w:space="0" w:color="auto"/>
            <w:right w:val="none" w:sz="0" w:space="0" w:color="auto"/>
          </w:divBdr>
        </w:div>
        <w:div w:id="1108936055">
          <w:marLeft w:val="480"/>
          <w:marRight w:val="0"/>
          <w:marTop w:val="0"/>
          <w:marBottom w:val="0"/>
          <w:divBdr>
            <w:top w:val="none" w:sz="0" w:space="0" w:color="auto"/>
            <w:left w:val="none" w:sz="0" w:space="0" w:color="auto"/>
            <w:bottom w:val="none" w:sz="0" w:space="0" w:color="auto"/>
            <w:right w:val="none" w:sz="0" w:space="0" w:color="auto"/>
          </w:divBdr>
        </w:div>
        <w:div w:id="1918709806">
          <w:marLeft w:val="480"/>
          <w:marRight w:val="0"/>
          <w:marTop w:val="0"/>
          <w:marBottom w:val="0"/>
          <w:divBdr>
            <w:top w:val="none" w:sz="0" w:space="0" w:color="auto"/>
            <w:left w:val="none" w:sz="0" w:space="0" w:color="auto"/>
            <w:bottom w:val="none" w:sz="0" w:space="0" w:color="auto"/>
            <w:right w:val="none" w:sz="0" w:space="0" w:color="auto"/>
          </w:divBdr>
        </w:div>
        <w:div w:id="1777941821">
          <w:marLeft w:val="480"/>
          <w:marRight w:val="0"/>
          <w:marTop w:val="0"/>
          <w:marBottom w:val="0"/>
          <w:divBdr>
            <w:top w:val="none" w:sz="0" w:space="0" w:color="auto"/>
            <w:left w:val="none" w:sz="0" w:space="0" w:color="auto"/>
            <w:bottom w:val="none" w:sz="0" w:space="0" w:color="auto"/>
            <w:right w:val="none" w:sz="0" w:space="0" w:color="auto"/>
          </w:divBdr>
        </w:div>
        <w:div w:id="478230168">
          <w:marLeft w:val="480"/>
          <w:marRight w:val="0"/>
          <w:marTop w:val="0"/>
          <w:marBottom w:val="0"/>
          <w:divBdr>
            <w:top w:val="none" w:sz="0" w:space="0" w:color="auto"/>
            <w:left w:val="none" w:sz="0" w:space="0" w:color="auto"/>
            <w:bottom w:val="none" w:sz="0" w:space="0" w:color="auto"/>
            <w:right w:val="none" w:sz="0" w:space="0" w:color="auto"/>
          </w:divBdr>
        </w:div>
        <w:div w:id="502821716">
          <w:marLeft w:val="480"/>
          <w:marRight w:val="0"/>
          <w:marTop w:val="0"/>
          <w:marBottom w:val="0"/>
          <w:divBdr>
            <w:top w:val="none" w:sz="0" w:space="0" w:color="auto"/>
            <w:left w:val="none" w:sz="0" w:space="0" w:color="auto"/>
            <w:bottom w:val="none" w:sz="0" w:space="0" w:color="auto"/>
            <w:right w:val="none" w:sz="0" w:space="0" w:color="auto"/>
          </w:divBdr>
        </w:div>
        <w:div w:id="859969963">
          <w:marLeft w:val="480"/>
          <w:marRight w:val="0"/>
          <w:marTop w:val="0"/>
          <w:marBottom w:val="0"/>
          <w:divBdr>
            <w:top w:val="none" w:sz="0" w:space="0" w:color="auto"/>
            <w:left w:val="none" w:sz="0" w:space="0" w:color="auto"/>
            <w:bottom w:val="none" w:sz="0" w:space="0" w:color="auto"/>
            <w:right w:val="none" w:sz="0" w:space="0" w:color="auto"/>
          </w:divBdr>
        </w:div>
        <w:div w:id="262153451">
          <w:marLeft w:val="480"/>
          <w:marRight w:val="0"/>
          <w:marTop w:val="0"/>
          <w:marBottom w:val="0"/>
          <w:divBdr>
            <w:top w:val="none" w:sz="0" w:space="0" w:color="auto"/>
            <w:left w:val="none" w:sz="0" w:space="0" w:color="auto"/>
            <w:bottom w:val="none" w:sz="0" w:space="0" w:color="auto"/>
            <w:right w:val="none" w:sz="0" w:space="0" w:color="auto"/>
          </w:divBdr>
        </w:div>
        <w:div w:id="921333485">
          <w:marLeft w:val="480"/>
          <w:marRight w:val="0"/>
          <w:marTop w:val="0"/>
          <w:marBottom w:val="0"/>
          <w:divBdr>
            <w:top w:val="none" w:sz="0" w:space="0" w:color="auto"/>
            <w:left w:val="none" w:sz="0" w:space="0" w:color="auto"/>
            <w:bottom w:val="none" w:sz="0" w:space="0" w:color="auto"/>
            <w:right w:val="none" w:sz="0" w:space="0" w:color="auto"/>
          </w:divBdr>
        </w:div>
        <w:div w:id="335108480">
          <w:marLeft w:val="480"/>
          <w:marRight w:val="0"/>
          <w:marTop w:val="0"/>
          <w:marBottom w:val="0"/>
          <w:divBdr>
            <w:top w:val="none" w:sz="0" w:space="0" w:color="auto"/>
            <w:left w:val="none" w:sz="0" w:space="0" w:color="auto"/>
            <w:bottom w:val="none" w:sz="0" w:space="0" w:color="auto"/>
            <w:right w:val="none" w:sz="0" w:space="0" w:color="auto"/>
          </w:divBdr>
        </w:div>
        <w:div w:id="1941986067">
          <w:marLeft w:val="480"/>
          <w:marRight w:val="0"/>
          <w:marTop w:val="0"/>
          <w:marBottom w:val="0"/>
          <w:divBdr>
            <w:top w:val="none" w:sz="0" w:space="0" w:color="auto"/>
            <w:left w:val="none" w:sz="0" w:space="0" w:color="auto"/>
            <w:bottom w:val="none" w:sz="0" w:space="0" w:color="auto"/>
            <w:right w:val="none" w:sz="0" w:space="0" w:color="auto"/>
          </w:divBdr>
        </w:div>
        <w:div w:id="300232853">
          <w:marLeft w:val="480"/>
          <w:marRight w:val="0"/>
          <w:marTop w:val="0"/>
          <w:marBottom w:val="0"/>
          <w:divBdr>
            <w:top w:val="none" w:sz="0" w:space="0" w:color="auto"/>
            <w:left w:val="none" w:sz="0" w:space="0" w:color="auto"/>
            <w:bottom w:val="none" w:sz="0" w:space="0" w:color="auto"/>
            <w:right w:val="none" w:sz="0" w:space="0" w:color="auto"/>
          </w:divBdr>
        </w:div>
        <w:div w:id="519513462">
          <w:marLeft w:val="480"/>
          <w:marRight w:val="0"/>
          <w:marTop w:val="0"/>
          <w:marBottom w:val="0"/>
          <w:divBdr>
            <w:top w:val="none" w:sz="0" w:space="0" w:color="auto"/>
            <w:left w:val="none" w:sz="0" w:space="0" w:color="auto"/>
            <w:bottom w:val="none" w:sz="0" w:space="0" w:color="auto"/>
            <w:right w:val="none" w:sz="0" w:space="0" w:color="auto"/>
          </w:divBdr>
        </w:div>
        <w:div w:id="1191185967">
          <w:marLeft w:val="480"/>
          <w:marRight w:val="0"/>
          <w:marTop w:val="0"/>
          <w:marBottom w:val="0"/>
          <w:divBdr>
            <w:top w:val="none" w:sz="0" w:space="0" w:color="auto"/>
            <w:left w:val="none" w:sz="0" w:space="0" w:color="auto"/>
            <w:bottom w:val="none" w:sz="0" w:space="0" w:color="auto"/>
            <w:right w:val="none" w:sz="0" w:space="0" w:color="auto"/>
          </w:divBdr>
        </w:div>
        <w:div w:id="2106681717">
          <w:marLeft w:val="480"/>
          <w:marRight w:val="0"/>
          <w:marTop w:val="0"/>
          <w:marBottom w:val="0"/>
          <w:divBdr>
            <w:top w:val="none" w:sz="0" w:space="0" w:color="auto"/>
            <w:left w:val="none" w:sz="0" w:space="0" w:color="auto"/>
            <w:bottom w:val="none" w:sz="0" w:space="0" w:color="auto"/>
            <w:right w:val="none" w:sz="0" w:space="0" w:color="auto"/>
          </w:divBdr>
        </w:div>
        <w:div w:id="1381242645">
          <w:marLeft w:val="480"/>
          <w:marRight w:val="0"/>
          <w:marTop w:val="0"/>
          <w:marBottom w:val="0"/>
          <w:divBdr>
            <w:top w:val="none" w:sz="0" w:space="0" w:color="auto"/>
            <w:left w:val="none" w:sz="0" w:space="0" w:color="auto"/>
            <w:bottom w:val="none" w:sz="0" w:space="0" w:color="auto"/>
            <w:right w:val="none" w:sz="0" w:space="0" w:color="auto"/>
          </w:divBdr>
        </w:div>
        <w:div w:id="715785099">
          <w:marLeft w:val="480"/>
          <w:marRight w:val="0"/>
          <w:marTop w:val="0"/>
          <w:marBottom w:val="0"/>
          <w:divBdr>
            <w:top w:val="none" w:sz="0" w:space="0" w:color="auto"/>
            <w:left w:val="none" w:sz="0" w:space="0" w:color="auto"/>
            <w:bottom w:val="none" w:sz="0" w:space="0" w:color="auto"/>
            <w:right w:val="none" w:sz="0" w:space="0" w:color="auto"/>
          </w:divBdr>
        </w:div>
        <w:div w:id="722558445">
          <w:marLeft w:val="480"/>
          <w:marRight w:val="0"/>
          <w:marTop w:val="0"/>
          <w:marBottom w:val="0"/>
          <w:divBdr>
            <w:top w:val="none" w:sz="0" w:space="0" w:color="auto"/>
            <w:left w:val="none" w:sz="0" w:space="0" w:color="auto"/>
            <w:bottom w:val="none" w:sz="0" w:space="0" w:color="auto"/>
            <w:right w:val="none" w:sz="0" w:space="0" w:color="auto"/>
          </w:divBdr>
        </w:div>
        <w:div w:id="79955713">
          <w:marLeft w:val="480"/>
          <w:marRight w:val="0"/>
          <w:marTop w:val="0"/>
          <w:marBottom w:val="0"/>
          <w:divBdr>
            <w:top w:val="none" w:sz="0" w:space="0" w:color="auto"/>
            <w:left w:val="none" w:sz="0" w:space="0" w:color="auto"/>
            <w:bottom w:val="none" w:sz="0" w:space="0" w:color="auto"/>
            <w:right w:val="none" w:sz="0" w:space="0" w:color="auto"/>
          </w:divBdr>
        </w:div>
        <w:div w:id="245113537">
          <w:marLeft w:val="480"/>
          <w:marRight w:val="0"/>
          <w:marTop w:val="0"/>
          <w:marBottom w:val="0"/>
          <w:divBdr>
            <w:top w:val="none" w:sz="0" w:space="0" w:color="auto"/>
            <w:left w:val="none" w:sz="0" w:space="0" w:color="auto"/>
            <w:bottom w:val="none" w:sz="0" w:space="0" w:color="auto"/>
            <w:right w:val="none" w:sz="0" w:space="0" w:color="auto"/>
          </w:divBdr>
        </w:div>
        <w:div w:id="227959373">
          <w:marLeft w:val="480"/>
          <w:marRight w:val="0"/>
          <w:marTop w:val="0"/>
          <w:marBottom w:val="0"/>
          <w:divBdr>
            <w:top w:val="none" w:sz="0" w:space="0" w:color="auto"/>
            <w:left w:val="none" w:sz="0" w:space="0" w:color="auto"/>
            <w:bottom w:val="none" w:sz="0" w:space="0" w:color="auto"/>
            <w:right w:val="none" w:sz="0" w:space="0" w:color="auto"/>
          </w:divBdr>
        </w:div>
        <w:div w:id="1259101803">
          <w:marLeft w:val="480"/>
          <w:marRight w:val="0"/>
          <w:marTop w:val="0"/>
          <w:marBottom w:val="0"/>
          <w:divBdr>
            <w:top w:val="none" w:sz="0" w:space="0" w:color="auto"/>
            <w:left w:val="none" w:sz="0" w:space="0" w:color="auto"/>
            <w:bottom w:val="none" w:sz="0" w:space="0" w:color="auto"/>
            <w:right w:val="none" w:sz="0" w:space="0" w:color="auto"/>
          </w:divBdr>
        </w:div>
        <w:div w:id="1861040602">
          <w:marLeft w:val="480"/>
          <w:marRight w:val="0"/>
          <w:marTop w:val="0"/>
          <w:marBottom w:val="0"/>
          <w:divBdr>
            <w:top w:val="none" w:sz="0" w:space="0" w:color="auto"/>
            <w:left w:val="none" w:sz="0" w:space="0" w:color="auto"/>
            <w:bottom w:val="none" w:sz="0" w:space="0" w:color="auto"/>
            <w:right w:val="none" w:sz="0" w:space="0" w:color="auto"/>
          </w:divBdr>
        </w:div>
        <w:div w:id="1662923039">
          <w:marLeft w:val="480"/>
          <w:marRight w:val="0"/>
          <w:marTop w:val="0"/>
          <w:marBottom w:val="0"/>
          <w:divBdr>
            <w:top w:val="none" w:sz="0" w:space="0" w:color="auto"/>
            <w:left w:val="none" w:sz="0" w:space="0" w:color="auto"/>
            <w:bottom w:val="none" w:sz="0" w:space="0" w:color="auto"/>
            <w:right w:val="none" w:sz="0" w:space="0" w:color="auto"/>
          </w:divBdr>
        </w:div>
        <w:div w:id="1644693267">
          <w:marLeft w:val="480"/>
          <w:marRight w:val="0"/>
          <w:marTop w:val="0"/>
          <w:marBottom w:val="0"/>
          <w:divBdr>
            <w:top w:val="none" w:sz="0" w:space="0" w:color="auto"/>
            <w:left w:val="none" w:sz="0" w:space="0" w:color="auto"/>
            <w:bottom w:val="none" w:sz="0" w:space="0" w:color="auto"/>
            <w:right w:val="none" w:sz="0" w:space="0" w:color="auto"/>
          </w:divBdr>
        </w:div>
        <w:div w:id="948194783">
          <w:marLeft w:val="480"/>
          <w:marRight w:val="0"/>
          <w:marTop w:val="0"/>
          <w:marBottom w:val="0"/>
          <w:divBdr>
            <w:top w:val="none" w:sz="0" w:space="0" w:color="auto"/>
            <w:left w:val="none" w:sz="0" w:space="0" w:color="auto"/>
            <w:bottom w:val="none" w:sz="0" w:space="0" w:color="auto"/>
            <w:right w:val="none" w:sz="0" w:space="0" w:color="auto"/>
          </w:divBdr>
        </w:div>
        <w:div w:id="172258041">
          <w:marLeft w:val="480"/>
          <w:marRight w:val="0"/>
          <w:marTop w:val="0"/>
          <w:marBottom w:val="0"/>
          <w:divBdr>
            <w:top w:val="none" w:sz="0" w:space="0" w:color="auto"/>
            <w:left w:val="none" w:sz="0" w:space="0" w:color="auto"/>
            <w:bottom w:val="none" w:sz="0" w:space="0" w:color="auto"/>
            <w:right w:val="none" w:sz="0" w:space="0" w:color="auto"/>
          </w:divBdr>
        </w:div>
        <w:div w:id="1673099979">
          <w:marLeft w:val="480"/>
          <w:marRight w:val="0"/>
          <w:marTop w:val="0"/>
          <w:marBottom w:val="0"/>
          <w:divBdr>
            <w:top w:val="none" w:sz="0" w:space="0" w:color="auto"/>
            <w:left w:val="none" w:sz="0" w:space="0" w:color="auto"/>
            <w:bottom w:val="none" w:sz="0" w:space="0" w:color="auto"/>
            <w:right w:val="none" w:sz="0" w:space="0" w:color="auto"/>
          </w:divBdr>
        </w:div>
        <w:div w:id="1485780263">
          <w:marLeft w:val="480"/>
          <w:marRight w:val="0"/>
          <w:marTop w:val="0"/>
          <w:marBottom w:val="0"/>
          <w:divBdr>
            <w:top w:val="none" w:sz="0" w:space="0" w:color="auto"/>
            <w:left w:val="none" w:sz="0" w:space="0" w:color="auto"/>
            <w:bottom w:val="none" w:sz="0" w:space="0" w:color="auto"/>
            <w:right w:val="none" w:sz="0" w:space="0" w:color="auto"/>
          </w:divBdr>
        </w:div>
        <w:div w:id="1311979933">
          <w:marLeft w:val="480"/>
          <w:marRight w:val="0"/>
          <w:marTop w:val="0"/>
          <w:marBottom w:val="0"/>
          <w:divBdr>
            <w:top w:val="none" w:sz="0" w:space="0" w:color="auto"/>
            <w:left w:val="none" w:sz="0" w:space="0" w:color="auto"/>
            <w:bottom w:val="none" w:sz="0" w:space="0" w:color="auto"/>
            <w:right w:val="none" w:sz="0" w:space="0" w:color="auto"/>
          </w:divBdr>
        </w:div>
        <w:div w:id="702487150">
          <w:marLeft w:val="480"/>
          <w:marRight w:val="0"/>
          <w:marTop w:val="0"/>
          <w:marBottom w:val="0"/>
          <w:divBdr>
            <w:top w:val="none" w:sz="0" w:space="0" w:color="auto"/>
            <w:left w:val="none" w:sz="0" w:space="0" w:color="auto"/>
            <w:bottom w:val="none" w:sz="0" w:space="0" w:color="auto"/>
            <w:right w:val="none" w:sz="0" w:space="0" w:color="auto"/>
          </w:divBdr>
        </w:div>
        <w:div w:id="1167597415">
          <w:marLeft w:val="480"/>
          <w:marRight w:val="0"/>
          <w:marTop w:val="0"/>
          <w:marBottom w:val="0"/>
          <w:divBdr>
            <w:top w:val="none" w:sz="0" w:space="0" w:color="auto"/>
            <w:left w:val="none" w:sz="0" w:space="0" w:color="auto"/>
            <w:bottom w:val="none" w:sz="0" w:space="0" w:color="auto"/>
            <w:right w:val="none" w:sz="0" w:space="0" w:color="auto"/>
          </w:divBdr>
        </w:div>
        <w:div w:id="140584349">
          <w:marLeft w:val="480"/>
          <w:marRight w:val="0"/>
          <w:marTop w:val="0"/>
          <w:marBottom w:val="0"/>
          <w:divBdr>
            <w:top w:val="none" w:sz="0" w:space="0" w:color="auto"/>
            <w:left w:val="none" w:sz="0" w:space="0" w:color="auto"/>
            <w:bottom w:val="none" w:sz="0" w:space="0" w:color="auto"/>
            <w:right w:val="none" w:sz="0" w:space="0" w:color="auto"/>
          </w:divBdr>
        </w:div>
        <w:div w:id="1142579429">
          <w:marLeft w:val="480"/>
          <w:marRight w:val="0"/>
          <w:marTop w:val="0"/>
          <w:marBottom w:val="0"/>
          <w:divBdr>
            <w:top w:val="none" w:sz="0" w:space="0" w:color="auto"/>
            <w:left w:val="none" w:sz="0" w:space="0" w:color="auto"/>
            <w:bottom w:val="none" w:sz="0" w:space="0" w:color="auto"/>
            <w:right w:val="none" w:sz="0" w:space="0" w:color="auto"/>
          </w:divBdr>
        </w:div>
        <w:div w:id="1624774219">
          <w:marLeft w:val="480"/>
          <w:marRight w:val="0"/>
          <w:marTop w:val="0"/>
          <w:marBottom w:val="0"/>
          <w:divBdr>
            <w:top w:val="none" w:sz="0" w:space="0" w:color="auto"/>
            <w:left w:val="none" w:sz="0" w:space="0" w:color="auto"/>
            <w:bottom w:val="none" w:sz="0" w:space="0" w:color="auto"/>
            <w:right w:val="none" w:sz="0" w:space="0" w:color="auto"/>
          </w:divBdr>
        </w:div>
        <w:div w:id="1967154661">
          <w:marLeft w:val="480"/>
          <w:marRight w:val="0"/>
          <w:marTop w:val="0"/>
          <w:marBottom w:val="0"/>
          <w:divBdr>
            <w:top w:val="none" w:sz="0" w:space="0" w:color="auto"/>
            <w:left w:val="none" w:sz="0" w:space="0" w:color="auto"/>
            <w:bottom w:val="none" w:sz="0" w:space="0" w:color="auto"/>
            <w:right w:val="none" w:sz="0" w:space="0" w:color="auto"/>
          </w:divBdr>
        </w:div>
        <w:div w:id="2040936934">
          <w:marLeft w:val="480"/>
          <w:marRight w:val="0"/>
          <w:marTop w:val="0"/>
          <w:marBottom w:val="0"/>
          <w:divBdr>
            <w:top w:val="none" w:sz="0" w:space="0" w:color="auto"/>
            <w:left w:val="none" w:sz="0" w:space="0" w:color="auto"/>
            <w:bottom w:val="none" w:sz="0" w:space="0" w:color="auto"/>
            <w:right w:val="none" w:sz="0" w:space="0" w:color="auto"/>
          </w:divBdr>
        </w:div>
        <w:div w:id="1239360783">
          <w:marLeft w:val="480"/>
          <w:marRight w:val="0"/>
          <w:marTop w:val="0"/>
          <w:marBottom w:val="0"/>
          <w:divBdr>
            <w:top w:val="none" w:sz="0" w:space="0" w:color="auto"/>
            <w:left w:val="none" w:sz="0" w:space="0" w:color="auto"/>
            <w:bottom w:val="none" w:sz="0" w:space="0" w:color="auto"/>
            <w:right w:val="none" w:sz="0" w:space="0" w:color="auto"/>
          </w:divBdr>
        </w:div>
        <w:div w:id="1589315197">
          <w:marLeft w:val="480"/>
          <w:marRight w:val="0"/>
          <w:marTop w:val="0"/>
          <w:marBottom w:val="0"/>
          <w:divBdr>
            <w:top w:val="none" w:sz="0" w:space="0" w:color="auto"/>
            <w:left w:val="none" w:sz="0" w:space="0" w:color="auto"/>
            <w:bottom w:val="none" w:sz="0" w:space="0" w:color="auto"/>
            <w:right w:val="none" w:sz="0" w:space="0" w:color="auto"/>
          </w:divBdr>
        </w:div>
        <w:div w:id="681123492">
          <w:marLeft w:val="480"/>
          <w:marRight w:val="0"/>
          <w:marTop w:val="0"/>
          <w:marBottom w:val="0"/>
          <w:divBdr>
            <w:top w:val="none" w:sz="0" w:space="0" w:color="auto"/>
            <w:left w:val="none" w:sz="0" w:space="0" w:color="auto"/>
            <w:bottom w:val="none" w:sz="0" w:space="0" w:color="auto"/>
            <w:right w:val="none" w:sz="0" w:space="0" w:color="auto"/>
          </w:divBdr>
        </w:div>
        <w:div w:id="845293134">
          <w:marLeft w:val="480"/>
          <w:marRight w:val="0"/>
          <w:marTop w:val="0"/>
          <w:marBottom w:val="0"/>
          <w:divBdr>
            <w:top w:val="none" w:sz="0" w:space="0" w:color="auto"/>
            <w:left w:val="none" w:sz="0" w:space="0" w:color="auto"/>
            <w:bottom w:val="none" w:sz="0" w:space="0" w:color="auto"/>
            <w:right w:val="none" w:sz="0" w:space="0" w:color="auto"/>
          </w:divBdr>
        </w:div>
        <w:div w:id="672025897">
          <w:marLeft w:val="480"/>
          <w:marRight w:val="0"/>
          <w:marTop w:val="0"/>
          <w:marBottom w:val="0"/>
          <w:divBdr>
            <w:top w:val="none" w:sz="0" w:space="0" w:color="auto"/>
            <w:left w:val="none" w:sz="0" w:space="0" w:color="auto"/>
            <w:bottom w:val="none" w:sz="0" w:space="0" w:color="auto"/>
            <w:right w:val="none" w:sz="0" w:space="0" w:color="auto"/>
          </w:divBdr>
        </w:div>
        <w:div w:id="1351833242">
          <w:marLeft w:val="480"/>
          <w:marRight w:val="0"/>
          <w:marTop w:val="0"/>
          <w:marBottom w:val="0"/>
          <w:divBdr>
            <w:top w:val="none" w:sz="0" w:space="0" w:color="auto"/>
            <w:left w:val="none" w:sz="0" w:space="0" w:color="auto"/>
            <w:bottom w:val="none" w:sz="0" w:space="0" w:color="auto"/>
            <w:right w:val="none" w:sz="0" w:space="0" w:color="auto"/>
          </w:divBdr>
        </w:div>
        <w:div w:id="794560118">
          <w:marLeft w:val="480"/>
          <w:marRight w:val="0"/>
          <w:marTop w:val="0"/>
          <w:marBottom w:val="0"/>
          <w:divBdr>
            <w:top w:val="none" w:sz="0" w:space="0" w:color="auto"/>
            <w:left w:val="none" w:sz="0" w:space="0" w:color="auto"/>
            <w:bottom w:val="none" w:sz="0" w:space="0" w:color="auto"/>
            <w:right w:val="none" w:sz="0" w:space="0" w:color="auto"/>
          </w:divBdr>
        </w:div>
        <w:div w:id="1465848636">
          <w:marLeft w:val="480"/>
          <w:marRight w:val="0"/>
          <w:marTop w:val="0"/>
          <w:marBottom w:val="0"/>
          <w:divBdr>
            <w:top w:val="none" w:sz="0" w:space="0" w:color="auto"/>
            <w:left w:val="none" w:sz="0" w:space="0" w:color="auto"/>
            <w:bottom w:val="none" w:sz="0" w:space="0" w:color="auto"/>
            <w:right w:val="none" w:sz="0" w:space="0" w:color="auto"/>
          </w:divBdr>
        </w:div>
        <w:div w:id="907499270">
          <w:marLeft w:val="480"/>
          <w:marRight w:val="0"/>
          <w:marTop w:val="0"/>
          <w:marBottom w:val="0"/>
          <w:divBdr>
            <w:top w:val="none" w:sz="0" w:space="0" w:color="auto"/>
            <w:left w:val="none" w:sz="0" w:space="0" w:color="auto"/>
            <w:bottom w:val="none" w:sz="0" w:space="0" w:color="auto"/>
            <w:right w:val="none" w:sz="0" w:space="0" w:color="auto"/>
          </w:divBdr>
        </w:div>
        <w:div w:id="1317147741">
          <w:marLeft w:val="480"/>
          <w:marRight w:val="0"/>
          <w:marTop w:val="0"/>
          <w:marBottom w:val="0"/>
          <w:divBdr>
            <w:top w:val="none" w:sz="0" w:space="0" w:color="auto"/>
            <w:left w:val="none" w:sz="0" w:space="0" w:color="auto"/>
            <w:bottom w:val="none" w:sz="0" w:space="0" w:color="auto"/>
            <w:right w:val="none" w:sz="0" w:space="0" w:color="auto"/>
          </w:divBdr>
        </w:div>
        <w:div w:id="229194116">
          <w:marLeft w:val="480"/>
          <w:marRight w:val="0"/>
          <w:marTop w:val="0"/>
          <w:marBottom w:val="0"/>
          <w:divBdr>
            <w:top w:val="none" w:sz="0" w:space="0" w:color="auto"/>
            <w:left w:val="none" w:sz="0" w:space="0" w:color="auto"/>
            <w:bottom w:val="none" w:sz="0" w:space="0" w:color="auto"/>
            <w:right w:val="none" w:sz="0" w:space="0" w:color="auto"/>
          </w:divBdr>
        </w:div>
        <w:div w:id="1870415146">
          <w:marLeft w:val="480"/>
          <w:marRight w:val="0"/>
          <w:marTop w:val="0"/>
          <w:marBottom w:val="0"/>
          <w:divBdr>
            <w:top w:val="none" w:sz="0" w:space="0" w:color="auto"/>
            <w:left w:val="none" w:sz="0" w:space="0" w:color="auto"/>
            <w:bottom w:val="none" w:sz="0" w:space="0" w:color="auto"/>
            <w:right w:val="none" w:sz="0" w:space="0" w:color="auto"/>
          </w:divBdr>
        </w:div>
        <w:div w:id="1491291565">
          <w:marLeft w:val="480"/>
          <w:marRight w:val="0"/>
          <w:marTop w:val="0"/>
          <w:marBottom w:val="0"/>
          <w:divBdr>
            <w:top w:val="none" w:sz="0" w:space="0" w:color="auto"/>
            <w:left w:val="none" w:sz="0" w:space="0" w:color="auto"/>
            <w:bottom w:val="none" w:sz="0" w:space="0" w:color="auto"/>
            <w:right w:val="none" w:sz="0" w:space="0" w:color="auto"/>
          </w:divBdr>
        </w:div>
        <w:div w:id="1086923863">
          <w:marLeft w:val="480"/>
          <w:marRight w:val="0"/>
          <w:marTop w:val="0"/>
          <w:marBottom w:val="0"/>
          <w:divBdr>
            <w:top w:val="none" w:sz="0" w:space="0" w:color="auto"/>
            <w:left w:val="none" w:sz="0" w:space="0" w:color="auto"/>
            <w:bottom w:val="none" w:sz="0" w:space="0" w:color="auto"/>
            <w:right w:val="none" w:sz="0" w:space="0" w:color="auto"/>
          </w:divBdr>
        </w:div>
        <w:div w:id="1118792758">
          <w:marLeft w:val="480"/>
          <w:marRight w:val="0"/>
          <w:marTop w:val="0"/>
          <w:marBottom w:val="0"/>
          <w:divBdr>
            <w:top w:val="none" w:sz="0" w:space="0" w:color="auto"/>
            <w:left w:val="none" w:sz="0" w:space="0" w:color="auto"/>
            <w:bottom w:val="none" w:sz="0" w:space="0" w:color="auto"/>
            <w:right w:val="none" w:sz="0" w:space="0" w:color="auto"/>
          </w:divBdr>
        </w:div>
        <w:div w:id="1270233236">
          <w:marLeft w:val="480"/>
          <w:marRight w:val="0"/>
          <w:marTop w:val="0"/>
          <w:marBottom w:val="0"/>
          <w:divBdr>
            <w:top w:val="none" w:sz="0" w:space="0" w:color="auto"/>
            <w:left w:val="none" w:sz="0" w:space="0" w:color="auto"/>
            <w:bottom w:val="none" w:sz="0" w:space="0" w:color="auto"/>
            <w:right w:val="none" w:sz="0" w:space="0" w:color="auto"/>
          </w:divBdr>
        </w:div>
        <w:div w:id="1456673765">
          <w:marLeft w:val="480"/>
          <w:marRight w:val="0"/>
          <w:marTop w:val="0"/>
          <w:marBottom w:val="0"/>
          <w:divBdr>
            <w:top w:val="none" w:sz="0" w:space="0" w:color="auto"/>
            <w:left w:val="none" w:sz="0" w:space="0" w:color="auto"/>
            <w:bottom w:val="none" w:sz="0" w:space="0" w:color="auto"/>
            <w:right w:val="none" w:sz="0" w:space="0" w:color="auto"/>
          </w:divBdr>
        </w:div>
        <w:div w:id="697632174">
          <w:marLeft w:val="480"/>
          <w:marRight w:val="0"/>
          <w:marTop w:val="0"/>
          <w:marBottom w:val="0"/>
          <w:divBdr>
            <w:top w:val="none" w:sz="0" w:space="0" w:color="auto"/>
            <w:left w:val="none" w:sz="0" w:space="0" w:color="auto"/>
            <w:bottom w:val="none" w:sz="0" w:space="0" w:color="auto"/>
            <w:right w:val="none" w:sz="0" w:space="0" w:color="auto"/>
          </w:divBdr>
        </w:div>
        <w:div w:id="1361083187">
          <w:marLeft w:val="480"/>
          <w:marRight w:val="0"/>
          <w:marTop w:val="0"/>
          <w:marBottom w:val="0"/>
          <w:divBdr>
            <w:top w:val="none" w:sz="0" w:space="0" w:color="auto"/>
            <w:left w:val="none" w:sz="0" w:space="0" w:color="auto"/>
            <w:bottom w:val="none" w:sz="0" w:space="0" w:color="auto"/>
            <w:right w:val="none" w:sz="0" w:space="0" w:color="auto"/>
          </w:divBdr>
        </w:div>
        <w:div w:id="1911884411">
          <w:marLeft w:val="480"/>
          <w:marRight w:val="0"/>
          <w:marTop w:val="0"/>
          <w:marBottom w:val="0"/>
          <w:divBdr>
            <w:top w:val="none" w:sz="0" w:space="0" w:color="auto"/>
            <w:left w:val="none" w:sz="0" w:space="0" w:color="auto"/>
            <w:bottom w:val="none" w:sz="0" w:space="0" w:color="auto"/>
            <w:right w:val="none" w:sz="0" w:space="0" w:color="auto"/>
          </w:divBdr>
        </w:div>
        <w:div w:id="522133176">
          <w:marLeft w:val="480"/>
          <w:marRight w:val="0"/>
          <w:marTop w:val="0"/>
          <w:marBottom w:val="0"/>
          <w:divBdr>
            <w:top w:val="none" w:sz="0" w:space="0" w:color="auto"/>
            <w:left w:val="none" w:sz="0" w:space="0" w:color="auto"/>
            <w:bottom w:val="none" w:sz="0" w:space="0" w:color="auto"/>
            <w:right w:val="none" w:sz="0" w:space="0" w:color="auto"/>
          </w:divBdr>
        </w:div>
        <w:div w:id="28116649">
          <w:marLeft w:val="480"/>
          <w:marRight w:val="0"/>
          <w:marTop w:val="0"/>
          <w:marBottom w:val="0"/>
          <w:divBdr>
            <w:top w:val="none" w:sz="0" w:space="0" w:color="auto"/>
            <w:left w:val="none" w:sz="0" w:space="0" w:color="auto"/>
            <w:bottom w:val="none" w:sz="0" w:space="0" w:color="auto"/>
            <w:right w:val="none" w:sz="0" w:space="0" w:color="auto"/>
          </w:divBdr>
        </w:div>
        <w:div w:id="999310351">
          <w:marLeft w:val="480"/>
          <w:marRight w:val="0"/>
          <w:marTop w:val="0"/>
          <w:marBottom w:val="0"/>
          <w:divBdr>
            <w:top w:val="none" w:sz="0" w:space="0" w:color="auto"/>
            <w:left w:val="none" w:sz="0" w:space="0" w:color="auto"/>
            <w:bottom w:val="none" w:sz="0" w:space="0" w:color="auto"/>
            <w:right w:val="none" w:sz="0" w:space="0" w:color="auto"/>
          </w:divBdr>
        </w:div>
        <w:div w:id="1298414335">
          <w:marLeft w:val="480"/>
          <w:marRight w:val="0"/>
          <w:marTop w:val="0"/>
          <w:marBottom w:val="0"/>
          <w:divBdr>
            <w:top w:val="none" w:sz="0" w:space="0" w:color="auto"/>
            <w:left w:val="none" w:sz="0" w:space="0" w:color="auto"/>
            <w:bottom w:val="none" w:sz="0" w:space="0" w:color="auto"/>
            <w:right w:val="none" w:sz="0" w:space="0" w:color="auto"/>
          </w:divBdr>
        </w:div>
        <w:div w:id="886263977">
          <w:marLeft w:val="480"/>
          <w:marRight w:val="0"/>
          <w:marTop w:val="0"/>
          <w:marBottom w:val="0"/>
          <w:divBdr>
            <w:top w:val="none" w:sz="0" w:space="0" w:color="auto"/>
            <w:left w:val="none" w:sz="0" w:space="0" w:color="auto"/>
            <w:bottom w:val="none" w:sz="0" w:space="0" w:color="auto"/>
            <w:right w:val="none" w:sz="0" w:space="0" w:color="auto"/>
          </w:divBdr>
        </w:div>
        <w:div w:id="733163087">
          <w:marLeft w:val="480"/>
          <w:marRight w:val="0"/>
          <w:marTop w:val="0"/>
          <w:marBottom w:val="0"/>
          <w:divBdr>
            <w:top w:val="none" w:sz="0" w:space="0" w:color="auto"/>
            <w:left w:val="none" w:sz="0" w:space="0" w:color="auto"/>
            <w:bottom w:val="none" w:sz="0" w:space="0" w:color="auto"/>
            <w:right w:val="none" w:sz="0" w:space="0" w:color="auto"/>
          </w:divBdr>
        </w:div>
        <w:div w:id="455375378">
          <w:marLeft w:val="480"/>
          <w:marRight w:val="0"/>
          <w:marTop w:val="0"/>
          <w:marBottom w:val="0"/>
          <w:divBdr>
            <w:top w:val="none" w:sz="0" w:space="0" w:color="auto"/>
            <w:left w:val="none" w:sz="0" w:space="0" w:color="auto"/>
            <w:bottom w:val="none" w:sz="0" w:space="0" w:color="auto"/>
            <w:right w:val="none" w:sz="0" w:space="0" w:color="auto"/>
          </w:divBdr>
        </w:div>
        <w:div w:id="1910575770">
          <w:marLeft w:val="480"/>
          <w:marRight w:val="0"/>
          <w:marTop w:val="0"/>
          <w:marBottom w:val="0"/>
          <w:divBdr>
            <w:top w:val="none" w:sz="0" w:space="0" w:color="auto"/>
            <w:left w:val="none" w:sz="0" w:space="0" w:color="auto"/>
            <w:bottom w:val="none" w:sz="0" w:space="0" w:color="auto"/>
            <w:right w:val="none" w:sz="0" w:space="0" w:color="auto"/>
          </w:divBdr>
        </w:div>
        <w:div w:id="1523934572">
          <w:marLeft w:val="480"/>
          <w:marRight w:val="0"/>
          <w:marTop w:val="0"/>
          <w:marBottom w:val="0"/>
          <w:divBdr>
            <w:top w:val="none" w:sz="0" w:space="0" w:color="auto"/>
            <w:left w:val="none" w:sz="0" w:space="0" w:color="auto"/>
            <w:bottom w:val="none" w:sz="0" w:space="0" w:color="auto"/>
            <w:right w:val="none" w:sz="0" w:space="0" w:color="auto"/>
          </w:divBdr>
        </w:div>
        <w:div w:id="1985159408">
          <w:marLeft w:val="480"/>
          <w:marRight w:val="0"/>
          <w:marTop w:val="0"/>
          <w:marBottom w:val="0"/>
          <w:divBdr>
            <w:top w:val="none" w:sz="0" w:space="0" w:color="auto"/>
            <w:left w:val="none" w:sz="0" w:space="0" w:color="auto"/>
            <w:bottom w:val="none" w:sz="0" w:space="0" w:color="auto"/>
            <w:right w:val="none" w:sz="0" w:space="0" w:color="auto"/>
          </w:divBdr>
        </w:div>
        <w:div w:id="1434780904">
          <w:marLeft w:val="480"/>
          <w:marRight w:val="0"/>
          <w:marTop w:val="0"/>
          <w:marBottom w:val="0"/>
          <w:divBdr>
            <w:top w:val="none" w:sz="0" w:space="0" w:color="auto"/>
            <w:left w:val="none" w:sz="0" w:space="0" w:color="auto"/>
            <w:bottom w:val="none" w:sz="0" w:space="0" w:color="auto"/>
            <w:right w:val="none" w:sz="0" w:space="0" w:color="auto"/>
          </w:divBdr>
        </w:div>
        <w:div w:id="1849639652">
          <w:marLeft w:val="480"/>
          <w:marRight w:val="0"/>
          <w:marTop w:val="0"/>
          <w:marBottom w:val="0"/>
          <w:divBdr>
            <w:top w:val="none" w:sz="0" w:space="0" w:color="auto"/>
            <w:left w:val="none" w:sz="0" w:space="0" w:color="auto"/>
            <w:bottom w:val="none" w:sz="0" w:space="0" w:color="auto"/>
            <w:right w:val="none" w:sz="0" w:space="0" w:color="auto"/>
          </w:divBdr>
        </w:div>
        <w:div w:id="1662811662">
          <w:marLeft w:val="480"/>
          <w:marRight w:val="0"/>
          <w:marTop w:val="0"/>
          <w:marBottom w:val="0"/>
          <w:divBdr>
            <w:top w:val="none" w:sz="0" w:space="0" w:color="auto"/>
            <w:left w:val="none" w:sz="0" w:space="0" w:color="auto"/>
            <w:bottom w:val="none" w:sz="0" w:space="0" w:color="auto"/>
            <w:right w:val="none" w:sz="0" w:space="0" w:color="auto"/>
          </w:divBdr>
        </w:div>
        <w:div w:id="1186940296">
          <w:marLeft w:val="480"/>
          <w:marRight w:val="0"/>
          <w:marTop w:val="0"/>
          <w:marBottom w:val="0"/>
          <w:divBdr>
            <w:top w:val="none" w:sz="0" w:space="0" w:color="auto"/>
            <w:left w:val="none" w:sz="0" w:space="0" w:color="auto"/>
            <w:bottom w:val="none" w:sz="0" w:space="0" w:color="auto"/>
            <w:right w:val="none" w:sz="0" w:space="0" w:color="auto"/>
          </w:divBdr>
        </w:div>
        <w:div w:id="1654987443">
          <w:marLeft w:val="480"/>
          <w:marRight w:val="0"/>
          <w:marTop w:val="0"/>
          <w:marBottom w:val="0"/>
          <w:divBdr>
            <w:top w:val="none" w:sz="0" w:space="0" w:color="auto"/>
            <w:left w:val="none" w:sz="0" w:space="0" w:color="auto"/>
            <w:bottom w:val="none" w:sz="0" w:space="0" w:color="auto"/>
            <w:right w:val="none" w:sz="0" w:space="0" w:color="auto"/>
          </w:divBdr>
        </w:div>
        <w:div w:id="578177911">
          <w:marLeft w:val="480"/>
          <w:marRight w:val="0"/>
          <w:marTop w:val="0"/>
          <w:marBottom w:val="0"/>
          <w:divBdr>
            <w:top w:val="none" w:sz="0" w:space="0" w:color="auto"/>
            <w:left w:val="none" w:sz="0" w:space="0" w:color="auto"/>
            <w:bottom w:val="none" w:sz="0" w:space="0" w:color="auto"/>
            <w:right w:val="none" w:sz="0" w:space="0" w:color="auto"/>
          </w:divBdr>
        </w:div>
        <w:div w:id="1869878708">
          <w:marLeft w:val="480"/>
          <w:marRight w:val="0"/>
          <w:marTop w:val="0"/>
          <w:marBottom w:val="0"/>
          <w:divBdr>
            <w:top w:val="none" w:sz="0" w:space="0" w:color="auto"/>
            <w:left w:val="none" w:sz="0" w:space="0" w:color="auto"/>
            <w:bottom w:val="none" w:sz="0" w:space="0" w:color="auto"/>
            <w:right w:val="none" w:sz="0" w:space="0" w:color="auto"/>
          </w:divBdr>
        </w:div>
        <w:div w:id="516621535">
          <w:marLeft w:val="480"/>
          <w:marRight w:val="0"/>
          <w:marTop w:val="0"/>
          <w:marBottom w:val="0"/>
          <w:divBdr>
            <w:top w:val="none" w:sz="0" w:space="0" w:color="auto"/>
            <w:left w:val="none" w:sz="0" w:space="0" w:color="auto"/>
            <w:bottom w:val="none" w:sz="0" w:space="0" w:color="auto"/>
            <w:right w:val="none" w:sz="0" w:space="0" w:color="auto"/>
          </w:divBdr>
        </w:div>
        <w:div w:id="58866526">
          <w:marLeft w:val="480"/>
          <w:marRight w:val="0"/>
          <w:marTop w:val="0"/>
          <w:marBottom w:val="0"/>
          <w:divBdr>
            <w:top w:val="none" w:sz="0" w:space="0" w:color="auto"/>
            <w:left w:val="none" w:sz="0" w:space="0" w:color="auto"/>
            <w:bottom w:val="none" w:sz="0" w:space="0" w:color="auto"/>
            <w:right w:val="none" w:sz="0" w:space="0" w:color="auto"/>
          </w:divBdr>
        </w:div>
        <w:div w:id="1174800980">
          <w:marLeft w:val="480"/>
          <w:marRight w:val="0"/>
          <w:marTop w:val="0"/>
          <w:marBottom w:val="0"/>
          <w:divBdr>
            <w:top w:val="none" w:sz="0" w:space="0" w:color="auto"/>
            <w:left w:val="none" w:sz="0" w:space="0" w:color="auto"/>
            <w:bottom w:val="none" w:sz="0" w:space="0" w:color="auto"/>
            <w:right w:val="none" w:sz="0" w:space="0" w:color="auto"/>
          </w:divBdr>
        </w:div>
        <w:div w:id="469251438">
          <w:marLeft w:val="480"/>
          <w:marRight w:val="0"/>
          <w:marTop w:val="0"/>
          <w:marBottom w:val="0"/>
          <w:divBdr>
            <w:top w:val="none" w:sz="0" w:space="0" w:color="auto"/>
            <w:left w:val="none" w:sz="0" w:space="0" w:color="auto"/>
            <w:bottom w:val="none" w:sz="0" w:space="0" w:color="auto"/>
            <w:right w:val="none" w:sz="0" w:space="0" w:color="auto"/>
          </w:divBdr>
        </w:div>
        <w:div w:id="1735007936">
          <w:marLeft w:val="480"/>
          <w:marRight w:val="0"/>
          <w:marTop w:val="0"/>
          <w:marBottom w:val="0"/>
          <w:divBdr>
            <w:top w:val="none" w:sz="0" w:space="0" w:color="auto"/>
            <w:left w:val="none" w:sz="0" w:space="0" w:color="auto"/>
            <w:bottom w:val="none" w:sz="0" w:space="0" w:color="auto"/>
            <w:right w:val="none" w:sz="0" w:space="0" w:color="auto"/>
          </w:divBdr>
        </w:div>
      </w:divsChild>
    </w:div>
    <w:div w:id="648367964">
      <w:bodyDiv w:val="1"/>
      <w:marLeft w:val="0"/>
      <w:marRight w:val="0"/>
      <w:marTop w:val="0"/>
      <w:marBottom w:val="0"/>
      <w:divBdr>
        <w:top w:val="none" w:sz="0" w:space="0" w:color="auto"/>
        <w:left w:val="none" w:sz="0" w:space="0" w:color="auto"/>
        <w:bottom w:val="none" w:sz="0" w:space="0" w:color="auto"/>
        <w:right w:val="none" w:sz="0" w:space="0" w:color="auto"/>
      </w:divBdr>
    </w:div>
    <w:div w:id="648679566">
      <w:bodyDiv w:val="1"/>
      <w:marLeft w:val="0"/>
      <w:marRight w:val="0"/>
      <w:marTop w:val="0"/>
      <w:marBottom w:val="0"/>
      <w:divBdr>
        <w:top w:val="none" w:sz="0" w:space="0" w:color="auto"/>
        <w:left w:val="none" w:sz="0" w:space="0" w:color="auto"/>
        <w:bottom w:val="none" w:sz="0" w:space="0" w:color="auto"/>
        <w:right w:val="none" w:sz="0" w:space="0" w:color="auto"/>
      </w:divBdr>
    </w:div>
    <w:div w:id="648823031">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6034692">
      <w:bodyDiv w:val="1"/>
      <w:marLeft w:val="0"/>
      <w:marRight w:val="0"/>
      <w:marTop w:val="0"/>
      <w:marBottom w:val="0"/>
      <w:divBdr>
        <w:top w:val="none" w:sz="0" w:space="0" w:color="auto"/>
        <w:left w:val="none" w:sz="0" w:space="0" w:color="auto"/>
        <w:bottom w:val="none" w:sz="0" w:space="0" w:color="auto"/>
        <w:right w:val="none" w:sz="0" w:space="0" w:color="auto"/>
      </w:divBdr>
    </w:div>
    <w:div w:id="660550551">
      <w:bodyDiv w:val="1"/>
      <w:marLeft w:val="0"/>
      <w:marRight w:val="0"/>
      <w:marTop w:val="0"/>
      <w:marBottom w:val="0"/>
      <w:divBdr>
        <w:top w:val="none" w:sz="0" w:space="0" w:color="auto"/>
        <w:left w:val="none" w:sz="0" w:space="0" w:color="auto"/>
        <w:bottom w:val="none" w:sz="0" w:space="0" w:color="auto"/>
        <w:right w:val="none" w:sz="0" w:space="0" w:color="auto"/>
      </w:divBdr>
    </w:div>
    <w:div w:id="661155061">
      <w:bodyDiv w:val="1"/>
      <w:marLeft w:val="0"/>
      <w:marRight w:val="0"/>
      <w:marTop w:val="0"/>
      <w:marBottom w:val="0"/>
      <w:divBdr>
        <w:top w:val="none" w:sz="0" w:space="0" w:color="auto"/>
        <w:left w:val="none" w:sz="0" w:space="0" w:color="auto"/>
        <w:bottom w:val="none" w:sz="0" w:space="0" w:color="auto"/>
        <w:right w:val="none" w:sz="0" w:space="0" w:color="auto"/>
      </w:divBdr>
    </w:div>
    <w:div w:id="662003812">
      <w:bodyDiv w:val="1"/>
      <w:marLeft w:val="0"/>
      <w:marRight w:val="0"/>
      <w:marTop w:val="0"/>
      <w:marBottom w:val="0"/>
      <w:divBdr>
        <w:top w:val="none" w:sz="0" w:space="0" w:color="auto"/>
        <w:left w:val="none" w:sz="0" w:space="0" w:color="auto"/>
        <w:bottom w:val="none" w:sz="0" w:space="0" w:color="auto"/>
        <w:right w:val="none" w:sz="0" w:space="0" w:color="auto"/>
      </w:divBdr>
    </w:div>
    <w:div w:id="663584481">
      <w:bodyDiv w:val="1"/>
      <w:marLeft w:val="0"/>
      <w:marRight w:val="0"/>
      <w:marTop w:val="0"/>
      <w:marBottom w:val="0"/>
      <w:divBdr>
        <w:top w:val="none" w:sz="0" w:space="0" w:color="auto"/>
        <w:left w:val="none" w:sz="0" w:space="0" w:color="auto"/>
        <w:bottom w:val="none" w:sz="0" w:space="0" w:color="auto"/>
        <w:right w:val="none" w:sz="0" w:space="0" w:color="auto"/>
      </w:divBdr>
    </w:div>
    <w:div w:id="665790685">
      <w:bodyDiv w:val="1"/>
      <w:marLeft w:val="0"/>
      <w:marRight w:val="0"/>
      <w:marTop w:val="0"/>
      <w:marBottom w:val="0"/>
      <w:divBdr>
        <w:top w:val="none" w:sz="0" w:space="0" w:color="auto"/>
        <w:left w:val="none" w:sz="0" w:space="0" w:color="auto"/>
        <w:bottom w:val="none" w:sz="0" w:space="0" w:color="auto"/>
        <w:right w:val="none" w:sz="0" w:space="0" w:color="auto"/>
      </w:divBdr>
    </w:div>
    <w:div w:id="671026087">
      <w:bodyDiv w:val="1"/>
      <w:marLeft w:val="0"/>
      <w:marRight w:val="0"/>
      <w:marTop w:val="0"/>
      <w:marBottom w:val="0"/>
      <w:divBdr>
        <w:top w:val="none" w:sz="0" w:space="0" w:color="auto"/>
        <w:left w:val="none" w:sz="0" w:space="0" w:color="auto"/>
        <w:bottom w:val="none" w:sz="0" w:space="0" w:color="auto"/>
        <w:right w:val="none" w:sz="0" w:space="0" w:color="auto"/>
      </w:divBdr>
    </w:div>
    <w:div w:id="671224330">
      <w:bodyDiv w:val="1"/>
      <w:marLeft w:val="0"/>
      <w:marRight w:val="0"/>
      <w:marTop w:val="0"/>
      <w:marBottom w:val="0"/>
      <w:divBdr>
        <w:top w:val="none" w:sz="0" w:space="0" w:color="auto"/>
        <w:left w:val="none" w:sz="0" w:space="0" w:color="auto"/>
        <w:bottom w:val="none" w:sz="0" w:space="0" w:color="auto"/>
        <w:right w:val="none" w:sz="0" w:space="0" w:color="auto"/>
      </w:divBdr>
    </w:div>
    <w:div w:id="675307341">
      <w:bodyDiv w:val="1"/>
      <w:marLeft w:val="0"/>
      <w:marRight w:val="0"/>
      <w:marTop w:val="0"/>
      <w:marBottom w:val="0"/>
      <w:divBdr>
        <w:top w:val="none" w:sz="0" w:space="0" w:color="auto"/>
        <w:left w:val="none" w:sz="0" w:space="0" w:color="auto"/>
        <w:bottom w:val="none" w:sz="0" w:space="0" w:color="auto"/>
        <w:right w:val="none" w:sz="0" w:space="0" w:color="auto"/>
      </w:divBdr>
    </w:div>
    <w:div w:id="676805201">
      <w:bodyDiv w:val="1"/>
      <w:marLeft w:val="0"/>
      <w:marRight w:val="0"/>
      <w:marTop w:val="0"/>
      <w:marBottom w:val="0"/>
      <w:divBdr>
        <w:top w:val="none" w:sz="0" w:space="0" w:color="auto"/>
        <w:left w:val="none" w:sz="0" w:space="0" w:color="auto"/>
        <w:bottom w:val="none" w:sz="0" w:space="0" w:color="auto"/>
        <w:right w:val="none" w:sz="0" w:space="0" w:color="auto"/>
      </w:divBdr>
    </w:div>
    <w:div w:id="686716982">
      <w:bodyDiv w:val="1"/>
      <w:marLeft w:val="0"/>
      <w:marRight w:val="0"/>
      <w:marTop w:val="0"/>
      <w:marBottom w:val="0"/>
      <w:divBdr>
        <w:top w:val="none" w:sz="0" w:space="0" w:color="auto"/>
        <w:left w:val="none" w:sz="0" w:space="0" w:color="auto"/>
        <w:bottom w:val="none" w:sz="0" w:space="0" w:color="auto"/>
        <w:right w:val="none" w:sz="0" w:space="0" w:color="auto"/>
      </w:divBdr>
    </w:div>
    <w:div w:id="689793452">
      <w:bodyDiv w:val="1"/>
      <w:marLeft w:val="0"/>
      <w:marRight w:val="0"/>
      <w:marTop w:val="0"/>
      <w:marBottom w:val="0"/>
      <w:divBdr>
        <w:top w:val="none" w:sz="0" w:space="0" w:color="auto"/>
        <w:left w:val="none" w:sz="0" w:space="0" w:color="auto"/>
        <w:bottom w:val="none" w:sz="0" w:space="0" w:color="auto"/>
        <w:right w:val="none" w:sz="0" w:space="0" w:color="auto"/>
      </w:divBdr>
    </w:div>
    <w:div w:id="693115898">
      <w:bodyDiv w:val="1"/>
      <w:marLeft w:val="0"/>
      <w:marRight w:val="0"/>
      <w:marTop w:val="0"/>
      <w:marBottom w:val="0"/>
      <w:divBdr>
        <w:top w:val="none" w:sz="0" w:space="0" w:color="auto"/>
        <w:left w:val="none" w:sz="0" w:space="0" w:color="auto"/>
        <w:bottom w:val="none" w:sz="0" w:space="0" w:color="auto"/>
        <w:right w:val="none" w:sz="0" w:space="0" w:color="auto"/>
      </w:divBdr>
    </w:div>
    <w:div w:id="693119083">
      <w:bodyDiv w:val="1"/>
      <w:marLeft w:val="0"/>
      <w:marRight w:val="0"/>
      <w:marTop w:val="0"/>
      <w:marBottom w:val="0"/>
      <w:divBdr>
        <w:top w:val="none" w:sz="0" w:space="0" w:color="auto"/>
        <w:left w:val="none" w:sz="0" w:space="0" w:color="auto"/>
        <w:bottom w:val="none" w:sz="0" w:space="0" w:color="auto"/>
        <w:right w:val="none" w:sz="0" w:space="0" w:color="auto"/>
      </w:divBdr>
    </w:div>
    <w:div w:id="698437030">
      <w:bodyDiv w:val="1"/>
      <w:marLeft w:val="0"/>
      <w:marRight w:val="0"/>
      <w:marTop w:val="0"/>
      <w:marBottom w:val="0"/>
      <w:divBdr>
        <w:top w:val="none" w:sz="0" w:space="0" w:color="auto"/>
        <w:left w:val="none" w:sz="0" w:space="0" w:color="auto"/>
        <w:bottom w:val="none" w:sz="0" w:space="0" w:color="auto"/>
        <w:right w:val="none" w:sz="0" w:space="0" w:color="auto"/>
      </w:divBdr>
    </w:div>
    <w:div w:id="700014713">
      <w:bodyDiv w:val="1"/>
      <w:marLeft w:val="0"/>
      <w:marRight w:val="0"/>
      <w:marTop w:val="0"/>
      <w:marBottom w:val="0"/>
      <w:divBdr>
        <w:top w:val="none" w:sz="0" w:space="0" w:color="auto"/>
        <w:left w:val="none" w:sz="0" w:space="0" w:color="auto"/>
        <w:bottom w:val="none" w:sz="0" w:space="0" w:color="auto"/>
        <w:right w:val="none" w:sz="0" w:space="0" w:color="auto"/>
      </w:divBdr>
    </w:div>
    <w:div w:id="700470118">
      <w:bodyDiv w:val="1"/>
      <w:marLeft w:val="0"/>
      <w:marRight w:val="0"/>
      <w:marTop w:val="0"/>
      <w:marBottom w:val="0"/>
      <w:divBdr>
        <w:top w:val="none" w:sz="0" w:space="0" w:color="auto"/>
        <w:left w:val="none" w:sz="0" w:space="0" w:color="auto"/>
        <w:bottom w:val="none" w:sz="0" w:space="0" w:color="auto"/>
        <w:right w:val="none" w:sz="0" w:space="0" w:color="auto"/>
      </w:divBdr>
    </w:div>
    <w:div w:id="700665686">
      <w:bodyDiv w:val="1"/>
      <w:marLeft w:val="0"/>
      <w:marRight w:val="0"/>
      <w:marTop w:val="0"/>
      <w:marBottom w:val="0"/>
      <w:divBdr>
        <w:top w:val="none" w:sz="0" w:space="0" w:color="auto"/>
        <w:left w:val="none" w:sz="0" w:space="0" w:color="auto"/>
        <w:bottom w:val="none" w:sz="0" w:space="0" w:color="auto"/>
        <w:right w:val="none" w:sz="0" w:space="0" w:color="auto"/>
      </w:divBdr>
    </w:div>
    <w:div w:id="701634181">
      <w:bodyDiv w:val="1"/>
      <w:marLeft w:val="0"/>
      <w:marRight w:val="0"/>
      <w:marTop w:val="0"/>
      <w:marBottom w:val="0"/>
      <w:divBdr>
        <w:top w:val="none" w:sz="0" w:space="0" w:color="auto"/>
        <w:left w:val="none" w:sz="0" w:space="0" w:color="auto"/>
        <w:bottom w:val="none" w:sz="0" w:space="0" w:color="auto"/>
        <w:right w:val="none" w:sz="0" w:space="0" w:color="auto"/>
      </w:divBdr>
    </w:div>
    <w:div w:id="703791586">
      <w:bodyDiv w:val="1"/>
      <w:marLeft w:val="0"/>
      <w:marRight w:val="0"/>
      <w:marTop w:val="0"/>
      <w:marBottom w:val="0"/>
      <w:divBdr>
        <w:top w:val="none" w:sz="0" w:space="0" w:color="auto"/>
        <w:left w:val="none" w:sz="0" w:space="0" w:color="auto"/>
        <w:bottom w:val="none" w:sz="0" w:space="0" w:color="auto"/>
        <w:right w:val="none" w:sz="0" w:space="0" w:color="auto"/>
      </w:divBdr>
    </w:div>
    <w:div w:id="704674366">
      <w:bodyDiv w:val="1"/>
      <w:marLeft w:val="0"/>
      <w:marRight w:val="0"/>
      <w:marTop w:val="0"/>
      <w:marBottom w:val="0"/>
      <w:divBdr>
        <w:top w:val="none" w:sz="0" w:space="0" w:color="auto"/>
        <w:left w:val="none" w:sz="0" w:space="0" w:color="auto"/>
        <w:bottom w:val="none" w:sz="0" w:space="0" w:color="auto"/>
        <w:right w:val="none" w:sz="0" w:space="0" w:color="auto"/>
      </w:divBdr>
    </w:div>
    <w:div w:id="707295881">
      <w:bodyDiv w:val="1"/>
      <w:marLeft w:val="0"/>
      <w:marRight w:val="0"/>
      <w:marTop w:val="0"/>
      <w:marBottom w:val="0"/>
      <w:divBdr>
        <w:top w:val="none" w:sz="0" w:space="0" w:color="auto"/>
        <w:left w:val="none" w:sz="0" w:space="0" w:color="auto"/>
        <w:bottom w:val="none" w:sz="0" w:space="0" w:color="auto"/>
        <w:right w:val="none" w:sz="0" w:space="0" w:color="auto"/>
      </w:divBdr>
    </w:div>
    <w:div w:id="713309104">
      <w:bodyDiv w:val="1"/>
      <w:marLeft w:val="0"/>
      <w:marRight w:val="0"/>
      <w:marTop w:val="0"/>
      <w:marBottom w:val="0"/>
      <w:divBdr>
        <w:top w:val="none" w:sz="0" w:space="0" w:color="auto"/>
        <w:left w:val="none" w:sz="0" w:space="0" w:color="auto"/>
        <w:bottom w:val="none" w:sz="0" w:space="0" w:color="auto"/>
        <w:right w:val="none" w:sz="0" w:space="0" w:color="auto"/>
      </w:divBdr>
    </w:div>
    <w:div w:id="715005387">
      <w:bodyDiv w:val="1"/>
      <w:marLeft w:val="0"/>
      <w:marRight w:val="0"/>
      <w:marTop w:val="0"/>
      <w:marBottom w:val="0"/>
      <w:divBdr>
        <w:top w:val="none" w:sz="0" w:space="0" w:color="auto"/>
        <w:left w:val="none" w:sz="0" w:space="0" w:color="auto"/>
        <w:bottom w:val="none" w:sz="0" w:space="0" w:color="auto"/>
        <w:right w:val="none" w:sz="0" w:space="0" w:color="auto"/>
      </w:divBdr>
    </w:div>
    <w:div w:id="720862090">
      <w:bodyDiv w:val="1"/>
      <w:marLeft w:val="0"/>
      <w:marRight w:val="0"/>
      <w:marTop w:val="0"/>
      <w:marBottom w:val="0"/>
      <w:divBdr>
        <w:top w:val="none" w:sz="0" w:space="0" w:color="auto"/>
        <w:left w:val="none" w:sz="0" w:space="0" w:color="auto"/>
        <w:bottom w:val="none" w:sz="0" w:space="0" w:color="auto"/>
        <w:right w:val="none" w:sz="0" w:space="0" w:color="auto"/>
      </w:divBdr>
    </w:div>
    <w:div w:id="722292958">
      <w:bodyDiv w:val="1"/>
      <w:marLeft w:val="0"/>
      <w:marRight w:val="0"/>
      <w:marTop w:val="0"/>
      <w:marBottom w:val="0"/>
      <w:divBdr>
        <w:top w:val="none" w:sz="0" w:space="0" w:color="auto"/>
        <w:left w:val="none" w:sz="0" w:space="0" w:color="auto"/>
        <w:bottom w:val="none" w:sz="0" w:space="0" w:color="auto"/>
        <w:right w:val="none" w:sz="0" w:space="0" w:color="auto"/>
      </w:divBdr>
    </w:div>
    <w:div w:id="723025463">
      <w:bodyDiv w:val="1"/>
      <w:marLeft w:val="0"/>
      <w:marRight w:val="0"/>
      <w:marTop w:val="0"/>
      <w:marBottom w:val="0"/>
      <w:divBdr>
        <w:top w:val="none" w:sz="0" w:space="0" w:color="auto"/>
        <w:left w:val="none" w:sz="0" w:space="0" w:color="auto"/>
        <w:bottom w:val="none" w:sz="0" w:space="0" w:color="auto"/>
        <w:right w:val="none" w:sz="0" w:space="0" w:color="auto"/>
      </w:divBdr>
    </w:div>
    <w:div w:id="724912974">
      <w:bodyDiv w:val="1"/>
      <w:marLeft w:val="0"/>
      <w:marRight w:val="0"/>
      <w:marTop w:val="0"/>
      <w:marBottom w:val="0"/>
      <w:divBdr>
        <w:top w:val="none" w:sz="0" w:space="0" w:color="auto"/>
        <w:left w:val="none" w:sz="0" w:space="0" w:color="auto"/>
        <w:bottom w:val="none" w:sz="0" w:space="0" w:color="auto"/>
        <w:right w:val="none" w:sz="0" w:space="0" w:color="auto"/>
      </w:divBdr>
    </w:div>
    <w:div w:id="733427848">
      <w:bodyDiv w:val="1"/>
      <w:marLeft w:val="0"/>
      <w:marRight w:val="0"/>
      <w:marTop w:val="0"/>
      <w:marBottom w:val="0"/>
      <w:divBdr>
        <w:top w:val="none" w:sz="0" w:space="0" w:color="auto"/>
        <w:left w:val="none" w:sz="0" w:space="0" w:color="auto"/>
        <w:bottom w:val="none" w:sz="0" w:space="0" w:color="auto"/>
        <w:right w:val="none" w:sz="0" w:space="0" w:color="auto"/>
      </w:divBdr>
    </w:div>
    <w:div w:id="740103814">
      <w:bodyDiv w:val="1"/>
      <w:marLeft w:val="0"/>
      <w:marRight w:val="0"/>
      <w:marTop w:val="0"/>
      <w:marBottom w:val="0"/>
      <w:divBdr>
        <w:top w:val="none" w:sz="0" w:space="0" w:color="auto"/>
        <w:left w:val="none" w:sz="0" w:space="0" w:color="auto"/>
        <w:bottom w:val="none" w:sz="0" w:space="0" w:color="auto"/>
        <w:right w:val="none" w:sz="0" w:space="0" w:color="auto"/>
      </w:divBdr>
    </w:div>
    <w:div w:id="740714066">
      <w:bodyDiv w:val="1"/>
      <w:marLeft w:val="0"/>
      <w:marRight w:val="0"/>
      <w:marTop w:val="0"/>
      <w:marBottom w:val="0"/>
      <w:divBdr>
        <w:top w:val="none" w:sz="0" w:space="0" w:color="auto"/>
        <w:left w:val="none" w:sz="0" w:space="0" w:color="auto"/>
        <w:bottom w:val="none" w:sz="0" w:space="0" w:color="auto"/>
        <w:right w:val="none" w:sz="0" w:space="0" w:color="auto"/>
      </w:divBdr>
    </w:div>
    <w:div w:id="740979429">
      <w:bodyDiv w:val="1"/>
      <w:marLeft w:val="0"/>
      <w:marRight w:val="0"/>
      <w:marTop w:val="0"/>
      <w:marBottom w:val="0"/>
      <w:divBdr>
        <w:top w:val="none" w:sz="0" w:space="0" w:color="auto"/>
        <w:left w:val="none" w:sz="0" w:space="0" w:color="auto"/>
        <w:bottom w:val="none" w:sz="0" w:space="0" w:color="auto"/>
        <w:right w:val="none" w:sz="0" w:space="0" w:color="auto"/>
      </w:divBdr>
    </w:div>
    <w:div w:id="742336953">
      <w:bodyDiv w:val="1"/>
      <w:marLeft w:val="0"/>
      <w:marRight w:val="0"/>
      <w:marTop w:val="0"/>
      <w:marBottom w:val="0"/>
      <w:divBdr>
        <w:top w:val="none" w:sz="0" w:space="0" w:color="auto"/>
        <w:left w:val="none" w:sz="0" w:space="0" w:color="auto"/>
        <w:bottom w:val="none" w:sz="0" w:space="0" w:color="auto"/>
        <w:right w:val="none" w:sz="0" w:space="0" w:color="auto"/>
      </w:divBdr>
    </w:div>
    <w:div w:id="742337703">
      <w:bodyDiv w:val="1"/>
      <w:marLeft w:val="0"/>
      <w:marRight w:val="0"/>
      <w:marTop w:val="0"/>
      <w:marBottom w:val="0"/>
      <w:divBdr>
        <w:top w:val="none" w:sz="0" w:space="0" w:color="auto"/>
        <w:left w:val="none" w:sz="0" w:space="0" w:color="auto"/>
        <w:bottom w:val="none" w:sz="0" w:space="0" w:color="auto"/>
        <w:right w:val="none" w:sz="0" w:space="0" w:color="auto"/>
      </w:divBdr>
      <w:divsChild>
        <w:div w:id="438525114">
          <w:marLeft w:val="480"/>
          <w:marRight w:val="0"/>
          <w:marTop w:val="0"/>
          <w:marBottom w:val="0"/>
          <w:divBdr>
            <w:top w:val="none" w:sz="0" w:space="0" w:color="auto"/>
            <w:left w:val="none" w:sz="0" w:space="0" w:color="auto"/>
            <w:bottom w:val="none" w:sz="0" w:space="0" w:color="auto"/>
            <w:right w:val="none" w:sz="0" w:space="0" w:color="auto"/>
          </w:divBdr>
        </w:div>
        <w:div w:id="881018685">
          <w:marLeft w:val="480"/>
          <w:marRight w:val="0"/>
          <w:marTop w:val="0"/>
          <w:marBottom w:val="0"/>
          <w:divBdr>
            <w:top w:val="none" w:sz="0" w:space="0" w:color="auto"/>
            <w:left w:val="none" w:sz="0" w:space="0" w:color="auto"/>
            <w:bottom w:val="none" w:sz="0" w:space="0" w:color="auto"/>
            <w:right w:val="none" w:sz="0" w:space="0" w:color="auto"/>
          </w:divBdr>
        </w:div>
        <w:div w:id="254944948">
          <w:marLeft w:val="480"/>
          <w:marRight w:val="0"/>
          <w:marTop w:val="0"/>
          <w:marBottom w:val="0"/>
          <w:divBdr>
            <w:top w:val="none" w:sz="0" w:space="0" w:color="auto"/>
            <w:left w:val="none" w:sz="0" w:space="0" w:color="auto"/>
            <w:bottom w:val="none" w:sz="0" w:space="0" w:color="auto"/>
            <w:right w:val="none" w:sz="0" w:space="0" w:color="auto"/>
          </w:divBdr>
        </w:div>
        <w:div w:id="1273319930">
          <w:marLeft w:val="480"/>
          <w:marRight w:val="0"/>
          <w:marTop w:val="0"/>
          <w:marBottom w:val="0"/>
          <w:divBdr>
            <w:top w:val="none" w:sz="0" w:space="0" w:color="auto"/>
            <w:left w:val="none" w:sz="0" w:space="0" w:color="auto"/>
            <w:bottom w:val="none" w:sz="0" w:space="0" w:color="auto"/>
            <w:right w:val="none" w:sz="0" w:space="0" w:color="auto"/>
          </w:divBdr>
        </w:div>
        <w:div w:id="1313410801">
          <w:marLeft w:val="480"/>
          <w:marRight w:val="0"/>
          <w:marTop w:val="0"/>
          <w:marBottom w:val="0"/>
          <w:divBdr>
            <w:top w:val="none" w:sz="0" w:space="0" w:color="auto"/>
            <w:left w:val="none" w:sz="0" w:space="0" w:color="auto"/>
            <w:bottom w:val="none" w:sz="0" w:space="0" w:color="auto"/>
            <w:right w:val="none" w:sz="0" w:space="0" w:color="auto"/>
          </w:divBdr>
        </w:div>
        <w:div w:id="123349441">
          <w:marLeft w:val="480"/>
          <w:marRight w:val="0"/>
          <w:marTop w:val="0"/>
          <w:marBottom w:val="0"/>
          <w:divBdr>
            <w:top w:val="none" w:sz="0" w:space="0" w:color="auto"/>
            <w:left w:val="none" w:sz="0" w:space="0" w:color="auto"/>
            <w:bottom w:val="none" w:sz="0" w:space="0" w:color="auto"/>
            <w:right w:val="none" w:sz="0" w:space="0" w:color="auto"/>
          </w:divBdr>
        </w:div>
        <w:div w:id="1419475741">
          <w:marLeft w:val="480"/>
          <w:marRight w:val="0"/>
          <w:marTop w:val="0"/>
          <w:marBottom w:val="0"/>
          <w:divBdr>
            <w:top w:val="none" w:sz="0" w:space="0" w:color="auto"/>
            <w:left w:val="none" w:sz="0" w:space="0" w:color="auto"/>
            <w:bottom w:val="none" w:sz="0" w:space="0" w:color="auto"/>
            <w:right w:val="none" w:sz="0" w:space="0" w:color="auto"/>
          </w:divBdr>
        </w:div>
        <w:div w:id="1181119418">
          <w:marLeft w:val="480"/>
          <w:marRight w:val="0"/>
          <w:marTop w:val="0"/>
          <w:marBottom w:val="0"/>
          <w:divBdr>
            <w:top w:val="none" w:sz="0" w:space="0" w:color="auto"/>
            <w:left w:val="none" w:sz="0" w:space="0" w:color="auto"/>
            <w:bottom w:val="none" w:sz="0" w:space="0" w:color="auto"/>
            <w:right w:val="none" w:sz="0" w:space="0" w:color="auto"/>
          </w:divBdr>
        </w:div>
        <w:div w:id="1105072911">
          <w:marLeft w:val="480"/>
          <w:marRight w:val="0"/>
          <w:marTop w:val="0"/>
          <w:marBottom w:val="0"/>
          <w:divBdr>
            <w:top w:val="none" w:sz="0" w:space="0" w:color="auto"/>
            <w:left w:val="none" w:sz="0" w:space="0" w:color="auto"/>
            <w:bottom w:val="none" w:sz="0" w:space="0" w:color="auto"/>
            <w:right w:val="none" w:sz="0" w:space="0" w:color="auto"/>
          </w:divBdr>
        </w:div>
        <w:div w:id="1227691155">
          <w:marLeft w:val="480"/>
          <w:marRight w:val="0"/>
          <w:marTop w:val="0"/>
          <w:marBottom w:val="0"/>
          <w:divBdr>
            <w:top w:val="none" w:sz="0" w:space="0" w:color="auto"/>
            <w:left w:val="none" w:sz="0" w:space="0" w:color="auto"/>
            <w:bottom w:val="none" w:sz="0" w:space="0" w:color="auto"/>
            <w:right w:val="none" w:sz="0" w:space="0" w:color="auto"/>
          </w:divBdr>
        </w:div>
        <w:div w:id="1782843502">
          <w:marLeft w:val="480"/>
          <w:marRight w:val="0"/>
          <w:marTop w:val="0"/>
          <w:marBottom w:val="0"/>
          <w:divBdr>
            <w:top w:val="none" w:sz="0" w:space="0" w:color="auto"/>
            <w:left w:val="none" w:sz="0" w:space="0" w:color="auto"/>
            <w:bottom w:val="none" w:sz="0" w:space="0" w:color="auto"/>
            <w:right w:val="none" w:sz="0" w:space="0" w:color="auto"/>
          </w:divBdr>
        </w:div>
        <w:div w:id="760838303">
          <w:marLeft w:val="480"/>
          <w:marRight w:val="0"/>
          <w:marTop w:val="0"/>
          <w:marBottom w:val="0"/>
          <w:divBdr>
            <w:top w:val="none" w:sz="0" w:space="0" w:color="auto"/>
            <w:left w:val="none" w:sz="0" w:space="0" w:color="auto"/>
            <w:bottom w:val="none" w:sz="0" w:space="0" w:color="auto"/>
            <w:right w:val="none" w:sz="0" w:space="0" w:color="auto"/>
          </w:divBdr>
        </w:div>
        <w:div w:id="1196428332">
          <w:marLeft w:val="480"/>
          <w:marRight w:val="0"/>
          <w:marTop w:val="0"/>
          <w:marBottom w:val="0"/>
          <w:divBdr>
            <w:top w:val="none" w:sz="0" w:space="0" w:color="auto"/>
            <w:left w:val="none" w:sz="0" w:space="0" w:color="auto"/>
            <w:bottom w:val="none" w:sz="0" w:space="0" w:color="auto"/>
            <w:right w:val="none" w:sz="0" w:space="0" w:color="auto"/>
          </w:divBdr>
        </w:div>
        <w:div w:id="1108619985">
          <w:marLeft w:val="480"/>
          <w:marRight w:val="0"/>
          <w:marTop w:val="0"/>
          <w:marBottom w:val="0"/>
          <w:divBdr>
            <w:top w:val="none" w:sz="0" w:space="0" w:color="auto"/>
            <w:left w:val="none" w:sz="0" w:space="0" w:color="auto"/>
            <w:bottom w:val="none" w:sz="0" w:space="0" w:color="auto"/>
            <w:right w:val="none" w:sz="0" w:space="0" w:color="auto"/>
          </w:divBdr>
        </w:div>
        <w:div w:id="1963921441">
          <w:marLeft w:val="480"/>
          <w:marRight w:val="0"/>
          <w:marTop w:val="0"/>
          <w:marBottom w:val="0"/>
          <w:divBdr>
            <w:top w:val="none" w:sz="0" w:space="0" w:color="auto"/>
            <w:left w:val="none" w:sz="0" w:space="0" w:color="auto"/>
            <w:bottom w:val="none" w:sz="0" w:space="0" w:color="auto"/>
            <w:right w:val="none" w:sz="0" w:space="0" w:color="auto"/>
          </w:divBdr>
        </w:div>
        <w:div w:id="1708749821">
          <w:marLeft w:val="480"/>
          <w:marRight w:val="0"/>
          <w:marTop w:val="0"/>
          <w:marBottom w:val="0"/>
          <w:divBdr>
            <w:top w:val="none" w:sz="0" w:space="0" w:color="auto"/>
            <w:left w:val="none" w:sz="0" w:space="0" w:color="auto"/>
            <w:bottom w:val="none" w:sz="0" w:space="0" w:color="auto"/>
            <w:right w:val="none" w:sz="0" w:space="0" w:color="auto"/>
          </w:divBdr>
        </w:div>
        <w:div w:id="1986275470">
          <w:marLeft w:val="480"/>
          <w:marRight w:val="0"/>
          <w:marTop w:val="0"/>
          <w:marBottom w:val="0"/>
          <w:divBdr>
            <w:top w:val="none" w:sz="0" w:space="0" w:color="auto"/>
            <w:left w:val="none" w:sz="0" w:space="0" w:color="auto"/>
            <w:bottom w:val="none" w:sz="0" w:space="0" w:color="auto"/>
            <w:right w:val="none" w:sz="0" w:space="0" w:color="auto"/>
          </w:divBdr>
        </w:div>
        <w:div w:id="1337541155">
          <w:marLeft w:val="480"/>
          <w:marRight w:val="0"/>
          <w:marTop w:val="0"/>
          <w:marBottom w:val="0"/>
          <w:divBdr>
            <w:top w:val="none" w:sz="0" w:space="0" w:color="auto"/>
            <w:left w:val="none" w:sz="0" w:space="0" w:color="auto"/>
            <w:bottom w:val="none" w:sz="0" w:space="0" w:color="auto"/>
            <w:right w:val="none" w:sz="0" w:space="0" w:color="auto"/>
          </w:divBdr>
        </w:div>
        <w:div w:id="962930620">
          <w:marLeft w:val="480"/>
          <w:marRight w:val="0"/>
          <w:marTop w:val="0"/>
          <w:marBottom w:val="0"/>
          <w:divBdr>
            <w:top w:val="none" w:sz="0" w:space="0" w:color="auto"/>
            <w:left w:val="none" w:sz="0" w:space="0" w:color="auto"/>
            <w:bottom w:val="none" w:sz="0" w:space="0" w:color="auto"/>
            <w:right w:val="none" w:sz="0" w:space="0" w:color="auto"/>
          </w:divBdr>
        </w:div>
        <w:div w:id="1354378041">
          <w:marLeft w:val="480"/>
          <w:marRight w:val="0"/>
          <w:marTop w:val="0"/>
          <w:marBottom w:val="0"/>
          <w:divBdr>
            <w:top w:val="none" w:sz="0" w:space="0" w:color="auto"/>
            <w:left w:val="none" w:sz="0" w:space="0" w:color="auto"/>
            <w:bottom w:val="none" w:sz="0" w:space="0" w:color="auto"/>
            <w:right w:val="none" w:sz="0" w:space="0" w:color="auto"/>
          </w:divBdr>
        </w:div>
        <w:div w:id="1695036111">
          <w:marLeft w:val="480"/>
          <w:marRight w:val="0"/>
          <w:marTop w:val="0"/>
          <w:marBottom w:val="0"/>
          <w:divBdr>
            <w:top w:val="none" w:sz="0" w:space="0" w:color="auto"/>
            <w:left w:val="none" w:sz="0" w:space="0" w:color="auto"/>
            <w:bottom w:val="none" w:sz="0" w:space="0" w:color="auto"/>
            <w:right w:val="none" w:sz="0" w:space="0" w:color="auto"/>
          </w:divBdr>
        </w:div>
        <w:div w:id="2107580990">
          <w:marLeft w:val="480"/>
          <w:marRight w:val="0"/>
          <w:marTop w:val="0"/>
          <w:marBottom w:val="0"/>
          <w:divBdr>
            <w:top w:val="none" w:sz="0" w:space="0" w:color="auto"/>
            <w:left w:val="none" w:sz="0" w:space="0" w:color="auto"/>
            <w:bottom w:val="none" w:sz="0" w:space="0" w:color="auto"/>
            <w:right w:val="none" w:sz="0" w:space="0" w:color="auto"/>
          </w:divBdr>
        </w:div>
        <w:div w:id="1073429555">
          <w:marLeft w:val="480"/>
          <w:marRight w:val="0"/>
          <w:marTop w:val="0"/>
          <w:marBottom w:val="0"/>
          <w:divBdr>
            <w:top w:val="none" w:sz="0" w:space="0" w:color="auto"/>
            <w:left w:val="none" w:sz="0" w:space="0" w:color="auto"/>
            <w:bottom w:val="none" w:sz="0" w:space="0" w:color="auto"/>
            <w:right w:val="none" w:sz="0" w:space="0" w:color="auto"/>
          </w:divBdr>
        </w:div>
        <w:div w:id="803546703">
          <w:marLeft w:val="480"/>
          <w:marRight w:val="0"/>
          <w:marTop w:val="0"/>
          <w:marBottom w:val="0"/>
          <w:divBdr>
            <w:top w:val="none" w:sz="0" w:space="0" w:color="auto"/>
            <w:left w:val="none" w:sz="0" w:space="0" w:color="auto"/>
            <w:bottom w:val="none" w:sz="0" w:space="0" w:color="auto"/>
            <w:right w:val="none" w:sz="0" w:space="0" w:color="auto"/>
          </w:divBdr>
        </w:div>
        <w:div w:id="827481927">
          <w:marLeft w:val="480"/>
          <w:marRight w:val="0"/>
          <w:marTop w:val="0"/>
          <w:marBottom w:val="0"/>
          <w:divBdr>
            <w:top w:val="none" w:sz="0" w:space="0" w:color="auto"/>
            <w:left w:val="none" w:sz="0" w:space="0" w:color="auto"/>
            <w:bottom w:val="none" w:sz="0" w:space="0" w:color="auto"/>
            <w:right w:val="none" w:sz="0" w:space="0" w:color="auto"/>
          </w:divBdr>
        </w:div>
        <w:div w:id="453137329">
          <w:marLeft w:val="480"/>
          <w:marRight w:val="0"/>
          <w:marTop w:val="0"/>
          <w:marBottom w:val="0"/>
          <w:divBdr>
            <w:top w:val="none" w:sz="0" w:space="0" w:color="auto"/>
            <w:left w:val="none" w:sz="0" w:space="0" w:color="auto"/>
            <w:bottom w:val="none" w:sz="0" w:space="0" w:color="auto"/>
            <w:right w:val="none" w:sz="0" w:space="0" w:color="auto"/>
          </w:divBdr>
        </w:div>
        <w:div w:id="684671737">
          <w:marLeft w:val="480"/>
          <w:marRight w:val="0"/>
          <w:marTop w:val="0"/>
          <w:marBottom w:val="0"/>
          <w:divBdr>
            <w:top w:val="none" w:sz="0" w:space="0" w:color="auto"/>
            <w:left w:val="none" w:sz="0" w:space="0" w:color="auto"/>
            <w:bottom w:val="none" w:sz="0" w:space="0" w:color="auto"/>
            <w:right w:val="none" w:sz="0" w:space="0" w:color="auto"/>
          </w:divBdr>
        </w:div>
        <w:div w:id="2024939947">
          <w:marLeft w:val="480"/>
          <w:marRight w:val="0"/>
          <w:marTop w:val="0"/>
          <w:marBottom w:val="0"/>
          <w:divBdr>
            <w:top w:val="none" w:sz="0" w:space="0" w:color="auto"/>
            <w:left w:val="none" w:sz="0" w:space="0" w:color="auto"/>
            <w:bottom w:val="none" w:sz="0" w:space="0" w:color="auto"/>
            <w:right w:val="none" w:sz="0" w:space="0" w:color="auto"/>
          </w:divBdr>
        </w:div>
        <w:div w:id="1340474039">
          <w:marLeft w:val="480"/>
          <w:marRight w:val="0"/>
          <w:marTop w:val="0"/>
          <w:marBottom w:val="0"/>
          <w:divBdr>
            <w:top w:val="none" w:sz="0" w:space="0" w:color="auto"/>
            <w:left w:val="none" w:sz="0" w:space="0" w:color="auto"/>
            <w:bottom w:val="none" w:sz="0" w:space="0" w:color="auto"/>
            <w:right w:val="none" w:sz="0" w:space="0" w:color="auto"/>
          </w:divBdr>
        </w:div>
        <w:div w:id="876241780">
          <w:marLeft w:val="480"/>
          <w:marRight w:val="0"/>
          <w:marTop w:val="0"/>
          <w:marBottom w:val="0"/>
          <w:divBdr>
            <w:top w:val="none" w:sz="0" w:space="0" w:color="auto"/>
            <w:left w:val="none" w:sz="0" w:space="0" w:color="auto"/>
            <w:bottom w:val="none" w:sz="0" w:space="0" w:color="auto"/>
            <w:right w:val="none" w:sz="0" w:space="0" w:color="auto"/>
          </w:divBdr>
        </w:div>
        <w:div w:id="1644457223">
          <w:marLeft w:val="480"/>
          <w:marRight w:val="0"/>
          <w:marTop w:val="0"/>
          <w:marBottom w:val="0"/>
          <w:divBdr>
            <w:top w:val="none" w:sz="0" w:space="0" w:color="auto"/>
            <w:left w:val="none" w:sz="0" w:space="0" w:color="auto"/>
            <w:bottom w:val="none" w:sz="0" w:space="0" w:color="auto"/>
            <w:right w:val="none" w:sz="0" w:space="0" w:color="auto"/>
          </w:divBdr>
        </w:div>
        <w:div w:id="1883904575">
          <w:marLeft w:val="480"/>
          <w:marRight w:val="0"/>
          <w:marTop w:val="0"/>
          <w:marBottom w:val="0"/>
          <w:divBdr>
            <w:top w:val="none" w:sz="0" w:space="0" w:color="auto"/>
            <w:left w:val="none" w:sz="0" w:space="0" w:color="auto"/>
            <w:bottom w:val="none" w:sz="0" w:space="0" w:color="auto"/>
            <w:right w:val="none" w:sz="0" w:space="0" w:color="auto"/>
          </w:divBdr>
        </w:div>
        <w:div w:id="191038713">
          <w:marLeft w:val="480"/>
          <w:marRight w:val="0"/>
          <w:marTop w:val="0"/>
          <w:marBottom w:val="0"/>
          <w:divBdr>
            <w:top w:val="none" w:sz="0" w:space="0" w:color="auto"/>
            <w:left w:val="none" w:sz="0" w:space="0" w:color="auto"/>
            <w:bottom w:val="none" w:sz="0" w:space="0" w:color="auto"/>
            <w:right w:val="none" w:sz="0" w:space="0" w:color="auto"/>
          </w:divBdr>
        </w:div>
        <w:div w:id="965543984">
          <w:marLeft w:val="480"/>
          <w:marRight w:val="0"/>
          <w:marTop w:val="0"/>
          <w:marBottom w:val="0"/>
          <w:divBdr>
            <w:top w:val="none" w:sz="0" w:space="0" w:color="auto"/>
            <w:left w:val="none" w:sz="0" w:space="0" w:color="auto"/>
            <w:bottom w:val="none" w:sz="0" w:space="0" w:color="auto"/>
            <w:right w:val="none" w:sz="0" w:space="0" w:color="auto"/>
          </w:divBdr>
        </w:div>
        <w:div w:id="918638364">
          <w:marLeft w:val="480"/>
          <w:marRight w:val="0"/>
          <w:marTop w:val="0"/>
          <w:marBottom w:val="0"/>
          <w:divBdr>
            <w:top w:val="none" w:sz="0" w:space="0" w:color="auto"/>
            <w:left w:val="none" w:sz="0" w:space="0" w:color="auto"/>
            <w:bottom w:val="none" w:sz="0" w:space="0" w:color="auto"/>
            <w:right w:val="none" w:sz="0" w:space="0" w:color="auto"/>
          </w:divBdr>
        </w:div>
        <w:div w:id="1790851871">
          <w:marLeft w:val="480"/>
          <w:marRight w:val="0"/>
          <w:marTop w:val="0"/>
          <w:marBottom w:val="0"/>
          <w:divBdr>
            <w:top w:val="none" w:sz="0" w:space="0" w:color="auto"/>
            <w:left w:val="none" w:sz="0" w:space="0" w:color="auto"/>
            <w:bottom w:val="none" w:sz="0" w:space="0" w:color="auto"/>
            <w:right w:val="none" w:sz="0" w:space="0" w:color="auto"/>
          </w:divBdr>
        </w:div>
        <w:div w:id="136650735">
          <w:marLeft w:val="480"/>
          <w:marRight w:val="0"/>
          <w:marTop w:val="0"/>
          <w:marBottom w:val="0"/>
          <w:divBdr>
            <w:top w:val="none" w:sz="0" w:space="0" w:color="auto"/>
            <w:left w:val="none" w:sz="0" w:space="0" w:color="auto"/>
            <w:bottom w:val="none" w:sz="0" w:space="0" w:color="auto"/>
            <w:right w:val="none" w:sz="0" w:space="0" w:color="auto"/>
          </w:divBdr>
        </w:div>
        <w:div w:id="388267169">
          <w:marLeft w:val="480"/>
          <w:marRight w:val="0"/>
          <w:marTop w:val="0"/>
          <w:marBottom w:val="0"/>
          <w:divBdr>
            <w:top w:val="none" w:sz="0" w:space="0" w:color="auto"/>
            <w:left w:val="none" w:sz="0" w:space="0" w:color="auto"/>
            <w:bottom w:val="none" w:sz="0" w:space="0" w:color="auto"/>
            <w:right w:val="none" w:sz="0" w:space="0" w:color="auto"/>
          </w:divBdr>
        </w:div>
        <w:div w:id="1313751003">
          <w:marLeft w:val="480"/>
          <w:marRight w:val="0"/>
          <w:marTop w:val="0"/>
          <w:marBottom w:val="0"/>
          <w:divBdr>
            <w:top w:val="none" w:sz="0" w:space="0" w:color="auto"/>
            <w:left w:val="none" w:sz="0" w:space="0" w:color="auto"/>
            <w:bottom w:val="none" w:sz="0" w:space="0" w:color="auto"/>
            <w:right w:val="none" w:sz="0" w:space="0" w:color="auto"/>
          </w:divBdr>
        </w:div>
        <w:div w:id="1477146898">
          <w:marLeft w:val="480"/>
          <w:marRight w:val="0"/>
          <w:marTop w:val="0"/>
          <w:marBottom w:val="0"/>
          <w:divBdr>
            <w:top w:val="none" w:sz="0" w:space="0" w:color="auto"/>
            <w:left w:val="none" w:sz="0" w:space="0" w:color="auto"/>
            <w:bottom w:val="none" w:sz="0" w:space="0" w:color="auto"/>
            <w:right w:val="none" w:sz="0" w:space="0" w:color="auto"/>
          </w:divBdr>
        </w:div>
        <w:div w:id="693849483">
          <w:marLeft w:val="480"/>
          <w:marRight w:val="0"/>
          <w:marTop w:val="0"/>
          <w:marBottom w:val="0"/>
          <w:divBdr>
            <w:top w:val="none" w:sz="0" w:space="0" w:color="auto"/>
            <w:left w:val="none" w:sz="0" w:space="0" w:color="auto"/>
            <w:bottom w:val="none" w:sz="0" w:space="0" w:color="auto"/>
            <w:right w:val="none" w:sz="0" w:space="0" w:color="auto"/>
          </w:divBdr>
        </w:div>
        <w:div w:id="104351337">
          <w:marLeft w:val="480"/>
          <w:marRight w:val="0"/>
          <w:marTop w:val="0"/>
          <w:marBottom w:val="0"/>
          <w:divBdr>
            <w:top w:val="none" w:sz="0" w:space="0" w:color="auto"/>
            <w:left w:val="none" w:sz="0" w:space="0" w:color="auto"/>
            <w:bottom w:val="none" w:sz="0" w:space="0" w:color="auto"/>
            <w:right w:val="none" w:sz="0" w:space="0" w:color="auto"/>
          </w:divBdr>
        </w:div>
        <w:div w:id="1321692815">
          <w:marLeft w:val="480"/>
          <w:marRight w:val="0"/>
          <w:marTop w:val="0"/>
          <w:marBottom w:val="0"/>
          <w:divBdr>
            <w:top w:val="none" w:sz="0" w:space="0" w:color="auto"/>
            <w:left w:val="none" w:sz="0" w:space="0" w:color="auto"/>
            <w:bottom w:val="none" w:sz="0" w:space="0" w:color="auto"/>
            <w:right w:val="none" w:sz="0" w:space="0" w:color="auto"/>
          </w:divBdr>
        </w:div>
        <w:div w:id="1214391450">
          <w:marLeft w:val="480"/>
          <w:marRight w:val="0"/>
          <w:marTop w:val="0"/>
          <w:marBottom w:val="0"/>
          <w:divBdr>
            <w:top w:val="none" w:sz="0" w:space="0" w:color="auto"/>
            <w:left w:val="none" w:sz="0" w:space="0" w:color="auto"/>
            <w:bottom w:val="none" w:sz="0" w:space="0" w:color="auto"/>
            <w:right w:val="none" w:sz="0" w:space="0" w:color="auto"/>
          </w:divBdr>
        </w:div>
        <w:div w:id="970092508">
          <w:marLeft w:val="480"/>
          <w:marRight w:val="0"/>
          <w:marTop w:val="0"/>
          <w:marBottom w:val="0"/>
          <w:divBdr>
            <w:top w:val="none" w:sz="0" w:space="0" w:color="auto"/>
            <w:left w:val="none" w:sz="0" w:space="0" w:color="auto"/>
            <w:bottom w:val="none" w:sz="0" w:space="0" w:color="auto"/>
            <w:right w:val="none" w:sz="0" w:space="0" w:color="auto"/>
          </w:divBdr>
        </w:div>
        <w:div w:id="118033558">
          <w:marLeft w:val="480"/>
          <w:marRight w:val="0"/>
          <w:marTop w:val="0"/>
          <w:marBottom w:val="0"/>
          <w:divBdr>
            <w:top w:val="none" w:sz="0" w:space="0" w:color="auto"/>
            <w:left w:val="none" w:sz="0" w:space="0" w:color="auto"/>
            <w:bottom w:val="none" w:sz="0" w:space="0" w:color="auto"/>
            <w:right w:val="none" w:sz="0" w:space="0" w:color="auto"/>
          </w:divBdr>
        </w:div>
        <w:div w:id="450711837">
          <w:marLeft w:val="480"/>
          <w:marRight w:val="0"/>
          <w:marTop w:val="0"/>
          <w:marBottom w:val="0"/>
          <w:divBdr>
            <w:top w:val="none" w:sz="0" w:space="0" w:color="auto"/>
            <w:left w:val="none" w:sz="0" w:space="0" w:color="auto"/>
            <w:bottom w:val="none" w:sz="0" w:space="0" w:color="auto"/>
            <w:right w:val="none" w:sz="0" w:space="0" w:color="auto"/>
          </w:divBdr>
        </w:div>
        <w:div w:id="1247493199">
          <w:marLeft w:val="480"/>
          <w:marRight w:val="0"/>
          <w:marTop w:val="0"/>
          <w:marBottom w:val="0"/>
          <w:divBdr>
            <w:top w:val="none" w:sz="0" w:space="0" w:color="auto"/>
            <w:left w:val="none" w:sz="0" w:space="0" w:color="auto"/>
            <w:bottom w:val="none" w:sz="0" w:space="0" w:color="auto"/>
            <w:right w:val="none" w:sz="0" w:space="0" w:color="auto"/>
          </w:divBdr>
        </w:div>
        <w:div w:id="1079903645">
          <w:marLeft w:val="480"/>
          <w:marRight w:val="0"/>
          <w:marTop w:val="0"/>
          <w:marBottom w:val="0"/>
          <w:divBdr>
            <w:top w:val="none" w:sz="0" w:space="0" w:color="auto"/>
            <w:left w:val="none" w:sz="0" w:space="0" w:color="auto"/>
            <w:bottom w:val="none" w:sz="0" w:space="0" w:color="auto"/>
            <w:right w:val="none" w:sz="0" w:space="0" w:color="auto"/>
          </w:divBdr>
        </w:div>
        <w:div w:id="849567393">
          <w:marLeft w:val="480"/>
          <w:marRight w:val="0"/>
          <w:marTop w:val="0"/>
          <w:marBottom w:val="0"/>
          <w:divBdr>
            <w:top w:val="none" w:sz="0" w:space="0" w:color="auto"/>
            <w:left w:val="none" w:sz="0" w:space="0" w:color="auto"/>
            <w:bottom w:val="none" w:sz="0" w:space="0" w:color="auto"/>
            <w:right w:val="none" w:sz="0" w:space="0" w:color="auto"/>
          </w:divBdr>
        </w:div>
        <w:div w:id="1004667107">
          <w:marLeft w:val="480"/>
          <w:marRight w:val="0"/>
          <w:marTop w:val="0"/>
          <w:marBottom w:val="0"/>
          <w:divBdr>
            <w:top w:val="none" w:sz="0" w:space="0" w:color="auto"/>
            <w:left w:val="none" w:sz="0" w:space="0" w:color="auto"/>
            <w:bottom w:val="none" w:sz="0" w:space="0" w:color="auto"/>
            <w:right w:val="none" w:sz="0" w:space="0" w:color="auto"/>
          </w:divBdr>
        </w:div>
        <w:div w:id="188227356">
          <w:marLeft w:val="480"/>
          <w:marRight w:val="0"/>
          <w:marTop w:val="0"/>
          <w:marBottom w:val="0"/>
          <w:divBdr>
            <w:top w:val="none" w:sz="0" w:space="0" w:color="auto"/>
            <w:left w:val="none" w:sz="0" w:space="0" w:color="auto"/>
            <w:bottom w:val="none" w:sz="0" w:space="0" w:color="auto"/>
            <w:right w:val="none" w:sz="0" w:space="0" w:color="auto"/>
          </w:divBdr>
        </w:div>
        <w:div w:id="1927838560">
          <w:marLeft w:val="480"/>
          <w:marRight w:val="0"/>
          <w:marTop w:val="0"/>
          <w:marBottom w:val="0"/>
          <w:divBdr>
            <w:top w:val="none" w:sz="0" w:space="0" w:color="auto"/>
            <w:left w:val="none" w:sz="0" w:space="0" w:color="auto"/>
            <w:bottom w:val="none" w:sz="0" w:space="0" w:color="auto"/>
            <w:right w:val="none" w:sz="0" w:space="0" w:color="auto"/>
          </w:divBdr>
        </w:div>
        <w:div w:id="306667354">
          <w:marLeft w:val="480"/>
          <w:marRight w:val="0"/>
          <w:marTop w:val="0"/>
          <w:marBottom w:val="0"/>
          <w:divBdr>
            <w:top w:val="none" w:sz="0" w:space="0" w:color="auto"/>
            <w:left w:val="none" w:sz="0" w:space="0" w:color="auto"/>
            <w:bottom w:val="none" w:sz="0" w:space="0" w:color="auto"/>
            <w:right w:val="none" w:sz="0" w:space="0" w:color="auto"/>
          </w:divBdr>
        </w:div>
        <w:div w:id="2108192497">
          <w:marLeft w:val="480"/>
          <w:marRight w:val="0"/>
          <w:marTop w:val="0"/>
          <w:marBottom w:val="0"/>
          <w:divBdr>
            <w:top w:val="none" w:sz="0" w:space="0" w:color="auto"/>
            <w:left w:val="none" w:sz="0" w:space="0" w:color="auto"/>
            <w:bottom w:val="none" w:sz="0" w:space="0" w:color="auto"/>
            <w:right w:val="none" w:sz="0" w:space="0" w:color="auto"/>
          </w:divBdr>
        </w:div>
        <w:div w:id="363332761">
          <w:marLeft w:val="480"/>
          <w:marRight w:val="0"/>
          <w:marTop w:val="0"/>
          <w:marBottom w:val="0"/>
          <w:divBdr>
            <w:top w:val="none" w:sz="0" w:space="0" w:color="auto"/>
            <w:left w:val="none" w:sz="0" w:space="0" w:color="auto"/>
            <w:bottom w:val="none" w:sz="0" w:space="0" w:color="auto"/>
            <w:right w:val="none" w:sz="0" w:space="0" w:color="auto"/>
          </w:divBdr>
        </w:div>
        <w:div w:id="1948923572">
          <w:marLeft w:val="480"/>
          <w:marRight w:val="0"/>
          <w:marTop w:val="0"/>
          <w:marBottom w:val="0"/>
          <w:divBdr>
            <w:top w:val="none" w:sz="0" w:space="0" w:color="auto"/>
            <w:left w:val="none" w:sz="0" w:space="0" w:color="auto"/>
            <w:bottom w:val="none" w:sz="0" w:space="0" w:color="auto"/>
            <w:right w:val="none" w:sz="0" w:space="0" w:color="auto"/>
          </w:divBdr>
        </w:div>
        <w:div w:id="1474104522">
          <w:marLeft w:val="480"/>
          <w:marRight w:val="0"/>
          <w:marTop w:val="0"/>
          <w:marBottom w:val="0"/>
          <w:divBdr>
            <w:top w:val="none" w:sz="0" w:space="0" w:color="auto"/>
            <w:left w:val="none" w:sz="0" w:space="0" w:color="auto"/>
            <w:bottom w:val="none" w:sz="0" w:space="0" w:color="auto"/>
            <w:right w:val="none" w:sz="0" w:space="0" w:color="auto"/>
          </w:divBdr>
        </w:div>
        <w:div w:id="189876292">
          <w:marLeft w:val="480"/>
          <w:marRight w:val="0"/>
          <w:marTop w:val="0"/>
          <w:marBottom w:val="0"/>
          <w:divBdr>
            <w:top w:val="none" w:sz="0" w:space="0" w:color="auto"/>
            <w:left w:val="none" w:sz="0" w:space="0" w:color="auto"/>
            <w:bottom w:val="none" w:sz="0" w:space="0" w:color="auto"/>
            <w:right w:val="none" w:sz="0" w:space="0" w:color="auto"/>
          </w:divBdr>
        </w:div>
        <w:div w:id="1038091413">
          <w:marLeft w:val="480"/>
          <w:marRight w:val="0"/>
          <w:marTop w:val="0"/>
          <w:marBottom w:val="0"/>
          <w:divBdr>
            <w:top w:val="none" w:sz="0" w:space="0" w:color="auto"/>
            <w:left w:val="none" w:sz="0" w:space="0" w:color="auto"/>
            <w:bottom w:val="none" w:sz="0" w:space="0" w:color="auto"/>
            <w:right w:val="none" w:sz="0" w:space="0" w:color="auto"/>
          </w:divBdr>
        </w:div>
        <w:div w:id="1035933736">
          <w:marLeft w:val="480"/>
          <w:marRight w:val="0"/>
          <w:marTop w:val="0"/>
          <w:marBottom w:val="0"/>
          <w:divBdr>
            <w:top w:val="none" w:sz="0" w:space="0" w:color="auto"/>
            <w:left w:val="none" w:sz="0" w:space="0" w:color="auto"/>
            <w:bottom w:val="none" w:sz="0" w:space="0" w:color="auto"/>
            <w:right w:val="none" w:sz="0" w:space="0" w:color="auto"/>
          </w:divBdr>
        </w:div>
        <w:div w:id="1461917656">
          <w:marLeft w:val="480"/>
          <w:marRight w:val="0"/>
          <w:marTop w:val="0"/>
          <w:marBottom w:val="0"/>
          <w:divBdr>
            <w:top w:val="none" w:sz="0" w:space="0" w:color="auto"/>
            <w:left w:val="none" w:sz="0" w:space="0" w:color="auto"/>
            <w:bottom w:val="none" w:sz="0" w:space="0" w:color="auto"/>
            <w:right w:val="none" w:sz="0" w:space="0" w:color="auto"/>
          </w:divBdr>
        </w:div>
        <w:div w:id="713965762">
          <w:marLeft w:val="480"/>
          <w:marRight w:val="0"/>
          <w:marTop w:val="0"/>
          <w:marBottom w:val="0"/>
          <w:divBdr>
            <w:top w:val="none" w:sz="0" w:space="0" w:color="auto"/>
            <w:left w:val="none" w:sz="0" w:space="0" w:color="auto"/>
            <w:bottom w:val="none" w:sz="0" w:space="0" w:color="auto"/>
            <w:right w:val="none" w:sz="0" w:space="0" w:color="auto"/>
          </w:divBdr>
        </w:div>
        <w:div w:id="871840558">
          <w:marLeft w:val="480"/>
          <w:marRight w:val="0"/>
          <w:marTop w:val="0"/>
          <w:marBottom w:val="0"/>
          <w:divBdr>
            <w:top w:val="none" w:sz="0" w:space="0" w:color="auto"/>
            <w:left w:val="none" w:sz="0" w:space="0" w:color="auto"/>
            <w:bottom w:val="none" w:sz="0" w:space="0" w:color="auto"/>
            <w:right w:val="none" w:sz="0" w:space="0" w:color="auto"/>
          </w:divBdr>
        </w:div>
        <w:div w:id="519659632">
          <w:marLeft w:val="480"/>
          <w:marRight w:val="0"/>
          <w:marTop w:val="0"/>
          <w:marBottom w:val="0"/>
          <w:divBdr>
            <w:top w:val="none" w:sz="0" w:space="0" w:color="auto"/>
            <w:left w:val="none" w:sz="0" w:space="0" w:color="auto"/>
            <w:bottom w:val="none" w:sz="0" w:space="0" w:color="auto"/>
            <w:right w:val="none" w:sz="0" w:space="0" w:color="auto"/>
          </w:divBdr>
        </w:div>
        <w:div w:id="207449061">
          <w:marLeft w:val="480"/>
          <w:marRight w:val="0"/>
          <w:marTop w:val="0"/>
          <w:marBottom w:val="0"/>
          <w:divBdr>
            <w:top w:val="none" w:sz="0" w:space="0" w:color="auto"/>
            <w:left w:val="none" w:sz="0" w:space="0" w:color="auto"/>
            <w:bottom w:val="none" w:sz="0" w:space="0" w:color="auto"/>
            <w:right w:val="none" w:sz="0" w:space="0" w:color="auto"/>
          </w:divBdr>
        </w:div>
        <w:div w:id="1413771599">
          <w:marLeft w:val="480"/>
          <w:marRight w:val="0"/>
          <w:marTop w:val="0"/>
          <w:marBottom w:val="0"/>
          <w:divBdr>
            <w:top w:val="none" w:sz="0" w:space="0" w:color="auto"/>
            <w:left w:val="none" w:sz="0" w:space="0" w:color="auto"/>
            <w:bottom w:val="none" w:sz="0" w:space="0" w:color="auto"/>
            <w:right w:val="none" w:sz="0" w:space="0" w:color="auto"/>
          </w:divBdr>
        </w:div>
        <w:div w:id="613052428">
          <w:marLeft w:val="480"/>
          <w:marRight w:val="0"/>
          <w:marTop w:val="0"/>
          <w:marBottom w:val="0"/>
          <w:divBdr>
            <w:top w:val="none" w:sz="0" w:space="0" w:color="auto"/>
            <w:left w:val="none" w:sz="0" w:space="0" w:color="auto"/>
            <w:bottom w:val="none" w:sz="0" w:space="0" w:color="auto"/>
            <w:right w:val="none" w:sz="0" w:space="0" w:color="auto"/>
          </w:divBdr>
        </w:div>
        <w:div w:id="1816295998">
          <w:marLeft w:val="480"/>
          <w:marRight w:val="0"/>
          <w:marTop w:val="0"/>
          <w:marBottom w:val="0"/>
          <w:divBdr>
            <w:top w:val="none" w:sz="0" w:space="0" w:color="auto"/>
            <w:left w:val="none" w:sz="0" w:space="0" w:color="auto"/>
            <w:bottom w:val="none" w:sz="0" w:space="0" w:color="auto"/>
            <w:right w:val="none" w:sz="0" w:space="0" w:color="auto"/>
          </w:divBdr>
        </w:div>
        <w:div w:id="1294098703">
          <w:marLeft w:val="480"/>
          <w:marRight w:val="0"/>
          <w:marTop w:val="0"/>
          <w:marBottom w:val="0"/>
          <w:divBdr>
            <w:top w:val="none" w:sz="0" w:space="0" w:color="auto"/>
            <w:left w:val="none" w:sz="0" w:space="0" w:color="auto"/>
            <w:bottom w:val="none" w:sz="0" w:space="0" w:color="auto"/>
            <w:right w:val="none" w:sz="0" w:space="0" w:color="auto"/>
          </w:divBdr>
        </w:div>
        <w:div w:id="1031147197">
          <w:marLeft w:val="480"/>
          <w:marRight w:val="0"/>
          <w:marTop w:val="0"/>
          <w:marBottom w:val="0"/>
          <w:divBdr>
            <w:top w:val="none" w:sz="0" w:space="0" w:color="auto"/>
            <w:left w:val="none" w:sz="0" w:space="0" w:color="auto"/>
            <w:bottom w:val="none" w:sz="0" w:space="0" w:color="auto"/>
            <w:right w:val="none" w:sz="0" w:space="0" w:color="auto"/>
          </w:divBdr>
        </w:div>
        <w:div w:id="1963461957">
          <w:marLeft w:val="480"/>
          <w:marRight w:val="0"/>
          <w:marTop w:val="0"/>
          <w:marBottom w:val="0"/>
          <w:divBdr>
            <w:top w:val="none" w:sz="0" w:space="0" w:color="auto"/>
            <w:left w:val="none" w:sz="0" w:space="0" w:color="auto"/>
            <w:bottom w:val="none" w:sz="0" w:space="0" w:color="auto"/>
            <w:right w:val="none" w:sz="0" w:space="0" w:color="auto"/>
          </w:divBdr>
        </w:div>
        <w:div w:id="1575386128">
          <w:marLeft w:val="480"/>
          <w:marRight w:val="0"/>
          <w:marTop w:val="0"/>
          <w:marBottom w:val="0"/>
          <w:divBdr>
            <w:top w:val="none" w:sz="0" w:space="0" w:color="auto"/>
            <w:left w:val="none" w:sz="0" w:space="0" w:color="auto"/>
            <w:bottom w:val="none" w:sz="0" w:space="0" w:color="auto"/>
            <w:right w:val="none" w:sz="0" w:space="0" w:color="auto"/>
          </w:divBdr>
        </w:div>
        <w:div w:id="1845051932">
          <w:marLeft w:val="480"/>
          <w:marRight w:val="0"/>
          <w:marTop w:val="0"/>
          <w:marBottom w:val="0"/>
          <w:divBdr>
            <w:top w:val="none" w:sz="0" w:space="0" w:color="auto"/>
            <w:left w:val="none" w:sz="0" w:space="0" w:color="auto"/>
            <w:bottom w:val="none" w:sz="0" w:space="0" w:color="auto"/>
            <w:right w:val="none" w:sz="0" w:space="0" w:color="auto"/>
          </w:divBdr>
        </w:div>
        <w:div w:id="1668629195">
          <w:marLeft w:val="480"/>
          <w:marRight w:val="0"/>
          <w:marTop w:val="0"/>
          <w:marBottom w:val="0"/>
          <w:divBdr>
            <w:top w:val="none" w:sz="0" w:space="0" w:color="auto"/>
            <w:left w:val="none" w:sz="0" w:space="0" w:color="auto"/>
            <w:bottom w:val="none" w:sz="0" w:space="0" w:color="auto"/>
            <w:right w:val="none" w:sz="0" w:space="0" w:color="auto"/>
          </w:divBdr>
        </w:div>
        <w:div w:id="1437822972">
          <w:marLeft w:val="480"/>
          <w:marRight w:val="0"/>
          <w:marTop w:val="0"/>
          <w:marBottom w:val="0"/>
          <w:divBdr>
            <w:top w:val="none" w:sz="0" w:space="0" w:color="auto"/>
            <w:left w:val="none" w:sz="0" w:space="0" w:color="auto"/>
            <w:bottom w:val="none" w:sz="0" w:space="0" w:color="auto"/>
            <w:right w:val="none" w:sz="0" w:space="0" w:color="auto"/>
          </w:divBdr>
        </w:div>
        <w:div w:id="1938514911">
          <w:marLeft w:val="480"/>
          <w:marRight w:val="0"/>
          <w:marTop w:val="0"/>
          <w:marBottom w:val="0"/>
          <w:divBdr>
            <w:top w:val="none" w:sz="0" w:space="0" w:color="auto"/>
            <w:left w:val="none" w:sz="0" w:space="0" w:color="auto"/>
            <w:bottom w:val="none" w:sz="0" w:space="0" w:color="auto"/>
            <w:right w:val="none" w:sz="0" w:space="0" w:color="auto"/>
          </w:divBdr>
        </w:div>
        <w:div w:id="1374694878">
          <w:marLeft w:val="480"/>
          <w:marRight w:val="0"/>
          <w:marTop w:val="0"/>
          <w:marBottom w:val="0"/>
          <w:divBdr>
            <w:top w:val="none" w:sz="0" w:space="0" w:color="auto"/>
            <w:left w:val="none" w:sz="0" w:space="0" w:color="auto"/>
            <w:bottom w:val="none" w:sz="0" w:space="0" w:color="auto"/>
            <w:right w:val="none" w:sz="0" w:space="0" w:color="auto"/>
          </w:divBdr>
        </w:div>
        <w:div w:id="1030180505">
          <w:marLeft w:val="480"/>
          <w:marRight w:val="0"/>
          <w:marTop w:val="0"/>
          <w:marBottom w:val="0"/>
          <w:divBdr>
            <w:top w:val="none" w:sz="0" w:space="0" w:color="auto"/>
            <w:left w:val="none" w:sz="0" w:space="0" w:color="auto"/>
            <w:bottom w:val="none" w:sz="0" w:space="0" w:color="auto"/>
            <w:right w:val="none" w:sz="0" w:space="0" w:color="auto"/>
          </w:divBdr>
        </w:div>
        <w:div w:id="1051270554">
          <w:marLeft w:val="480"/>
          <w:marRight w:val="0"/>
          <w:marTop w:val="0"/>
          <w:marBottom w:val="0"/>
          <w:divBdr>
            <w:top w:val="none" w:sz="0" w:space="0" w:color="auto"/>
            <w:left w:val="none" w:sz="0" w:space="0" w:color="auto"/>
            <w:bottom w:val="none" w:sz="0" w:space="0" w:color="auto"/>
            <w:right w:val="none" w:sz="0" w:space="0" w:color="auto"/>
          </w:divBdr>
        </w:div>
        <w:div w:id="910190049">
          <w:marLeft w:val="480"/>
          <w:marRight w:val="0"/>
          <w:marTop w:val="0"/>
          <w:marBottom w:val="0"/>
          <w:divBdr>
            <w:top w:val="none" w:sz="0" w:space="0" w:color="auto"/>
            <w:left w:val="none" w:sz="0" w:space="0" w:color="auto"/>
            <w:bottom w:val="none" w:sz="0" w:space="0" w:color="auto"/>
            <w:right w:val="none" w:sz="0" w:space="0" w:color="auto"/>
          </w:divBdr>
        </w:div>
        <w:div w:id="1602450299">
          <w:marLeft w:val="480"/>
          <w:marRight w:val="0"/>
          <w:marTop w:val="0"/>
          <w:marBottom w:val="0"/>
          <w:divBdr>
            <w:top w:val="none" w:sz="0" w:space="0" w:color="auto"/>
            <w:left w:val="none" w:sz="0" w:space="0" w:color="auto"/>
            <w:bottom w:val="none" w:sz="0" w:space="0" w:color="auto"/>
            <w:right w:val="none" w:sz="0" w:space="0" w:color="auto"/>
          </w:divBdr>
        </w:div>
        <w:div w:id="604580995">
          <w:marLeft w:val="480"/>
          <w:marRight w:val="0"/>
          <w:marTop w:val="0"/>
          <w:marBottom w:val="0"/>
          <w:divBdr>
            <w:top w:val="none" w:sz="0" w:space="0" w:color="auto"/>
            <w:left w:val="none" w:sz="0" w:space="0" w:color="auto"/>
            <w:bottom w:val="none" w:sz="0" w:space="0" w:color="auto"/>
            <w:right w:val="none" w:sz="0" w:space="0" w:color="auto"/>
          </w:divBdr>
        </w:div>
        <w:div w:id="1474327903">
          <w:marLeft w:val="480"/>
          <w:marRight w:val="0"/>
          <w:marTop w:val="0"/>
          <w:marBottom w:val="0"/>
          <w:divBdr>
            <w:top w:val="none" w:sz="0" w:space="0" w:color="auto"/>
            <w:left w:val="none" w:sz="0" w:space="0" w:color="auto"/>
            <w:bottom w:val="none" w:sz="0" w:space="0" w:color="auto"/>
            <w:right w:val="none" w:sz="0" w:space="0" w:color="auto"/>
          </w:divBdr>
        </w:div>
        <w:div w:id="1800033693">
          <w:marLeft w:val="480"/>
          <w:marRight w:val="0"/>
          <w:marTop w:val="0"/>
          <w:marBottom w:val="0"/>
          <w:divBdr>
            <w:top w:val="none" w:sz="0" w:space="0" w:color="auto"/>
            <w:left w:val="none" w:sz="0" w:space="0" w:color="auto"/>
            <w:bottom w:val="none" w:sz="0" w:space="0" w:color="auto"/>
            <w:right w:val="none" w:sz="0" w:space="0" w:color="auto"/>
          </w:divBdr>
        </w:div>
        <w:div w:id="652636845">
          <w:marLeft w:val="480"/>
          <w:marRight w:val="0"/>
          <w:marTop w:val="0"/>
          <w:marBottom w:val="0"/>
          <w:divBdr>
            <w:top w:val="none" w:sz="0" w:space="0" w:color="auto"/>
            <w:left w:val="none" w:sz="0" w:space="0" w:color="auto"/>
            <w:bottom w:val="none" w:sz="0" w:space="0" w:color="auto"/>
            <w:right w:val="none" w:sz="0" w:space="0" w:color="auto"/>
          </w:divBdr>
        </w:div>
        <w:div w:id="2093426275">
          <w:marLeft w:val="480"/>
          <w:marRight w:val="0"/>
          <w:marTop w:val="0"/>
          <w:marBottom w:val="0"/>
          <w:divBdr>
            <w:top w:val="none" w:sz="0" w:space="0" w:color="auto"/>
            <w:left w:val="none" w:sz="0" w:space="0" w:color="auto"/>
            <w:bottom w:val="none" w:sz="0" w:space="0" w:color="auto"/>
            <w:right w:val="none" w:sz="0" w:space="0" w:color="auto"/>
          </w:divBdr>
        </w:div>
        <w:div w:id="203057196">
          <w:marLeft w:val="480"/>
          <w:marRight w:val="0"/>
          <w:marTop w:val="0"/>
          <w:marBottom w:val="0"/>
          <w:divBdr>
            <w:top w:val="none" w:sz="0" w:space="0" w:color="auto"/>
            <w:left w:val="none" w:sz="0" w:space="0" w:color="auto"/>
            <w:bottom w:val="none" w:sz="0" w:space="0" w:color="auto"/>
            <w:right w:val="none" w:sz="0" w:space="0" w:color="auto"/>
          </w:divBdr>
        </w:div>
        <w:div w:id="955284428">
          <w:marLeft w:val="480"/>
          <w:marRight w:val="0"/>
          <w:marTop w:val="0"/>
          <w:marBottom w:val="0"/>
          <w:divBdr>
            <w:top w:val="none" w:sz="0" w:space="0" w:color="auto"/>
            <w:left w:val="none" w:sz="0" w:space="0" w:color="auto"/>
            <w:bottom w:val="none" w:sz="0" w:space="0" w:color="auto"/>
            <w:right w:val="none" w:sz="0" w:space="0" w:color="auto"/>
          </w:divBdr>
        </w:div>
        <w:div w:id="1320229711">
          <w:marLeft w:val="480"/>
          <w:marRight w:val="0"/>
          <w:marTop w:val="0"/>
          <w:marBottom w:val="0"/>
          <w:divBdr>
            <w:top w:val="none" w:sz="0" w:space="0" w:color="auto"/>
            <w:left w:val="none" w:sz="0" w:space="0" w:color="auto"/>
            <w:bottom w:val="none" w:sz="0" w:space="0" w:color="auto"/>
            <w:right w:val="none" w:sz="0" w:space="0" w:color="auto"/>
          </w:divBdr>
        </w:div>
        <w:div w:id="610672836">
          <w:marLeft w:val="480"/>
          <w:marRight w:val="0"/>
          <w:marTop w:val="0"/>
          <w:marBottom w:val="0"/>
          <w:divBdr>
            <w:top w:val="none" w:sz="0" w:space="0" w:color="auto"/>
            <w:left w:val="none" w:sz="0" w:space="0" w:color="auto"/>
            <w:bottom w:val="none" w:sz="0" w:space="0" w:color="auto"/>
            <w:right w:val="none" w:sz="0" w:space="0" w:color="auto"/>
          </w:divBdr>
        </w:div>
        <w:div w:id="1370715724">
          <w:marLeft w:val="480"/>
          <w:marRight w:val="0"/>
          <w:marTop w:val="0"/>
          <w:marBottom w:val="0"/>
          <w:divBdr>
            <w:top w:val="none" w:sz="0" w:space="0" w:color="auto"/>
            <w:left w:val="none" w:sz="0" w:space="0" w:color="auto"/>
            <w:bottom w:val="none" w:sz="0" w:space="0" w:color="auto"/>
            <w:right w:val="none" w:sz="0" w:space="0" w:color="auto"/>
          </w:divBdr>
        </w:div>
        <w:div w:id="1693990731">
          <w:marLeft w:val="480"/>
          <w:marRight w:val="0"/>
          <w:marTop w:val="0"/>
          <w:marBottom w:val="0"/>
          <w:divBdr>
            <w:top w:val="none" w:sz="0" w:space="0" w:color="auto"/>
            <w:left w:val="none" w:sz="0" w:space="0" w:color="auto"/>
            <w:bottom w:val="none" w:sz="0" w:space="0" w:color="auto"/>
            <w:right w:val="none" w:sz="0" w:space="0" w:color="auto"/>
          </w:divBdr>
        </w:div>
        <w:div w:id="406919965">
          <w:marLeft w:val="480"/>
          <w:marRight w:val="0"/>
          <w:marTop w:val="0"/>
          <w:marBottom w:val="0"/>
          <w:divBdr>
            <w:top w:val="none" w:sz="0" w:space="0" w:color="auto"/>
            <w:left w:val="none" w:sz="0" w:space="0" w:color="auto"/>
            <w:bottom w:val="none" w:sz="0" w:space="0" w:color="auto"/>
            <w:right w:val="none" w:sz="0" w:space="0" w:color="auto"/>
          </w:divBdr>
        </w:div>
        <w:div w:id="86582054">
          <w:marLeft w:val="480"/>
          <w:marRight w:val="0"/>
          <w:marTop w:val="0"/>
          <w:marBottom w:val="0"/>
          <w:divBdr>
            <w:top w:val="none" w:sz="0" w:space="0" w:color="auto"/>
            <w:left w:val="none" w:sz="0" w:space="0" w:color="auto"/>
            <w:bottom w:val="none" w:sz="0" w:space="0" w:color="auto"/>
            <w:right w:val="none" w:sz="0" w:space="0" w:color="auto"/>
          </w:divBdr>
        </w:div>
        <w:div w:id="294682140">
          <w:marLeft w:val="480"/>
          <w:marRight w:val="0"/>
          <w:marTop w:val="0"/>
          <w:marBottom w:val="0"/>
          <w:divBdr>
            <w:top w:val="none" w:sz="0" w:space="0" w:color="auto"/>
            <w:left w:val="none" w:sz="0" w:space="0" w:color="auto"/>
            <w:bottom w:val="none" w:sz="0" w:space="0" w:color="auto"/>
            <w:right w:val="none" w:sz="0" w:space="0" w:color="auto"/>
          </w:divBdr>
        </w:div>
        <w:div w:id="488909381">
          <w:marLeft w:val="480"/>
          <w:marRight w:val="0"/>
          <w:marTop w:val="0"/>
          <w:marBottom w:val="0"/>
          <w:divBdr>
            <w:top w:val="none" w:sz="0" w:space="0" w:color="auto"/>
            <w:left w:val="none" w:sz="0" w:space="0" w:color="auto"/>
            <w:bottom w:val="none" w:sz="0" w:space="0" w:color="auto"/>
            <w:right w:val="none" w:sz="0" w:space="0" w:color="auto"/>
          </w:divBdr>
        </w:div>
        <w:div w:id="600573806">
          <w:marLeft w:val="480"/>
          <w:marRight w:val="0"/>
          <w:marTop w:val="0"/>
          <w:marBottom w:val="0"/>
          <w:divBdr>
            <w:top w:val="none" w:sz="0" w:space="0" w:color="auto"/>
            <w:left w:val="none" w:sz="0" w:space="0" w:color="auto"/>
            <w:bottom w:val="none" w:sz="0" w:space="0" w:color="auto"/>
            <w:right w:val="none" w:sz="0" w:space="0" w:color="auto"/>
          </w:divBdr>
        </w:div>
        <w:div w:id="837043919">
          <w:marLeft w:val="480"/>
          <w:marRight w:val="0"/>
          <w:marTop w:val="0"/>
          <w:marBottom w:val="0"/>
          <w:divBdr>
            <w:top w:val="none" w:sz="0" w:space="0" w:color="auto"/>
            <w:left w:val="none" w:sz="0" w:space="0" w:color="auto"/>
            <w:bottom w:val="none" w:sz="0" w:space="0" w:color="auto"/>
            <w:right w:val="none" w:sz="0" w:space="0" w:color="auto"/>
          </w:divBdr>
        </w:div>
      </w:divsChild>
    </w:div>
    <w:div w:id="743602689">
      <w:bodyDiv w:val="1"/>
      <w:marLeft w:val="0"/>
      <w:marRight w:val="0"/>
      <w:marTop w:val="0"/>
      <w:marBottom w:val="0"/>
      <w:divBdr>
        <w:top w:val="none" w:sz="0" w:space="0" w:color="auto"/>
        <w:left w:val="none" w:sz="0" w:space="0" w:color="auto"/>
        <w:bottom w:val="none" w:sz="0" w:space="0" w:color="auto"/>
        <w:right w:val="none" w:sz="0" w:space="0" w:color="auto"/>
      </w:divBdr>
    </w:div>
    <w:div w:id="744836732">
      <w:bodyDiv w:val="1"/>
      <w:marLeft w:val="0"/>
      <w:marRight w:val="0"/>
      <w:marTop w:val="0"/>
      <w:marBottom w:val="0"/>
      <w:divBdr>
        <w:top w:val="none" w:sz="0" w:space="0" w:color="auto"/>
        <w:left w:val="none" w:sz="0" w:space="0" w:color="auto"/>
        <w:bottom w:val="none" w:sz="0" w:space="0" w:color="auto"/>
        <w:right w:val="none" w:sz="0" w:space="0" w:color="auto"/>
      </w:divBdr>
    </w:div>
    <w:div w:id="747843884">
      <w:bodyDiv w:val="1"/>
      <w:marLeft w:val="0"/>
      <w:marRight w:val="0"/>
      <w:marTop w:val="0"/>
      <w:marBottom w:val="0"/>
      <w:divBdr>
        <w:top w:val="none" w:sz="0" w:space="0" w:color="auto"/>
        <w:left w:val="none" w:sz="0" w:space="0" w:color="auto"/>
        <w:bottom w:val="none" w:sz="0" w:space="0" w:color="auto"/>
        <w:right w:val="none" w:sz="0" w:space="0" w:color="auto"/>
      </w:divBdr>
    </w:div>
    <w:div w:id="748770927">
      <w:bodyDiv w:val="1"/>
      <w:marLeft w:val="0"/>
      <w:marRight w:val="0"/>
      <w:marTop w:val="0"/>
      <w:marBottom w:val="0"/>
      <w:divBdr>
        <w:top w:val="none" w:sz="0" w:space="0" w:color="auto"/>
        <w:left w:val="none" w:sz="0" w:space="0" w:color="auto"/>
        <w:bottom w:val="none" w:sz="0" w:space="0" w:color="auto"/>
        <w:right w:val="none" w:sz="0" w:space="0" w:color="auto"/>
      </w:divBdr>
    </w:div>
    <w:div w:id="749619335">
      <w:bodyDiv w:val="1"/>
      <w:marLeft w:val="0"/>
      <w:marRight w:val="0"/>
      <w:marTop w:val="0"/>
      <w:marBottom w:val="0"/>
      <w:divBdr>
        <w:top w:val="none" w:sz="0" w:space="0" w:color="auto"/>
        <w:left w:val="none" w:sz="0" w:space="0" w:color="auto"/>
        <w:bottom w:val="none" w:sz="0" w:space="0" w:color="auto"/>
        <w:right w:val="none" w:sz="0" w:space="0" w:color="auto"/>
      </w:divBdr>
    </w:div>
    <w:div w:id="751122791">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6512758">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5542286">
      <w:bodyDiv w:val="1"/>
      <w:marLeft w:val="0"/>
      <w:marRight w:val="0"/>
      <w:marTop w:val="0"/>
      <w:marBottom w:val="0"/>
      <w:divBdr>
        <w:top w:val="none" w:sz="0" w:space="0" w:color="auto"/>
        <w:left w:val="none" w:sz="0" w:space="0" w:color="auto"/>
        <w:bottom w:val="none" w:sz="0" w:space="0" w:color="auto"/>
        <w:right w:val="none" w:sz="0" w:space="0" w:color="auto"/>
      </w:divBdr>
    </w:div>
    <w:div w:id="766195539">
      <w:bodyDiv w:val="1"/>
      <w:marLeft w:val="0"/>
      <w:marRight w:val="0"/>
      <w:marTop w:val="0"/>
      <w:marBottom w:val="0"/>
      <w:divBdr>
        <w:top w:val="none" w:sz="0" w:space="0" w:color="auto"/>
        <w:left w:val="none" w:sz="0" w:space="0" w:color="auto"/>
        <w:bottom w:val="none" w:sz="0" w:space="0" w:color="auto"/>
        <w:right w:val="none" w:sz="0" w:space="0" w:color="auto"/>
      </w:divBdr>
    </w:div>
    <w:div w:id="768160668">
      <w:bodyDiv w:val="1"/>
      <w:marLeft w:val="0"/>
      <w:marRight w:val="0"/>
      <w:marTop w:val="0"/>
      <w:marBottom w:val="0"/>
      <w:divBdr>
        <w:top w:val="none" w:sz="0" w:space="0" w:color="auto"/>
        <w:left w:val="none" w:sz="0" w:space="0" w:color="auto"/>
        <w:bottom w:val="none" w:sz="0" w:space="0" w:color="auto"/>
        <w:right w:val="none" w:sz="0" w:space="0" w:color="auto"/>
      </w:divBdr>
    </w:div>
    <w:div w:id="769669382">
      <w:bodyDiv w:val="1"/>
      <w:marLeft w:val="0"/>
      <w:marRight w:val="0"/>
      <w:marTop w:val="0"/>
      <w:marBottom w:val="0"/>
      <w:divBdr>
        <w:top w:val="none" w:sz="0" w:space="0" w:color="auto"/>
        <w:left w:val="none" w:sz="0" w:space="0" w:color="auto"/>
        <w:bottom w:val="none" w:sz="0" w:space="0" w:color="auto"/>
        <w:right w:val="none" w:sz="0" w:space="0" w:color="auto"/>
      </w:divBdr>
    </w:div>
    <w:div w:id="770323632">
      <w:bodyDiv w:val="1"/>
      <w:marLeft w:val="0"/>
      <w:marRight w:val="0"/>
      <w:marTop w:val="0"/>
      <w:marBottom w:val="0"/>
      <w:divBdr>
        <w:top w:val="none" w:sz="0" w:space="0" w:color="auto"/>
        <w:left w:val="none" w:sz="0" w:space="0" w:color="auto"/>
        <w:bottom w:val="none" w:sz="0" w:space="0" w:color="auto"/>
        <w:right w:val="none" w:sz="0" w:space="0" w:color="auto"/>
      </w:divBdr>
    </w:div>
    <w:div w:id="778988069">
      <w:bodyDiv w:val="1"/>
      <w:marLeft w:val="0"/>
      <w:marRight w:val="0"/>
      <w:marTop w:val="0"/>
      <w:marBottom w:val="0"/>
      <w:divBdr>
        <w:top w:val="none" w:sz="0" w:space="0" w:color="auto"/>
        <w:left w:val="none" w:sz="0" w:space="0" w:color="auto"/>
        <w:bottom w:val="none" w:sz="0" w:space="0" w:color="auto"/>
        <w:right w:val="none" w:sz="0" w:space="0" w:color="auto"/>
      </w:divBdr>
    </w:div>
    <w:div w:id="778991649">
      <w:bodyDiv w:val="1"/>
      <w:marLeft w:val="0"/>
      <w:marRight w:val="0"/>
      <w:marTop w:val="0"/>
      <w:marBottom w:val="0"/>
      <w:divBdr>
        <w:top w:val="none" w:sz="0" w:space="0" w:color="auto"/>
        <w:left w:val="none" w:sz="0" w:space="0" w:color="auto"/>
        <w:bottom w:val="none" w:sz="0" w:space="0" w:color="auto"/>
        <w:right w:val="none" w:sz="0" w:space="0" w:color="auto"/>
      </w:divBdr>
    </w:div>
    <w:div w:id="77945063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782768942">
      <w:bodyDiv w:val="1"/>
      <w:marLeft w:val="0"/>
      <w:marRight w:val="0"/>
      <w:marTop w:val="0"/>
      <w:marBottom w:val="0"/>
      <w:divBdr>
        <w:top w:val="none" w:sz="0" w:space="0" w:color="auto"/>
        <w:left w:val="none" w:sz="0" w:space="0" w:color="auto"/>
        <w:bottom w:val="none" w:sz="0" w:space="0" w:color="auto"/>
        <w:right w:val="none" w:sz="0" w:space="0" w:color="auto"/>
      </w:divBdr>
    </w:div>
    <w:div w:id="783961523">
      <w:bodyDiv w:val="1"/>
      <w:marLeft w:val="0"/>
      <w:marRight w:val="0"/>
      <w:marTop w:val="0"/>
      <w:marBottom w:val="0"/>
      <w:divBdr>
        <w:top w:val="none" w:sz="0" w:space="0" w:color="auto"/>
        <w:left w:val="none" w:sz="0" w:space="0" w:color="auto"/>
        <w:bottom w:val="none" w:sz="0" w:space="0" w:color="auto"/>
        <w:right w:val="none" w:sz="0" w:space="0" w:color="auto"/>
      </w:divBdr>
    </w:div>
    <w:div w:id="784228635">
      <w:bodyDiv w:val="1"/>
      <w:marLeft w:val="0"/>
      <w:marRight w:val="0"/>
      <w:marTop w:val="0"/>
      <w:marBottom w:val="0"/>
      <w:divBdr>
        <w:top w:val="none" w:sz="0" w:space="0" w:color="auto"/>
        <w:left w:val="none" w:sz="0" w:space="0" w:color="auto"/>
        <w:bottom w:val="none" w:sz="0" w:space="0" w:color="auto"/>
        <w:right w:val="none" w:sz="0" w:space="0" w:color="auto"/>
      </w:divBdr>
    </w:div>
    <w:div w:id="791941754">
      <w:bodyDiv w:val="1"/>
      <w:marLeft w:val="0"/>
      <w:marRight w:val="0"/>
      <w:marTop w:val="0"/>
      <w:marBottom w:val="0"/>
      <w:divBdr>
        <w:top w:val="none" w:sz="0" w:space="0" w:color="auto"/>
        <w:left w:val="none" w:sz="0" w:space="0" w:color="auto"/>
        <w:bottom w:val="none" w:sz="0" w:space="0" w:color="auto"/>
        <w:right w:val="none" w:sz="0" w:space="0" w:color="auto"/>
      </w:divBdr>
    </w:div>
    <w:div w:id="794955513">
      <w:bodyDiv w:val="1"/>
      <w:marLeft w:val="0"/>
      <w:marRight w:val="0"/>
      <w:marTop w:val="0"/>
      <w:marBottom w:val="0"/>
      <w:divBdr>
        <w:top w:val="none" w:sz="0" w:space="0" w:color="auto"/>
        <w:left w:val="none" w:sz="0" w:space="0" w:color="auto"/>
        <w:bottom w:val="none" w:sz="0" w:space="0" w:color="auto"/>
        <w:right w:val="none" w:sz="0" w:space="0" w:color="auto"/>
      </w:divBdr>
    </w:div>
    <w:div w:id="801968143">
      <w:bodyDiv w:val="1"/>
      <w:marLeft w:val="0"/>
      <w:marRight w:val="0"/>
      <w:marTop w:val="0"/>
      <w:marBottom w:val="0"/>
      <w:divBdr>
        <w:top w:val="none" w:sz="0" w:space="0" w:color="auto"/>
        <w:left w:val="none" w:sz="0" w:space="0" w:color="auto"/>
        <w:bottom w:val="none" w:sz="0" w:space="0" w:color="auto"/>
        <w:right w:val="none" w:sz="0" w:space="0" w:color="auto"/>
      </w:divBdr>
    </w:div>
    <w:div w:id="802115783">
      <w:bodyDiv w:val="1"/>
      <w:marLeft w:val="0"/>
      <w:marRight w:val="0"/>
      <w:marTop w:val="0"/>
      <w:marBottom w:val="0"/>
      <w:divBdr>
        <w:top w:val="none" w:sz="0" w:space="0" w:color="auto"/>
        <w:left w:val="none" w:sz="0" w:space="0" w:color="auto"/>
        <w:bottom w:val="none" w:sz="0" w:space="0" w:color="auto"/>
        <w:right w:val="none" w:sz="0" w:space="0" w:color="auto"/>
      </w:divBdr>
    </w:div>
    <w:div w:id="805242590">
      <w:bodyDiv w:val="1"/>
      <w:marLeft w:val="0"/>
      <w:marRight w:val="0"/>
      <w:marTop w:val="0"/>
      <w:marBottom w:val="0"/>
      <w:divBdr>
        <w:top w:val="none" w:sz="0" w:space="0" w:color="auto"/>
        <w:left w:val="none" w:sz="0" w:space="0" w:color="auto"/>
        <w:bottom w:val="none" w:sz="0" w:space="0" w:color="auto"/>
        <w:right w:val="none" w:sz="0" w:space="0" w:color="auto"/>
      </w:divBdr>
    </w:div>
    <w:div w:id="806312909">
      <w:bodyDiv w:val="1"/>
      <w:marLeft w:val="0"/>
      <w:marRight w:val="0"/>
      <w:marTop w:val="0"/>
      <w:marBottom w:val="0"/>
      <w:divBdr>
        <w:top w:val="none" w:sz="0" w:space="0" w:color="auto"/>
        <w:left w:val="none" w:sz="0" w:space="0" w:color="auto"/>
        <w:bottom w:val="none" w:sz="0" w:space="0" w:color="auto"/>
        <w:right w:val="none" w:sz="0" w:space="0" w:color="auto"/>
      </w:divBdr>
    </w:div>
    <w:div w:id="811295470">
      <w:bodyDiv w:val="1"/>
      <w:marLeft w:val="0"/>
      <w:marRight w:val="0"/>
      <w:marTop w:val="0"/>
      <w:marBottom w:val="0"/>
      <w:divBdr>
        <w:top w:val="none" w:sz="0" w:space="0" w:color="auto"/>
        <w:left w:val="none" w:sz="0" w:space="0" w:color="auto"/>
        <w:bottom w:val="none" w:sz="0" w:space="0" w:color="auto"/>
        <w:right w:val="none" w:sz="0" w:space="0" w:color="auto"/>
      </w:divBdr>
    </w:div>
    <w:div w:id="811362980">
      <w:bodyDiv w:val="1"/>
      <w:marLeft w:val="0"/>
      <w:marRight w:val="0"/>
      <w:marTop w:val="0"/>
      <w:marBottom w:val="0"/>
      <w:divBdr>
        <w:top w:val="none" w:sz="0" w:space="0" w:color="auto"/>
        <w:left w:val="none" w:sz="0" w:space="0" w:color="auto"/>
        <w:bottom w:val="none" w:sz="0" w:space="0" w:color="auto"/>
        <w:right w:val="none" w:sz="0" w:space="0" w:color="auto"/>
      </w:divBdr>
      <w:divsChild>
        <w:div w:id="1082143347">
          <w:marLeft w:val="0"/>
          <w:marRight w:val="0"/>
          <w:marTop w:val="0"/>
          <w:marBottom w:val="0"/>
          <w:divBdr>
            <w:top w:val="single" w:sz="2" w:space="0" w:color="E3E3E3"/>
            <w:left w:val="single" w:sz="2" w:space="0" w:color="E3E3E3"/>
            <w:bottom w:val="single" w:sz="2" w:space="0" w:color="E3E3E3"/>
            <w:right w:val="single" w:sz="2" w:space="0" w:color="E3E3E3"/>
          </w:divBdr>
          <w:divsChild>
            <w:div w:id="1398624850">
              <w:marLeft w:val="0"/>
              <w:marRight w:val="0"/>
              <w:marTop w:val="0"/>
              <w:marBottom w:val="0"/>
              <w:divBdr>
                <w:top w:val="single" w:sz="2" w:space="0" w:color="E3E3E3"/>
                <w:left w:val="single" w:sz="2" w:space="0" w:color="E3E3E3"/>
                <w:bottom w:val="single" w:sz="2" w:space="0" w:color="E3E3E3"/>
                <w:right w:val="single" w:sz="2" w:space="0" w:color="E3E3E3"/>
              </w:divBdr>
              <w:divsChild>
                <w:div w:id="1658652451">
                  <w:marLeft w:val="0"/>
                  <w:marRight w:val="0"/>
                  <w:marTop w:val="0"/>
                  <w:marBottom w:val="0"/>
                  <w:divBdr>
                    <w:top w:val="single" w:sz="2" w:space="0" w:color="E3E3E3"/>
                    <w:left w:val="single" w:sz="2" w:space="0" w:color="E3E3E3"/>
                    <w:bottom w:val="single" w:sz="2" w:space="0" w:color="E3E3E3"/>
                    <w:right w:val="single" w:sz="2" w:space="0" w:color="E3E3E3"/>
                  </w:divBdr>
                  <w:divsChild>
                    <w:div w:id="1279604072">
                      <w:marLeft w:val="0"/>
                      <w:marRight w:val="0"/>
                      <w:marTop w:val="0"/>
                      <w:marBottom w:val="0"/>
                      <w:divBdr>
                        <w:top w:val="single" w:sz="2" w:space="0" w:color="E3E3E3"/>
                        <w:left w:val="single" w:sz="2" w:space="0" w:color="E3E3E3"/>
                        <w:bottom w:val="single" w:sz="2" w:space="0" w:color="E3E3E3"/>
                        <w:right w:val="single" w:sz="2" w:space="0" w:color="E3E3E3"/>
                      </w:divBdr>
                      <w:divsChild>
                        <w:div w:id="375667334">
                          <w:marLeft w:val="0"/>
                          <w:marRight w:val="0"/>
                          <w:marTop w:val="0"/>
                          <w:marBottom w:val="0"/>
                          <w:divBdr>
                            <w:top w:val="single" w:sz="2" w:space="0" w:color="E3E3E3"/>
                            <w:left w:val="single" w:sz="2" w:space="0" w:color="E3E3E3"/>
                            <w:bottom w:val="single" w:sz="2" w:space="0" w:color="E3E3E3"/>
                            <w:right w:val="single" w:sz="2" w:space="0" w:color="E3E3E3"/>
                          </w:divBdr>
                          <w:divsChild>
                            <w:div w:id="671110224">
                              <w:marLeft w:val="0"/>
                              <w:marRight w:val="0"/>
                              <w:marTop w:val="0"/>
                              <w:marBottom w:val="0"/>
                              <w:divBdr>
                                <w:top w:val="single" w:sz="2" w:space="0" w:color="E3E3E3"/>
                                <w:left w:val="single" w:sz="2" w:space="0" w:color="E3E3E3"/>
                                <w:bottom w:val="single" w:sz="2" w:space="0" w:color="E3E3E3"/>
                                <w:right w:val="single" w:sz="2" w:space="0" w:color="E3E3E3"/>
                              </w:divBdr>
                              <w:divsChild>
                                <w:div w:id="1131745659">
                                  <w:marLeft w:val="0"/>
                                  <w:marRight w:val="0"/>
                                  <w:marTop w:val="100"/>
                                  <w:marBottom w:val="100"/>
                                  <w:divBdr>
                                    <w:top w:val="single" w:sz="2" w:space="0" w:color="E3E3E3"/>
                                    <w:left w:val="single" w:sz="2" w:space="0" w:color="E3E3E3"/>
                                    <w:bottom w:val="single" w:sz="2" w:space="0" w:color="E3E3E3"/>
                                    <w:right w:val="single" w:sz="2" w:space="0" w:color="E3E3E3"/>
                                  </w:divBdr>
                                  <w:divsChild>
                                    <w:div w:id="51664540">
                                      <w:marLeft w:val="0"/>
                                      <w:marRight w:val="0"/>
                                      <w:marTop w:val="0"/>
                                      <w:marBottom w:val="0"/>
                                      <w:divBdr>
                                        <w:top w:val="single" w:sz="2" w:space="0" w:color="E3E3E3"/>
                                        <w:left w:val="single" w:sz="2" w:space="0" w:color="E3E3E3"/>
                                        <w:bottom w:val="single" w:sz="2" w:space="0" w:color="E3E3E3"/>
                                        <w:right w:val="single" w:sz="2" w:space="0" w:color="E3E3E3"/>
                                      </w:divBdr>
                                      <w:divsChild>
                                        <w:div w:id="1266962561">
                                          <w:marLeft w:val="0"/>
                                          <w:marRight w:val="0"/>
                                          <w:marTop w:val="0"/>
                                          <w:marBottom w:val="0"/>
                                          <w:divBdr>
                                            <w:top w:val="single" w:sz="2" w:space="0" w:color="E3E3E3"/>
                                            <w:left w:val="single" w:sz="2" w:space="0" w:color="E3E3E3"/>
                                            <w:bottom w:val="single" w:sz="2" w:space="0" w:color="E3E3E3"/>
                                            <w:right w:val="single" w:sz="2" w:space="0" w:color="E3E3E3"/>
                                          </w:divBdr>
                                          <w:divsChild>
                                            <w:div w:id="1163737561">
                                              <w:marLeft w:val="0"/>
                                              <w:marRight w:val="0"/>
                                              <w:marTop w:val="0"/>
                                              <w:marBottom w:val="0"/>
                                              <w:divBdr>
                                                <w:top w:val="single" w:sz="2" w:space="0" w:color="E3E3E3"/>
                                                <w:left w:val="single" w:sz="2" w:space="0" w:color="E3E3E3"/>
                                                <w:bottom w:val="single" w:sz="2" w:space="0" w:color="E3E3E3"/>
                                                <w:right w:val="single" w:sz="2" w:space="0" w:color="E3E3E3"/>
                                              </w:divBdr>
                                              <w:divsChild>
                                                <w:div w:id="537619809">
                                                  <w:marLeft w:val="0"/>
                                                  <w:marRight w:val="0"/>
                                                  <w:marTop w:val="0"/>
                                                  <w:marBottom w:val="0"/>
                                                  <w:divBdr>
                                                    <w:top w:val="single" w:sz="2" w:space="0" w:color="E3E3E3"/>
                                                    <w:left w:val="single" w:sz="2" w:space="0" w:color="E3E3E3"/>
                                                    <w:bottom w:val="single" w:sz="2" w:space="0" w:color="E3E3E3"/>
                                                    <w:right w:val="single" w:sz="2" w:space="0" w:color="E3E3E3"/>
                                                  </w:divBdr>
                                                  <w:divsChild>
                                                    <w:div w:id="1748723146">
                                                      <w:marLeft w:val="0"/>
                                                      <w:marRight w:val="0"/>
                                                      <w:marTop w:val="0"/>
                                                      <w:marBottom w:val="0"/>
                                                      <w:divBdr>
                                                        <w:top w:val="single" w:sz="2" w:space="0" w:color="E3E3E3"/>
                                                        <w:left w:val="single" w:sz="2" w:space="0" w:color="E3E3E3"/>
                                                        <w:bottom w:val="single" w:sz="2" w:space="0" w:color="E3E3E3"/>
                                                        <w:right w:val="single" w:sz="2" w:space="0" w:color="E3E3E3"/>
                                                      </w:divBdr>
                                                      <w:divsChild>
                                                        <w:div w:id="772629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20436202">
          <w:marLeft w:val="0"/>
          <w:marRight w:val="0"/>
          <w:marTop w:val="0"/>
          <w:marBottom w:val="0"/>
          <w:divBdr>
            <w:top w:val="none" w:sz="0" w:space="0" w:color="auto"/>
            <w:left w:val="none" w:sz="0" w:space="0" w:color="auto"/>
            <w:bottom w:val="none" w:sz="0" w:space="0" w:color="auto"/>
            <w:right w:val="none" w:sz="0" w:space="0" w:color="auto"/>
          </w:divBdr>
        </w:div>
      </w:divsChild>
    </w:div>
    <w:div w:id="812678348">
      <w:bodyDiv w:val="1"/>
      <w:marLeft w:val="0"/>
      <w:marRight w:val="0"/>
      <w:marTop w:val="0"/>
      <w:marBottom w:val="0"/>
      <w:divBdr>
        <w:top w:val="none" w:sz="0" w:space="0" w:color="auto"/>
        <w:left w:val="none" w:sz="0" w:space="0" w:color="auto"/>
        <w:bottom w:val="none" w:sz="0" w:space="0" w:color="auto"/>
        <w:right w:val="none" w:sz="0" w:space="0" w:color="auto"/>
      </w:divBdr>
    </w:div>
    <w:div w:id="814108625">
      <w:bodyDiv w:val="1"/>
      <w:marLeft w:val="0"/>
      <w:marRight w:val="0"/>
      <w:marTop w:val="0"/>
      <w:marBottom w:val="0"/>
      <w:divBdr>
        <w:top w:val="none" w:sz="0" w:space="0" w:color="auto"/>
        <w:left w:val="none" w:sz="0" w:space="0" w:color="auto"/>
        <w:bottom w:val="none" w:sz="0" w:space="0" w:color="auto"/>
        <w:right w:val="none" w:sz="0" w:space="0" w:color="auto"/>
      </w:divBdr>
    </w:div>
    <w:div w:id="815877656">
      <w:bodyDiv w:val="1"/>
      <w:marLeft w:val="0"/>
      <w:marRight w:val="0"/>
      <w:marTop w:val="0"/>
      <w:marBottom w:val="0"/>
      <w:divBdr>
        <w:top w:val="none" w:sz="0" w:space="0" w:color="auto"/>
        <w:left w:val="none" w:sz="0" w:space="0" w:color="auto"/>
        <w:bottom w:val="none" w:sz="0" w:space="0" w:color="auto"/>
        <w:right w:val="none" w:sz="0" w:space="0" w:color="auto"/>
      </w:divBdr>
    </w:div>
    <w:div w:id="817527539">
      <w:bodyDiv w:val="1"/>
      <w:marLeft w:val="0"/>
      <w:marRight w:val="0"/>
      <w:marTop w:val="0"/>
      <w:marBottom w:val="0"/>
      <w:divBdr>
        <w:top w:val="none" w:sz="0" w:space="0" w:color="auto"/>
        <w:left w:val="none" w:sz="0" w:space="0" w:color="auto"/>
        <w:bottom w:val="none" w:sz="0" w:space="0" w:color="auto"/>
        <w:right w:val="none" w:sz="0" w:space="0" w:color="auto"/>
      </w:divBdr>
    </w:div>
    <w:div w:id="819003885">
      <w:bodyDiv w:val="1"/>
      <w:marLeft w:val="0"/>
      <w:marRight w:val="0"/>
      <w:marTop w:val="0"/>
      <w:marBottom w:val="0"/>
      <w:divBdr>
        <w:top w:val="none" w:sz="0" w:space="0" w:color="auto"/>
        <w:left w:val="none" w:sz="0" w:space="0" w:color="auto"/>
        <w:bottom w:val="none" w:sz="0" w:space="0" w:color="auto"/>
        <w:right w:val="none" w:sz="0" w:space="0" w:color="auto"/>
      </w:divBdr>
    </w:div>
    <w:div w:id="819730047">
      <w:bodyDiv w:val="1"/>
      <w:marLeft w:val="0"/>
      <w:marRight w:val="0"/>
      <w:marTop w:val="0"/>
      <w:marBottom w:val="0"/>
      <w:divBdr>
        <w:top w:val="none" w:sz="0" w:space="0" w:color="auto"/>
        <w:left w:val="none" w:sz="0" w:space="0" w:color="auto"/>
        <w:bottom w:val="none" w:sz="0" w:space="0" w:color="auto"/>
        <w:right w:val="none" w:sz="0" w:space="0" w:color="auto"/>
      </w:divBdr>
    </w:div>
    <w:div w:id="820733523">
      <w:bodyDiv w:val="1"/>
      <w:marLeft w:val="0"/>
      <w:marRight w:val="0"/>
      <w:marTop w:val="0"/>
      <w:marBottom w:val="0"/>
      <w:divBdr>
        <w:top w:val="none" w:sz="0" w:space="0" w:color="auto"/>
        <w:left w:val="none" w:sz="0" w:space="0" w:color="auto"/>
        <w:bottom w:val="none" w:sz="0" w:space="0" w:color="auto"/>
        <w:right w:val="none" w:sz="0" w:space="0" w:color="auto"/>
      </w:divBdr>
    </w:div>
    <w:div w:id="823164061">
      <w:bodyDiv w:val="1"/>
      <w:marLeft w:val="0"/>
      <w:marRight w:val="0"/>
      <w:marTop w:val="0"/>
      <w:marBottom w:val="0"/>
      <w:divBdr>
        <w:top w:val="none" w:sz="0" w:space="0" w:color="auto"/>
        <w:left w:val="none" w:sz="0" w:space="0" w:color="auto"/>
        <w:bottom w:val="none" w:sz="0" w:space="0" w:color="auto"/>
        <w:right w:val="none" w:sz="0" w:space="0" w:color="auto"/>
      </w:divBdr>
    </w:div>
    <w:div w:id="824472849">
      <w:bodyDiv w:val="1"/>
      <w:marLeft w:val="0"/>
      <w:marRight w:val="0"/>
      <w:marTop w:val="0"/>
      <w:marBottom w:val="0"/>
      <w:divBdr>
        <w:top w:val="none" w:sz="0" w:space="0" w:color="auto"/>
        <w:left w:val="none" w:sz="0" w:space="0" w:color="auto"/>
        <w:bottom w:val="none" w:sz="0" w:space="0" w:color="auto"/>
        <w:right w:val="none" w:sz="0" w:space="0" w:color="auto"/>
      </w:divBdr>
    </w:div>
    <w:div w:id="825098612">
      <w:bodyDiv w:val="1"/>
      <w:marLeft w:val="0"/>
      <w:marRight w:val="0"/>
      <w:marTop w:val="0"/>
      <w:marBottom w:val="0"/>
      <w:divBdr>
        <w:top w:val="none" w:sz="0" w:space="0" w:color="auto"/>
        <w:left w:val="none" w:sz="0" w:space="0" w:color="auto"/>
        <w:bottom w:val="none" w:sz="0" w:space="0" w:color="auto"/>
        <w:right w:val="none" w:sz="0" w:space="0" w:color="auto"/>
      </w:divBdr>
    </w:div>
    <w:div w:id="825587610">
      <w:bodyDiv w:val="1"/>
      <w:marLeft w:val="0"/>
      <w:marRight w:val="0"/>
      <w:marTop w:val="0"/>
      <w:marBottom w:val="0"/>
      <w:divBdr>
        <w:top w:val="none" w:sz="0" w:space="0" w:color="auto"/>
        <w:left w:val="none" w:sz="0" w:space="0" w:color="auto"/>
        <w:bottom w:val="none" w:sz="0" w:space="0" w:color="auto"/>
        <w:right w:val="none" w:sz="0" w:space="0" w:color="auto"/>
      </w:divBdr>
    </w:div>
    <w:div w:id="828135685">
      <w:bodyDiv w:val="1"/>
      <w:marLeft w:val="0"/>
      <w:marRight w:val="0"/>
      <w:marTop w:val="0"/>
      <w:marBottom w:val="0"/>
      <w:divBdr>
        <w:top w:val="none" w:sz="0" w:space="0" w:color="auto"/>
        <w:left w:val="none" w:sz="0" w:space="0" w:color="auto"/>
        <w:bottom w:val="none" w:sz="0" w:space="0" w:color="auto"/>
        <w:right w:val="none" w:sz="0" w:space="0" w:color="auto"/>
      </w:divBdr>
    </w:div>
    <w:div w:id="828179818">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8809100">
      <w:bodyDiv w:val="1"/>
      <w:marLeft w:val="0"/>
      <w:marRight w:val="0"/>
      <w:marTop w:val="0"/>
      <w:marBottom w:val="0"/>
      <w:divBdr>
        <w:top w:val="none" w:sz="0" w:space="0" w:color="auto"/>
        <w:left w:val="none" w:sz="0" w:space="0" w:color="auto"/>
        <w:bottom w:val="none" w:sz="0" w:space="0" w:color="auto"/>
        <w:right w:val="none" w:sz="0" w:space="0" w:color="auto"/>
      </w:divBdr>
    </w:div>
    <w:div w:id="845940833">
      <w:bodyDiv w:val="1"/>
      <w:marLeft w:val="0"/>
      <w:marRight w:val="0"/>
      <w:marTop w:val="0"/>
      <w:marBottom w:val="0"/>
      <w:divBdr>
        <w:top w:val="none" w:sz="0" w:space="0" w:color="auto"/>
        <w:left w:val="none" w:sz="0" w:space="0" w:color="auto"/>
        <w:bottom w:val="none" w:sz="0" w:space="0" w:color="auto"/>
        <w:right w:val="none" w:sz="0" w:space="0" w:color="auto"/>
      </w:divBdr>
    </w:div>
    <w:div w:id="850727770">
      <w:bodyDiv w:val="1"/>
      <w:marLeft w:val="0"/>
      <w:marRight w:val="0"/>
      <w:marTop w:val="0"/>
      <w:marBottom w:val="0"/>
      <w:divBdr>
        <w:top w:val="none" w:sz="0" w:space="0" w:color="auto"/>
        <w:left w:val="none" w:sz="0" w:space="0" w:color="auto"/>
        <w:bottom w:val="none" w:sz="0" w:space="0" w:color="auto"/>
        <w:right w:val="none" w:sz="0" w:space="0" w:color="auto"/>
      </w:divBdr>
      <w:divsChild>
        <w:div w:id="1477182332">
          <w:marLeft w:val="0"/>
          <w:marRight w:val="0"/>
          <w:marTop w:val="0"/>
          <w:marBottom w:val="0"/>
          <w:divBdr>
            <w:top w:val="none" w:sz="0" w:space="0" w:color="auto"/>
            <w:left w:val="none" w:sz="0" w:space="0" w:color="auto"/>
            <w:bottom w:val="none" w:sz="0" w:space="0" w:color="auto"/>
            <w:right w:val="none" w:sz="0" w:space="0" w:color="auto"/>
          </w:divBdr>
          <w:divsChild>
            <w:div w:id="710618668">
              <w:marLeft w:val="0"/>
              <w:marRight w:val="0"/>
              <w:marTop w:val="0"/>
              <w:marBottom w:val="0"/>
              <w:divBdr>
                <w:top w:val="none" w:sz="0" w:space="0" w:color="auto"/>
                <w:left w:val="none" w:sz="0" w:space="0" w:color="auto"/>
                <w:bottom w:val="none" w:sz="0" w:space="0" w:color="auto"/>
                <w:right w:val="none" w:sz="0" w:space="0" w:color="auto"/>
              </w:divBdr>
              <w:divsChild>
                <w:div w:id="999193730">
                  <w:marLeft w:val="0"/>
                  <w:marRight w:val="0"/>
                  <w:marTop w:val="0"/>
                  <w:marBottom w:val="0"/>
                  <w:divBdr>
                    <w:top w:val="none" w:sz="0" w:space="0" w:color="auto"/>
                    <w:left w:val="none" w:sz="0" w:space="0" w:color="auto"/>
                    <w:bottom w:val="none" w:sz="0" w:space="0" w:color="auto"/>
                    <w:right w:val="none" w:sz="0" w:space="0" w:color="auto"/>
                  </w:divBdr>
                  <w:divsChild>
                    <w:div w:id="4589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81083">
      <w:bodyDiv w:val="1"/>
      <w:marLeft w:val="0"/>
      <w:marRight w:val="0"/>
      <w:marTop w:val="0"/>
      <w:marBottom w:val="0"/>
      <w:divBdr>
        <w:top w:val="none" w:sz="0" w:space="0" w:color="auto"/>
        <w:left w:val="none" w:sz="0" w:space="0" w:color="auto"/>
        <w:bottom w:val="none" w:sz="0" w:space="0" w:color="auto"/>
        <w:right w:val="none" w:sz="0" w:space="0" w:color="auto"/>
      </w:divBdr>
    </w:div>
    <w:div w:id="857503086">
      <w:bodyDiv w:val="1"/>
      <w:marLeft w:val="0"/>
      <w:marRight w:val="0"/>
      <w:marTop w:val="0"/>
      <w:marBottom w:val="0"/>
      <w:divBdr>
        <w:top w:val="none" w:sz="0" w:space="0" w:color="auto"/>
        <w:left w:val="none" w:sz="0" w:space="0" w:color="auto"/>
        <w:bottom w:val="none" w:sz="0" w:space="0" w:color="auto"/>
        <w:right w:val="none" w:sz="0" w:space="0" w:color="auto"/>
      </w:divBdr>
    </w:div>
    <w:div w:id="859702154">
      <w:bodyDiv w:val="1"/>
      <w:marLeft w:val="0"/>
      <w:marRight w:val="0"/>
      <w:marTop w:val="0"/>
      <w:marBottom w:val="0"/>
      <w:divBdr>
        <w:top w:val="none" w:sz="0" w:space="0" w:color="auto"/>
        <w:left w:val="none" w:sz="0" w:space="0" w:color="auto"/>
        <w:bottom w:val="none" w:sz="0" w:space="0" w:color="auto"/>
        <w:right w:val="none" w:sz="0" w:space="0" w:color="auto"/>
      </w:divBdr>
    </w:div>
    <w:div w:id="863053459">
      <w:bodyDiv w:val="1"/>
      <w:marLeft w:val="0"/>
      <w:marRight w:val="0"/>
      <w:marTop w:val="0"/>
      <w:marBottom w:val="0"/>
      <w:divBdr>
        <w:top w:val="none" w:sz="0" w:space="0" w:color="auto"/>
        <w:left w:val="none" w:sz="0" w:space="0" w:color="auto"/>
        <w:bottom w:val="none" w:sz="0" w:space="0" w:color="auto"/>
        <w:right w:val="none" w:sz="0" w:space="0" w:color="auto"/>
      </w:divBdr>
    </w:div>
    <w:div w:id="865867242">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74198351">
      <w:bodyDiv w:val="1"/>
      <w:marLeft w:val="0"/>
      <w:marRight w:val="0"/>
      <w:marTop w:val="0"/>
      <w:marBottom w:val="0"/>
      <w:divBdr>
        <w:top w:val="none" w:sz="0" w:space="0" w:color="auto"/>
        <w:left w:val="none" w:sz="0" w:space="0" w:color="auto"/>
        <w:bottom w:val="none" w:sz="0" w:space="0" w:color="auto"/>
        <w:right w:val="none" w:sz="0" w:space="0" w:color="auto"/>
      </w:divBdr>
    </w:div>
    <w:div w:id="874579997">
      <w:bodyDiv w:val="1"/>
      <w:marLeft w:val="0"/>
      <w:marRight w:val="0"/>
      <w:marTop w:val="0"/>
      <w:marBottom w:val="0"/>
      <w:divBdr>
        <w:top w:val="none" w:sz="0" w:space="0" w:color="auto"/>
        <w:left w:val="none" w:sz="0" w:space="0" w:color="auto"/>
        <w:bottom w:val="none" w:sz="0" w:space="0" w:color="auto"/>
        <w:right w:val="none" w:sz="0" w:space="0" w:color="auto"/>
      </w:divBdr>
    </w:div>
    <w:div w:id="874999715">
      <w:bodyDiv w:val="1"/>
      <w:marLeft w:val="0"/>
      <w:marRight w:val="0"/>
      <w:marTop w:val="0"/>
      <w:marBottom w:val="0"/>
      <w:divBdr>
        <w:top w:val="none" w:sz="0" w:space="0" w:color="auto"/>
        <w:left w:val="none" w:sz="0" w:space="0" w:color="auto"/>
        <w:bottom w:val="none" w:sz="0" w:space="0" w:color="auto"/>
        <w:right w:val="none" w:sz="0" w:space="0" w:color="auto"/>
      </w:divBdr>
    </w:div>
    <w:div w:id="881599005">
      <w:bodyDiv w:val="1"/>
      <w:marLeft w:val="0"/>
      <w:marRight w:val="0"/>
      <w:marTop w:val="0"/>
      <w:marBottom w:val="0"/>
      <w:divBdr>
        <w:top w:val="none" w:sz="0" w:space="0" w:color="auto"/>
        <w:left w:val="none" w:sz="0" w:space="0" w:color="auto"/>
        <w:bottom w:val="none" w:sz="0" w:space="0" w:color="auto"/>
        <w:right w:val="none" w:sz="0" w:space="0" w:color="auto"/>
      </w:divBdr>
    </w:div>
    <w:div w:id="887647314">
      <w:bodyDiv w:val="1"/>
      <w:marLeft w:val="0"/>
      <w:marRight w:val="0"/>
      <w:marTop w:val="0"/>
      <w:marBottom w:val="0"/>
      <w:divBdr>
        <w:top w:val="none" w:sz="0" w:space="0" w:color="auto"/>
        <w:left w:val="none" w:sz="0" w:space="0" w:color="auto"/>
        <w:bottom w:val="none" w:sz="0" w:space="0" w:color="auto"/>
        <w:right w:val="none" w:sz="0" w:space="0" w:color="auto"/>
      </w:divBdr>
    </w:div>
    <w:div w:id="898709582">
      <w:bodyDiv w:val="1"/>
      <w:marLeft w:val="0"/>
      <w:marRight w:val="0"/>
      <w:marTop w:val="0"/>
      <w:marBottom w:val="0"/>
      <w:divBdr>
        <w:top w:val="none" w:sz="0" w:space="0" w:color="auto"/>
        <w:left w:val="none" w:sz="0" w:space="0" w:color="auto"/>
        <w:bottom w:val="none" w:sz="0" w:space="0" w:color="auto"/>
        <w:right w:val="none" w:sz="0" w:space="0" w:color="auto"/>
      </w:divBdr>
    </w:div>
    <w:div w:id="903879551">
      <w:bodyDiv w:val="1"/>
      <w:marLeft w:val="0"/>
      <w:marRight w:val="0"/>
      <w:marTop w:val="0"/>
      <w:marBottom w:val="0"/>
      <w:divBdr>
        <w:top w:val="none" w:sz="0" w:space="0" w:color="auto"/>
        <w:left w:val="none" w:sz="0" w:space="0" w:color="auto"/>
        <w:bottom w:val="none" w:sz="0" w:space="0" w:color="auto"/>
        <w:right w:val="none" w:sz="0" w:space="0" w:color="auto"/>
      </w:divBdr>
    </w:div>
    <w:div w:id="905264225">
      <w:bodyDiv w:val="1"/>
      <w:marLeft w:val="0"/>
      <w:marRight w:val="0"/>
      <w:marTop w:val="0"/>
      <w:marBottom w:val="0"/>
      <w:divBdr>
        <w:top w:val="none" w:sz="0" w:space="0" w:color="auto"/>
        <w:left w:val="none" w:sz="0" w:space="0" w:color="auto"/>
        <w:bottom w:val="none" w:sz="0" w:space="0" w:color="auto"/>
        <w:right w:val="none" w:sz="0" w:space="0" w:color="auto"/>
      </w:divBdr>
    </w:div>
    <w:div w:id="906762929">
      <w:bodyDiv w:val="1"/>
      <w:marLeft w:val="0"/>
      <w:marRight w:val="0"/>
      <w:marTop w:val="0"/>
      <w:marBottom w:val="0"/>
      <w:divBdr>
        <w:top w:val="none" w:sz="0" w:space="0" w:color="auto"/>
        <w:left w:val="none" w:sz="0" w:space="0" w:color="auto"/>
        <w:bottom w:val="none" w:sz="0" w:space="0" w:color="auto"/>
        <w:right w:val="none" w:sz="0" w:space="0" w:color="auto"/>
      </w:divBdr>
    </w:div>
    <w:div w:id="907417040">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9849659">
      <w:bodyDiv w:val="1"/>
      <w:marLeft w:val="0"/>
      <w:marRight w:val="0"/>
      <w:marTop w:val="0"/>
      <w:marBottom w:val="0"/>
      <w:divBdr>
        <w:top w:val="none" w:sz="0" w:space="0" w:color="auto"/>
        <w:left w:val="none" w:sz="0" w:space="0" w:color="auto"/>
        <w:bottom w:val="none" w:sz="0" w:space="0" w:color="auto"/>
        <w:right w:val="none" w:sz="0" w:space="0" w:color="auto"/>
      </w:divBdr>
    </w:div>
    <w:div w:id="919098526">
      <w:bodyDiv w:val="1"/>
      <w:marLeft w:val="0"/>
      <w:marRight w:val="0"/>
      <w:marTop w:val="0"/>
      <w:marBottom w:val="0"/>
      <w:divBdr>
        <w:top w:val="none" w:sz="0" w:space="0" w:color="auto"/>
        <w:left w:val="none" w:sz="0" w:space="0" w:color="auto"/>
        <w:bottom w:val="none" w:sz="0" w:space="0" w:color="auto"/>
        <w:right w:val="none" w:sz="0" w:space="0" w:color="auto"/>
      </w:divBdr>
    </w:div>
    <w:div w:id="922445954">
      <w:bodyDiv w:val="1"/>
      <w:marLeft w:val="0"/>
      <w:marRight w:val="0"/>
      <w:marTop w:val="0"/>
      <w:marBottom w:val="0"/>
      <w:divBdr>
        <w:top w:val="none" w:sz="0" w:space="0" w:color="auto"/>
        <w:left w:val="none" w:sz="0" w:space="0" w:color="auto"/>
        <w:bottom w:val="none" w:sz="0" w:space="0" w:color="auto"/>
        <w:right w:val="none" w:sz="0" w:space="0" w:color="auto"/>
      </w:divBdr>
    </w:div>
    <w:div w:id="925696670">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355520">
      <w:bodyDiv w:val="1"/>
      <w:marLeft w:val="0"/>
      <w:marRight w:val="0"/>
      <w:marTop w:val="0"/>
      <w:marBottom w:val="0"/>
      <w:divBdr>
        <w:top w:val="none" w:sz="0" w:space="0" w:color="auto"/>
        <w:left w:val="none" w:sz="0" w:space="0" w:color="auto"/>
        <w:bottom w:val="none" w:sz="0" w:space="0" w:color="auto"/>
        <w:right w:val="none" w:sz="0" w:space="0" w:color="auto"/>
      </w:divBdr>
    </w:div>
    <w:div w:id="930966781">
      <w:bodyDiv w:val="1"/>
      <w:marLeft w:val="0"/>
      <w:marRight w:val="0"/>
      <w:marTop w:val="0"/>
      <w:marBottom w:val="0"/>
      <w:divBdr>
        <w:top w:val="none" w:sz="0" w:space="0" w:color="auto"/>
        <w:left w:val="none" w:sz="0" w:space="0" w:color="auto"/>
        <w:bottom w:val="none" w:sz="0" w:space="0" w:color="auto"/>
        <w:right w:val="none" w:sz="0" w:space="0" w:color="auto"/>
      </w:divBdr>
    </w:div>
    <w:div w:id="933444052">
      <w:bodyDiv w:val="1"/>
      <w:marLeft w:val="0"/>
      <w:marRight w:val="0"/>
      <w:marTop w:val="0"/>
      <w:marBottom w:val="0"/>
      <w:divBdr>
        <w:top w:val="none" w:sz="0" w:space="0" w:color="auto"/>
        <w:left w:val="none" w:sz="0" w:space="0" w:color="auto"/>
        <w:bottom w:val="none" w:sz="0" w:space="0" w:color="auto"/>
        <w:right w:val="none" w:sz="0" w:space="0" w:color="auto"/>
      </w:divBdr>
    </w:div>
    <w:div w:id="937909357">
      <w:bodyDiv w:val="1"/>
      <w:marLeft w:val="0"/>
      <w:marRight w:val="0"/>
      <w:marTop w:val="0"/>
      <w:marBottom w:val="0"/>
      <w:divBdr>
        <w:top w:val="none" w:sz="0" w:space="0" w:color="auto"/>
        <w:left w:val="none" w:sz="0" w:space="0" w:color="auto"/>
        <w:bottom w:val="none" w:sz="0" w:space="0" w:color="auto"/>
        <w:right w:val="none" w:sz="0" w:space="0" w:color="auto"/>
      </w:divBdr>
    </w:div>
    <w:div w:id="940532320">
      <w:bodyDiv w:val="1"/>
      <w:marLeft w:val="0"/>
      <w:marRight w:val="0"/>
      <w:marTop w:val="0"/>
      <w:marBottom w:val="0"/>
      <w:divBdr>
        <w:top w:val="none" w:sz="0" w:space="0" w:color="auto"/>
        <w:left w:val="none" w:sz="0" w:space="0" w:color="auto"/>
        <w:bottom w:val="none" w:sz="0" w:space="0" w:color="auto"/>
        <w:right w:val="none" w:sz="0" w:space="0" w:color="auto"/>
      </w:divBdr>
    </w:div>
    <w:div w:id="941112579">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6080952">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3097082">
      <w:bodyDiv w:val="1"/>
      <w:marLeft w:val="0"/>
      <w:marRight w:val="0"/>
      <w:marTop w:val="0"/>
      <w:marBottom w:val="0"/>
      <w:divBdr>
        <w:top w:val="none" w:sz="0" w:space="0" w:color="auto"/>
        <w:left w:val="none" w:sz="0" w:space="0" w:color="auto"/>
        <w:bottom w:val="none" w:sz="0" w:space="0" w:color="auto"/>
        <w:right w:val="none" w:sz="0" w:space="0" w:color="auto"/>
      </w:divBdr>
    </w:div>
    <w:div w:id="955723031">
      <w:bodyDiv w:val="1"/>
      <w:marLeft w:val="0"/>
      <w:marRight w:val="0"/>
      <w:marTop w:val="0"/>
      <w:marBottom w:val="0"/>
      <w:divBdr>
        <w:top w:val="none" w:sz="0" w:space="0" w:color="auto"/>
        <w:left w:val="none" w:sz="0" w:space="0" w:color="auto"/>
        <w:bottom w:val="none" w:sz="0" w:space="0" w:color="auto"/>
        <w:right w:val="none" w:sz="0" w:space="0" w:color="auto"/>
      </w:divBdr>
    </w:div>
    <w:div w:id="956983978">
      <w:bodyDiv w:val="1"/>
      <w:marLeft w:val="0"/>
      <w:marRight w:val="0"/>
      <w:marTop w:val="0"/>
      <w:marBottom w:val="0"/>
      <w:divBdr>
        <w:top w:val="none" w:sz="0" w:space="0" w:color="auto"/>
        <w:left w:val="none" w:sz="0" w:space="0" w:color="auto"/>
        <w:bottom w:val="none" w:sz="0" w:space="0" w:color="auto"/>
        <w:right w:val="none" w:sz="0" w:space="0" w:color="auto"/>
      </w:divBdr>
    </w:div>
    <w:div w:id="957102258">
      <w:bodyDiv w:val="1"/>
      <w:marLeft w:val="0"/>
      <w:marRight w:val="0"/>
      <w:marTop w:val="0"/>
      <w:marBottom w:val="0"/>
      <w:divBdr>
        <w:top w:val="none" w:sz="0" w:space="0" w:color="auto"/>
        <w:left w:val="none" w:sz="0" w:space="0" w:color="auto"/>
        <w:bottom w:val="none" w:sz="0" w:space="0" w:color="auto"/>
        <w:right w:val="none" w:sz="0" w:space="0" w:color="auto"/>
      </w:divBdr>
    </w:div>
    <w:div w:id="957226557">
      <w:bodyDiv w:val="1"/>
      <w:marLeft w:val="0"/>
      <w:marRight w:val="0"/>
      <w:marTop w:val="0"/>
      <w:marBottom w:val="0"/>
      <w:divBdr>
        <w:top w:val="none" w:sz="0" w:space="0" w:color="auto"/>
        <w:left w:val="none" w:sz="0" w:space="0" w:color="auto"/>
        <w:bottom w:val="none" w:sz="0" w:space="0" w:color="auto"/>
        <w:right w:val="none" w:sz="0" w:space="0" w:color="auto"/>
      </w:divBdr>
    </w:div>
    <w:div w:id="958491418">
      <w:bodyDiv w:val="1"/>
      <w:marLeft w:val="0"/>
      <w:marRight w:val="0"/>
      <w:marTop w:val="0"/>
      <w:marBottom w:val="0"/>
      <w:divBdr>
        <w:top w:val="none" w:sz="0" w:space="0" w:color="auto"/>
        <w:left w:val="none" w:sz="0" w:space="0" w:color="auto"/>
        <w:bottom w:val="none" w:sz="0" w:space="0" w:color="auto"/>
        <w:right w:val="none" w:sz="0" w:space="0" w:color="auto"/>
      </w:divBdr>
    </w:div>
    <w:div w:id="959458976">
      <w:bodyDiv w:val="1"/>
      <w:marLeft w:val="0"/>
      <w:marRight w:val="0"/>
      <w:marTop w:val="0"/>
      <w:marBottom w:val="0"/>
      <w:divBdr>
        <w:top w:val="none" w:sz="0" w:space="0" w:color="auto"/>
        <w:left w:val="none" w:sz="0" w:space="0" w:color="auto"/>
        <w:bottom w:val="none" w:sz="0" w:space="0" w:color="auto"/>
        <w:right w:val="none" w:sz="0" w:space="0" w:color="auto"/>
      </w:divBdr>
    </w:div>
    <w:div w:id="960065159">
      <w:bodyDiv w:val="1"/>
      <w:marLeft w:val="0"/>
      <w:marRight w:val="0"/>
      <w:marTop w:val="0"/>
      <w:marBottom w:val="0"/>
      <w:divBdr>
        <w:top w:val="none" w:sz="0" w:space="0" w:color="auto"/>
        <w:left w:val="none" w:sz="0" w:space="0" w:color="auto"/>
        <w:bottom w:val="none" w:sz="0" w:space="0" w:color="auto"/>
        <w:right w:val="none" w:sz="0" w:space="0" w:color="auto"/>
      </w:divBdr>
    </w:div>
    <w:div w:id="960380161">
      <w:bodyDiv w:val="1"/>
      <w:marLeft w:val="0"/>
      <w:marRight w:val="0"/>
      <w:marTop w:val="0"/>
      <w:marBottom w:val="0"/>
      <w:divBdr>
        <w:top w:val="none" w:sz="0" w:space="0" w:color="auto"/>
        <w:left w:val="none" w:sz="0" w:space="0" w:color="auto"/>
        <w:bottom w:val="none" w:sz="0" w:space="0" w:color="auto"/>
        <w:right w:val="none" w:sz="0" w:space="0" w:color="auto"/>
      </w:divBdr>
    </w:div>
    <w:div w:id="961302414">
      <w:bodyDiv w:val="1"/>
      <w:marLeft w:val="0"/>
      <w:marRight w:val="0"/>
      <w:marTop w:val="0"/>
      <w:marBottom w:val="0"/>
      <w:divBdr>
        <w:top w:val="none" w:sz="0" w:space="0" w:color="auto"/>
        <w:left w:val="none" w:sz="0" w:space="0" w:color="auto"/>
        <w:bottom w:val="none" w:sz="0" w:space="0" w:color="auto"/>
        <w:right w:val="none" w:sz="0" w:space="0" w:color="auto"/>
      </w:divBdr>
    </w:div>
    <w:div w:id="968166094">
      <w:bodyDiv w:val="1"/>
      <w:marLeft w:val="0"/>
      <w:marRight w:val="0"/>
      <w:marTop w:val="0"/>
      <w:marBottom w:val="0"/>
      <w:divBdr>
        <w:top w:val="none" w:sz="0" w:space="0" w:color="auto"/>
        <w:left w:val="none" w:sz="0" w:space="0" w:color="auto"/>
        <w:bottom w:val="none" w:sz="0" w:space="0" w:color="auto"/>
        <w:right w:val="none" w:sz="0" w:space="0" w:color="auto"/>
      </w:divBdr>
    </w:div>
    <w:div w:id="968894296">
      <w:bodyDiv w:val="1"/>
      <w:marLeft w:val="0"/>
      <w:marRight w:val="0"/>
      <w:marTop w:val="0"/>
      <w:marBottom w:val="0"/>
      <w:divBdr>
        <w:top w:val="none" w:sz="0" w:space="0" w:color="auto"/>
        <w:left w:val="none" w:sz="0" w:space="0" w:color="auto"/>
        <w:bottom w:val="none" w:sz="0" w:space="0" w:color="auto"/>
        <w:right w:val="none" w:sz="0" w:space="0" w:color="auto"/>
      </w:divBdr>
    </w:div>
    <w:div w:id="970792411">
      <w:bodyDiv w:val="1"/>
      <w:marLeft w:val="0"/>
      <w:marRight w:val="0"/>
      <w:marTop w:val="0"/>
      <w:marBottom w:val="0"/>
      <w:divBdr>
        <w:top w:val="none" w:sz="0" w:space="0" w:color="auto"/>
        <w:left w:val="none" w:sz="0" w:space="0" w:color="auto"/>
        <w:bottom w:val="none" w:sz="0" w:space="0" w:color="auto"/>
        <w:right w:val="none" w:sz="0" w:space="0" w:color="auto"/>
      </w:divBdr>
    </w:div>
    <w:div w:id="971834454">
      <w:bodyDiv w:val="1"/>
      <w:marLeft w:val="0"/>
      <w:marRight w:val="0"/>
      <w:marTop w:val="0"/>
      <w:marBottom w:val="0"/>
      <w:divBdr>
        <w:top w:val="none" w:sz="0" w:space="0" w:color="auto"/>
        <w:left w:val="none" w:sz="0" w:space="0" w:color="auto"/>
        <w:bottom w:val="none" w:sz="0" w:space="0" w:color="auto"/>
        <w:right w:val="none" w:sz="0" w:space="0" w:color="auto"/>
      </w:divBdr>
    </w:div>
    <w:div w:id="973632055">
      <w:bodyDiv w:val="1"/>
      <w:marLeft w:val="0"/>
      <w:marRight w:val="0"/>
      <w:marTop w:val="0"/>
      <w:marBottom w:val="0"/>
      <w:divBdr>
        <w:top w:val="none" w:sz="0" w:space="0" w:color="auto"/>
        <w:left w:val="none" w:sz="0" w:space="0" w:color="auto"/>
        <w:bottom w:val="none" w:sz="0" w:space="0" w:color="auto"/>
        <w:right w:val="none" w:sz="0" w:space="0" w:color="auto"/>
      </w:divBdr>
    </w:div>
    <w:div w:id="977347077">
      <w:bodyDiv w:val="1"/>
      <w:marLeft w:val="0"/>
      <w:marRight w:val="0"/>
      <w:marTop w:val="0"/>
      <w:marBottom w:val="0"/>
      <w:divBdr>
        <w:top w:val="none" w:sz="0" w:space="0" w:color="auto"/>
        <w:left w:val="none" w:sz="0" w:space="0" w:color="auto"/>
        <w:bottom w:val="none" w:sz="0" w:space="0" w:color="auto"/>
        <w:right w:val="none" w:sz="0" w:space="0" w:color="auto"/>
      </w:divBdr>
    </w:div>
    <w:div w:id="979578433">
      <w:bodyDiv w:val="1"/>
      <w:marLeft w:val="0"/>
      <w:marRight w:val="0"/>
      <w:marTop w:val="0"/>
      <w:marBottom w:val="0"/>
      <w:divBdr>
        <w:top w:val="none" w:sz="0" w:space="0" w:color="auto"/>
        <w:left w:val="none" w:sz="0" w:space="0" w:color="auto"/>
        <w:bottom w:val="none" w:sz="0" w:space="0" w:color="auto"/>
        <w:right w:val="none" w:sz="0" w:space="0" w:color="auto"/>
      </w:divBdr>
    </w:div>
    <w:div w:id="981276973">
      <w:bodyDiv w:val="1"/>
      <w:marLeft w:val="0"/>
      <w:marRight w:val="0"/>
      <w:marTop w:val="0"/>
      <w:marBottom w:val="0"/>
      <w:divBdr>
        <w:top w:val="none" w:sz="0" w:space="0" w:color="auto"/>
        <w:left w:val="none" w:sz="0" w:space="0" w:color="auto"/>
        <w:bottom w:val="none" w:sz="0" w:space="0" w:color="auto"/>
        <w:right w:val="none" w:sz="0" w:space="0" w:color="auto"/>
      </w:divBdr>
    </w:div>
    <w:div w:id="982857351">
      <w:bodyDiv w:val="1"/>
      <w:marLeft w:val="0"/>
      <w:marRight w:val="0"/>
      <w:marTop w:val="0"/>
      <w:marBottom w:val="0"/>
      <w:divBdr>
        <w:top w:val="none" w:sz="0" w:space="0" w:color="auto"/>
        <w:left w:val="none" w:sz="0" w:space="0" w:color="auto"/>
        <w:bottom w:val="none" w:sz="0" w:space="0" w:color="auto"/>
        <w:right w:val="none" w:sz="0" w:space="0" w:color="auto"/>
      </w:divBdr>
    </w:div>
    <w:div w:id="985473267">
      <w:bodyDiv w:val="1"/>
      <w:marLeft w:val="0"/>
      <w:marRight w:val="0"/>
      <w:marTop w:val="0"/>
      <w:marBottom w:val="0"/>
      <w:divBdr>
        <w:top w:val="none" w:sz="0" w:space="0" w:color="auto"/>
        <w:left w:val="none" w:sz="0" w:space="0" w:color="auto"/>
        <w:bottom w:val="none" w:sz="0" w:space="0" w:color="auto"/>
        <w:right w:val="none" w:sz="0" w:space="0" w:color="auto"/>
      </w:divBdr>
    </w:div>
    <w:div w:id="987172895">
      <w:bodyDiv w:val="1"/>
      <w:marLeft w:val="0"/>
      <w:marRight w:val="0"/>
      <w:marTop w:val="0"/>
      <w:marBottom w:val="0"/>
      <w:divBdr>
        <w:top w:val="none" w:sz="0" w:space="0" w:color="auto"/>
        <w:left w:val="none" w:sz="0" w:space="0" w:color="auto"/>
        <w:bottom w:val="none" w:sz="0" w:space="0" w:color="auto"/>
        <w:right w:val="none" w:sz="0" w:space="0" w:color="auto"/>
      </w:divBdr>
    </w:div>
    <w:div w:id="987712597">
      <w:bodyDiv w:val="1"/>
      <w:marLeft w:val="0"/>
      <w:marRight w:val="0"/>
      <w:marTop w:val="0"/>
      <w:marBottom w:val="0"/>
      <w:divBdr>
        <w:top w:val="none" w:sz="0" w:space="0" w:color="auto"/>
        <w:left w:val="none" w:sz="0" w:space="0" w:color="auto"/>
        <w:bottom w:val="none" w:sz="0" w:space="0" w:color="auto"/>
        <w:right w:val="none" w:sz="0" w:space="0" w:color="auto"/>
      </w:divBdr>
    </w:div>
    <w:div w:id="988291706">
      <w:bodyDiv w:val="1"/>
      <w:marLeft w:val="0"/>
      <w:marRight w:val="0"/>
      <w:marTop w:val="0"/>
      <w:marBottom w:val="0"/>
      <w:divBdr>
        <w:top w:val="none" w:sz="0" w:space="0" w:color="auto"/>
        <w:left w:val="none" w:sz="0" w:space="0" w:color="auto"/>
        <w:bottom w:val="none" w:sz="0" w:space="0" w:color="auto"/>
        <w:right w:val="none" w:sz="0" w:space="0" w:color="auto"/>
      </w:divBdr>
    </w:div>
    <w:div w:id="999846024">
      <w:bodyDiv w:val="1"/>
      <w:marLeft w:val="0"/>
      <w:marRight w:val="0"/>
      <w:marTop w:val="0"/>
      <w:marBottom w:val="0"/>
      <w:divBdr>
        <w:top w:val="none" w:sz="0" w:space="0" w:color="auto"/>
        <w:left w:val="none" w:sz="0" w:space="0" w:color="auto"/>
        <w:bottom w:val="none" w:sz="0" w:space="0" w:color="auto"/>
        <w:right w:val="none" w:sz="0" w:space="0" w:color="auto"/>
      </w:divBdr>
    </w:div>
    <w:div w:id="1000352943">
      <w:bodyDiv w:val="1"/>
      <w:marLeft w:val="0"/>
      <w:marRight w:val="0"/>
      <w:marTop w:val="0"/>
      <w:marBottom w:val="0"/>
      <w:divBdr>
        <w:top w:val="none" w:sz="0" w:space="0" w:color="auto"/>
        <w:left w:val="none" w:sz="0" w:space="0" w:color="auto"/>
        <w:bottom w:val="none" w:sz="0" w:space="0" w:color="auto"/>
        <w:right w:val="none" w:sz="0" w:space="0" w:color="auto"/>
      </w:divBdr>
    </w:div>
    <w:div w:id="1003821272">
      <w:bodyDiv w:val="1"/>
      <w:marLeft w:val="0"/>
      <w:marRight w:val="0"/>
      <w:marTop w:val="0"/>
      <w:marBottom w:val="0"/>
      <w:divBdr>
        <w:top w:val="none" w:sz="0" w:space="0" w:color="auto"/>
        <w:left w:val="none" w:sz="0" w:space="0" w:color="auto"/>
        <w:bottom w:val="none" w:sz="0" w:space="0" w:color="auto"/>
        <w:right w:val="none" w:sz="0" w:space="0" w:color="auto"/>
      </w:divBdr>
    </w:div>
    <w:div w:id="1008023695">
      <w:bodyDiv w:val="1"/>
      <w:marLeft w:val="0"/>
      <w:marRight w:val="0"/>
      <w:marTop w:val="0"/>
      <w:marBottom w:val="0"/>
      <w:divBdr>
        <w:top w:val="none" w:sz="0" w:space="0" w:color="auto"/>
        <w:left w:val="none" w:sz="0" w:space="0" w:color="auto"/>
        <w:bottom w:val="none" w:sz="0" w:space="0" w:color="auto"/>
        <w:right w:val="none" w:sz="0" w:space="0" w:color="auto"/>
      </w:divBdr>
    </w:div>
    <w:div w:id="1008289269">
      <w:bodyDiv w:val="1"/>
      <w:marLeft w:val="0"/>
      <w:marRight w:val="0"/>
      <w:marTop w:val="0"/>
      <w:marBottom w:val="0"/>
      <w:divBdr>
        <w:top w:val="none" w:sz="0" w:space="0" w:color="auto"/>
        <w:left w:val="none" w:sz="0" w:space="0" w:color="auto"/>
        <w:bottom w:val="none" w:sz="0" w:space="0" w:color="auto"/>
        <w:right w:val="none" w:sz="0" w:space="0" w:color="auto"/>
      </w:divBdr>
    </w:div>
    <w:div w:id="1010327136">
      <w:bodyDiv w:val="1"/>
      <w:marLeft w:val="0"/>
      <w:marRight w:val="0"/>
      <w:marTop w:val="0"/>
      <w:marBottom w:val="0"/>
      <w:divBdr>
        <w:top w:val="none" w:sz="0" w:space="0" w:color="auto"/>
        <w:left w:val="none" w:sz="0" w:space="0" w:color="auto"/>
        <w:bottom w:val="none" w:sz="0" w:space="0" w:color="auto"/>
        <w:right w:val="none" w:sz="0" w:space="0" w:color="auto"/>
      </w:divBdr>
    </w:div>
    <w:div w:id="1010791011">
      <w:bodyDiv w:val="1"/>
      <w:marLeft w:val="0"/>
      <w:marRight w:val="0"/>
      <w:marTop w:val="0"/>
      <w:marBottom w:val="0"/>
      <w:divBdr>
        <w:top w:val="none" w:sz="0" w:space="0" w:color="auto"/>
        <w:left w:val="none" w:sz="0" w:space="0" w:color="auto"/>
        <w:bottom w:val="none" w:sz="0" w:space="0" w:color="auto"/>
        <w:right w:val="none" w:sz="0" w:space="0" w:color="auto"/>
      </w:divBdr>
    </w:div>
    <w:div w:id="1015694688">
      <w:bodyDiv w:val="1"/>
      <w:marLeft w:val="0"/>
      <w:marRight w:val="0"/>
      <w:marTop w:val="0"/>
      <w:marBottom w:val="0"/>
      <w:divBdr>
        <w:top w:val="none" w:sz="0" w:space="0" w:color="auto"/>
        <w:left w:val="none" w:sz="0" w:space="0" w:color="auto"/>
        <w:bottom w:val="none" w:sz="0" w:space="0" w:color="auto"/>
        <w:right w:val="none" w:sz="0" w:space="0" w:color="auto"/>
      </w:divBdr>
    </w:div>
    <w:div w:id="1023435557">
      <w:bodyDiv w:val="1"/>
      <w:marLeft w:val="0"/>
      <w:marRight w:val="0"/>
      <w:marTop w:val="0"/>
      <w:marBottom w:val="0"/>
      <w:divBdr>
        <w:top w:val="none" w:sz="0" w:space="0" w:color="auto"/>
        <w:left w:val="none" w:sz="0" w:space="0" w:color="auto"/>
        <w:bottom w:val="none" w:sz="0" w:space="0" w:color="auto"/>
        <w:right w:val="none" w:sz="0" w:space="0" w:color="auto"/>
      </w:divBdr>
    </w:div>
    <w:div w:id="1025248363">
      <w:bodyDiv w:val="1"/>
      <w:marLeft w:val="0"/>
      <w:marRight w:val="0"/>
      <w:marTop w:val="0"/>
      <w:marBottom w:val="0"/>
      <w:divBdr>
        <w:top w:val="none" w:sz="0" w:space="0" w:color="auto"/>
        <w:left w:val="none" w:sz="0" w:space="0" w:color="auto"/>
        <w:bottom w:val="none" w:sz="0" w:space="0" w:color="auto"/>
        <w:right w:val="none" w:sz="0" w:space="0" w:color="auto"/>
      </w:divBdr>
    </w:div>
    <w:div w:id="1025256358">
      <w:bodyDiv w:val="1"/>
      <w:marLeft w:val="0"/>
      <w:marRight w:val="0"/>
      <w:marTop w:val="0"/>
      <w:marBottom w:val="0"/>
      <w:divBdr>
        <w:top w:val="none" w:sz="0" w:space="0" w:color="auto"/>
        <w:left w:val="none" w:sz="0" w:space="0" w:color="auto"/>
        <w:bottom w:val="none" w:sz="0" w:space="0" w:color="auto"/>
        <w:right w:val="none" w:sz="0" w:space="0" w:color="auto"/>
      </w:divBdr>
    </w:div>
    <w:div w:id="1028600801">
      <w:bodyDiv w:val="1"/>
      <w:marLeft w:val="0"/>
      <w:marRight w:val="0"/>
      <w:marTop w:val="0"/>
      <w:marBottom w:val="0"/>
      <w:divBdr>
        <w:top w:val="none" w:sz="0" w:space="0" w:color="auto"/>
        <w:left w:val="none" w:sz="0" w:space="0" w:color="auto"/>
        <w:bottom w:val="none" w:sz="0" w:space="0" w:color="auto"/>
        <w:right w:val="none" w:sz="0" w:space="0" w:color="auto"/>
      </w:divBdr>
    </w:div>
    <w:div w:id="1032342076">
      <w:bodyDiv w:val="1"/>
      <w:marLeft w:val="0"/>
      <w:marRight w:val="0"/>
      <w:marTop w:val="0"/>
      <w:marBottom w:val="0"/>
      <w:divBdr>
        <w:top w:val="none" w:sz="0" w:space="0" w:color="auto"/>
        <w:left w:val="none" w:sz="0" w:space="0" w:color="auto"/>
        <w:bottom w:val="none" w:sz="0" w:space="0" w:color="auto"/>
        <w:right w:val="none" w:sz="0" w:space="0" w:color="auto"/>
      </w:divBdr>
    </w:div>
    <w:div w:id="1032614048">
      <w:bodyDiv w:val="1"/>
      <w:marLeft w:val="0"/>
      <w:marRight w:val="0"/>
      <w:marTop w:val="0"/>
      <w:marBottom w:val="0"/>
      <w:divBdr>
        <w:top w:val="none" w:sz="0" w:space="0" w:color="auto"/>
        <w:left w:val="none" w:sz="0" w:space="0" w:color="auto"/>
        <w:bottom w:val="none" w:sz="0" w:space="0" w:color="auto"/>
        <w:right w:val="none" w:sz="0" w:space="0" w:color="auto"/>
      </w:divBdr>
    </w:div>
    <w:div w:id="1033002163">
      <w:bodyDiv w:val="1"/>
      <w:marLeft w:val="0"/>
      <w:marRight w:val="0"/>
      <w:marTop w:val="0"/>
      <w:marBottom w:val="0"/>
      <w:divBdr>
        <w:top w:val="none" w:sz="0" w:space="0" w:color="auto"/>
        <w:left w:val="none" w:sz="0" w:space="0" w:color="auto"/>
        <w:bottom w:val="none" w:sz="0" w:space="0" w:color="auto"/>
        <w:right w:val="none" w:sz="0" w:space="0" w:color="auto"/>
      </w:divBdr>
    </w:div>
    <w:div w:id="1034774781">
      <w:bodyDiv w:val="1"/>
      <w:marLeft w:val="0"/>
      <w:marRight w:val="0"/>
      <w:marTop w:val="0"/>
      <w:marBottom w:val="0"/>
      <w:divBdr>
        <w:top w:val="none" w:sz="0" w:space="0" w:color="auto"/>
        <w:left w:val="none" w:sz="0" w:space="0" w:color="auto"/>
        <w:bottom w:val="none" w:sz="0" w:space="0" w:color="auto"/>
        <w:right w:val="none" w:sz="0" w:space="0" w:color="auto"/>
      </w:divBdr>
    </w:div>
    <w:div w:id="1035734651">
      <w:bodyDiv w:val="1"/>
      <w:marLeft w:val="0"/>
      <w:marRight w:val="0"/>
      <w:marTop w:val="0"/>
      <w:marBottom w:val="0"/>
      <w:divBdr>
        <w:top w:val="none" w:sz="0" w:space="0" w:color="auto"/>
        <w:left w:val="none" w:sz="0" w:space="0" w:color="auto"/>
        <w:bottom w:val="none" w:sz="0" w:space="0" w:color="auto"/>
        <w:right w:val="none" w:sz="0" w:space="0" w:color="auto"/>
      </w:divBdr>
    </w:div>
    <w:div w:id="1035887651">
      <w:bodyDiv w:val="1"/>
      <w:marLeft w:val="0"/>
      <w:marRight w:val="0"/>
      <w:marTop w:val="0"/>
      <w:marBottom w:val="0"/>
      <w:divBdr>
        <w:top w:val="none" w:sz="0" w:space="0" w:color="auto"/>
        <w:left w:val="none" w:sz="0" w:space="0" w:color="auto"/>
        <w:bottom w:val="none" w:sz="0" w:space="0" w:color="auto"/>
        <w:right w:val="none" w:sz="0" w:space="0" w:color="auto"/>
      </w:divBdr>
    </w:div>
    <w:div w:id="1044326912">
      <w:bodyDiv w:val="1"/>
      <w:marLeft w:val="0"/>
      <w:marRight w:val="0"/>
      <w:marTop w:val="0"/>
      <w:marBottom w:val="0"/>
      <w:divBdr>
        <w:top w:val="none" w:sz="0" w:space="0" w:color="auto"/>
        <w:left w:val="none" w:sz="0" w:space="0" w:color="auto"/>
        <w:bottom w:val="none" w:sz="0" w:space="0" w:color="auto"/>
        <w:right w:val="none" w:sz="0" w:space="0" w:color="auto"/>
      </w:divBdr>
    </w:div>
    <w:div w:id="1050223630">
      <w:bodyDiv w:val="1"/>
      <w:marLeft w:val="0"/>
      <w:marRight w:val="0"/>
      <w:marTop w:val="0"/>
      <w:marBottom w:val="0"/>
      <w:divBdr>
        <w:top w:val="none" w:sz="0" w:space="0" w:color="auto"/>
        <w:left w:val="none" w:sz="0" w:space="0" w:color="auto"/>
        <w:bottom w:val="none" w:sz="0" w:space="0" w:color="auto"/>
        <w:right w:val="none" w:sz="0" w:space="0" w:color="auto"/>
      </w:divBdr>
    </w:div>
    <w:div w:id="1051422224">
      <w:bodyDiv w:val="1"/>
      <w:marLeft w:val="0"/>
      <w:marRight w:val="0"/>
      <w:marTop w:val="0"/>
      <w:marBottom w:val="0"/>
      <w:divBdr>
        <w:top w:val="none" w:sz="0" w:space="0" w:color="auto"/>
        <w:left w:val="none" w:sz="0" w:space="0" w:color="auto"/>
        <w:bottom w:val="none" w:sz="0" w:space="0" w:color="auto"/>
        <w:right w:val="none" w:sz="0" w:space="0" w:color="auto"/>
      </w:divBdr>
    </w:div>
    <w:div w:id="1051927673">
      <w:bodyDiv w:val="1"/>
      <w:marLeft w:val="0"/>
      <w:marRight w:val="0"/>
      <w:marTop w:val="0"/>
      <w:marBottom w:val="0"/>
      <w:divBdr>
        <w:top w:val="none" w:sz="0" w:space="0" w:color="auto"/>
        <w:left w:val="none" w:sz="0" w:space="0" w:color="auto"/>
        <w:bottom w:val="none" w:sz="0" w:space="0" w:color="auto"/>
        <w:right w:val="none" w:sz="0" w:space="0" w:color="auto"/>
      </w:divBdr>
    </w:div>
    <w:div w:id="1058014122">
      <w:bodyDiv w:val="1"/>
      <w:marLeft w:val="0"/>
      <w:marRight w:val="0"/>
      <w:marTop w:val="0"/>
      <w:marBottom w:val="0"/>
      <w:divBdr>
        <w:top w:val="none" w:sz="0" w:space="0" w:color="auto"/>
        <w:left w:val="none" w:sz="0" w:space="0" w:color="auto"/>
        <w:bottom w:val="none" w:sz="0" w:space="0" w:color="auto"/>
        <w:right w:val="none" w:sz="0" w:space="0" w:color="auto"/>
      </w:divBdr>
    </w:div>
    <w:div w:id="1058282091">
      <w:bodyDiv w:val="1"/>
      <w:marLeft w:val="0"/>
      <w:marRight w:val="0"/>
      <w:marTop w:val="0"/>
      <w:marBottom w:val="0"/>
      <w:divBdr>
        <w:top w:val="none" w:sz="0" w:space="0" w:color="auto"/>
        <w:left w:val="none" w:sz="0" w:space="0" w:color="auto"/>
        <w:bottom w:val="none" w:sz="0" w:space="0" w:color="auto"/>
        <w:right w:val="none" w:sz="0" w:space="0" w:color="auto"/>
      </w:divBdr>
    </w:div>
    <w:div w:id="1059091900">
      <w:bodyDiv w:val="1"/>
      <w:marLeft w:val="0"/>
      <w:marRight w:val="0"/>
      <w:marTop w:val="0"/>
      <w:marBottom w:val="0"/>
      <w:divBdr>
        <w:top w:val="none" w:sz="0" w:space="0" w:color="auto"/>
        <w:left w:val="none" w:sz="0" w:space="0" w:color="auto"/>
        <w:bottom w:val="none" w:sz="0" w:space="0" w:color="auto"/>
        <w:right w:val="none" w:sz="0" w:space="0" w:color="auto"/>
      </w:divBdr>
    </w:div>
    <w:div w:id="1063408111">
      <w:bodyDiv w:val="1"/>
      <w:marLeft w:val="0"/>
      <w:marRight w:val="0"/>
      <w:marTop w:val="0"/>
      <w:marBottom w:val="0"/>
      <w:divBdr>
        <w:top w:val="none" w:sz="0" w:space="0" w:color="auto"/>
        <w:left w:val="none" w:sz="0" w:space="0" w:color="auto"/>
        <w:bottom w:val="none" w:sz="0" w:space="0" w:color="auto"/>
        <w:right w:val="none" w:sz="0" w:space="0" w:color="auto"/>
      </w:divBdr>
    </w:div>
    <w:div w:id="1066689159">
      <w:bodyDiv w:val="1"/>
      <w:marLeft w:val="0"/>
      <w:marRight w:val="0"/>
      <w:marTop w:val="0"/>
      <w:marBottom w:val="0"/>
      <w:divBdr>
        <w:top w:val="none" w:sz="0" w:space="0" w:color="auto"/>
        <w:left w:val="none" w:sz="0" w:space="0" w:color="auto"/>
        <w:bottom w:val="none" w:sz="0" w:space="0" w:color="auto"/>
        <w:right w:val="none" w:sz="0" w:space="0" w:color="auto"/>
      </w:divBdr>
    </w:div>
    <w:div w:id="1068771767">
      <w:bodyDiv w:val="1"/>
      <w:marLeft w:val="0"/>
      <w:marRight w:val="0"/>
      <w:marTop w:val="0"/>
      <w:marBottom w:val="0"/>
      <w:divBdr>
        <w:top w:val="none" w:sz="0" w:space="0" w:color="auto"/>
        <w:left w:val="none" w:sz="0" w:space="0" w:color="auto"/>
        <w:bottom w:val="none" w:sz="0" w:space="0" w:color="auto"/>
        <w:right w:val="none" w:sz="0" w:space="0" w:color="auto"/>
      </w:divBdr>
    </w:div>
    <w:div w:id="1072774044">
      <w:bodyDiv w:val="1"/>
      <w:marLeft w:val="0"/>
      <w:marRight w:val="0"/>
      <w:marTop w:val="0"/>
      <w:marBottom w:val="0"/>
      <w:divBdr>
        <w:top w:val="none" w:sz="0" w:space="0" w:color="auto"/>
        <w:left w:val="none" w:sz="0" w:space="0" w:color="auto"/>
        <w:bottom w:val="none" w:sz="0" w:space="0" w:color="auto"/>
        <w:right w:val="none" w:sz="0" w:space="0" w:color="auto"/>
      </w:divBdr>
    </w:div>
    <w:div w:id="1075586702">
      <w:bodyDiv w:val="1"/>
      <w:marLeft w:val="0"/>
      <w:marRight w:val="0"/>
      <w:marTop w:val="0"/>
      <w:marBottom w:val="0"/>
      <w:divBdr>
        <w:top w:val="none" w:sz="0" w:space="0" w:color="auto"/>
        <w:left w:val="none" w:sz="0" w:space="0" w:color="auto"/>
        <w:bottom w:val="none" w:sz="0" w:space="0" w:color="auto"/>
        <w:right w:val="none" w:sz="0" w:space="0" w:color="auto"/>
      </w:divBdr>
    </w:div>
    <w:div w:id="1077438071">
      <w:bodyDiv w:val="1"/>
      <w:marLeft w:val="0"/>
      <w:marRight w:val="0"/>
      <w:marTop w:val="0"/>
      <w:marBottom w:val="0"/>
      <w:divBdr>
        <w:top w:val="none" w:sz="0" w:space="0" w:color="auto"/>
        <w:left w:val="none" w:sz="0" w:space="0" w:color="auto"/>
        <w:bottom w:val="none" w:sz="0" w:space="0" w:color="auto"/>
        <w:right w:val="none" w:sz="0" w:space="0" w:color="auto"/>
      </w:divBdr>
    </w:div>
    <w:div w:id="1079792136">
      <w:bodyDiv w:val="1"/>
      <w:marLeft w:val="0"/>
      <w:marRight w:val="0"/>
      <w:marTop w:val="0"/>
      <w:marBottom w:val="0"/>
      <w:divBdr>
        <w:top w:val="none" w:sz="0" w:space="0" w:color="auto"/>
        <w:left w:val="none" w:sz="0" w:space="0" w:color="auto"/>
        <w:bottom w:val="none" w:sz="0" w:space="0" w:color="auto"/>
        <w:right w:val="none" w:sz="0" w:space="0" w:color="auto"/>
      </w:divBdr>
    </w:div>
    <w:div w:id="1081829305">
      <w:bodyDiv w:val="1"/>
      <w:marLeft w:val="0"/>
      <w:marRight w:val="0"/>
      <w:marTop w:val="0"/>
      <w:marBottom w:val="0"/>
      <w:divBdr>
        <w:top w:val="none" w:sz="0" w:space="0" w:color="auto"/>
        <w:left w:val="none" w:sz="0" w:space="0" w:color="auto"/>
        <w:bottom w:val="none" w:sz="0" w:space="0" w:color="auto"/>
        <w:right w:val="none" w:sz="0" w:space="0" w:color="auto"/>
      </w:divBdr>
    </w:div>
    <w:div w:id="1083648095">
      <w:bodyDiv w:val="1"/>
      <w:marLeft w:val="0"/>
      <w:marRight w:val="0"/>
      <w:marTop w:val="0"/>
      <w:marBottom w:val="0"/>
      <w:divBdr>
        <w:top w:val="none" w:sz="0" w:space="0" w:color="auto"/>
        <w:left w:val="none" w:sz="0" w:space="0" w:color="auto"/>
        <w:bottom w:val="none" w:sz="0" w:space="0" w:color="auto"/>
        <w:right w:val="none" w:sz="0" w:space="0" w:color="auto"/>
      </w:divBdr>
    </w:div>
    <w:div w:id="1083840615">
      <w:bodyDiv w:val="1"/>
      <w:marLeft w:val="0"/>
      <w:marRight w:val="0"/>
      <w:marTop w:val="0"/>
      <w:marBottom w:val="0"/>
      <w:divBdr>
        <w:top w:val="none" w:sz="0" w:space="0" w:color="auto"/>
        <w:left w:val="none" w:sz="0" w:space="0" w:color="auto"/>
        <w:bottom w:val="none" w:sz="0" w:space="0" w:color="auto"/>
        <w:right w:val="none" w:sz="0" w:space="0" w:color="auto"/>
      </w:divBdr>
    </w:div>
    <w:div w:id="1085688910">
      <w:bodyDiv w:val="1"/>
      <w:marLeft w:val="0"/>
      <w:marRight w:val="0"/>
      <w:marTop w:val="0"/>
      <w:marBottom w:val="0"/>
      <w:divBdr>
        <w:top w:val="none" w:sz="0" w:space="0" w:color="auto"/>
        <w:left w:val="none" w:sz="0" w:space="0" w:color="auto"/>
        <w:bottom w:val="none" w:sz="0" w:space="0" w:color="auto"/>
        <w:right w:val="none" w:sz="0" w:space="0" w:color="auto"/>
      </w:divBdr>
    </w:div>
    <w:div w:id="1090152322">
      <w:bodyDiv w:val="1"/>
      <w:marLeft w:val="0"/>
      <w:marRight w:val="0"/>
      <w:marTop w:val="0"/>
      <w:marBottom w:val="0"/>
      <w:divBdr>
        <w:top w:val="none" w:sz="0" w:space="0" w:color="auto"/>
        <w:left w:val="none" w:sz="0" w:space="0" w:color="auto"/>
        <w:bottom w:val="none" w:sz="0" w:space="0" w:color="auto"/>
        <w:right w:val="none" w:sz="0" w:space="0" w:color="auto"/>
      </w:divBdr>
    </w:div>
    <w:div w:id="1092319264">
      <w:bodyDiv w:val="1"/>
      <w:marLeft w:val="0"/>
      <w:marRight w:val="0"/>
      <w:marTop w:val="0"/>
      <w:marBottom w:val="0"/>
      <w:divBdr>
        <w:top w:val="none" w:sz="0" w:space="0" w:color="auto"/>
        <w:left w:val="none" w:sz="0" w:space="0" w:color="auto"/>
        <w:bottom w:val="none" w:sz="0" w:space="0" w:color="auto"/>
        <w:right w:val="none" w:sz="0" w:space="0" w:color="auto"/>
      </w:divBdr>
    </w:div>
    <w:div w:id="1093281886">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5397919">
      <w:bodyDiv w:val="1"/>
      <w:marLeft w:val="0"/>
      <w:marRight w:val="0"/>
      <w:marTop w:val="0"/>
      <w:marBottom w:val="0"/>
      <w:divBdr>
        <w:top w:val="none" w:sz="0" w:space="0" w:color="auto"/>
        <w:left w:val="none" w:sz="0" w:space="0" w:color="auto"/>
        <w:bottom w:val="none" w:sz="0" w:space="0" w:color="auto"/>
        <w:right w:val="none" w:sz="0" w:space="0" w:color="auto"/>
      </w:divBdr>
    </w:div>
    <w:div w:id="1096946415">
      <w:bodyDiv w:val="1"/>
      <w:marLeft w:val="0"/>
      <w:marRight w:val="0"/>
      <w:marTop w:val="0"/>
      <w:marBottom w:val="0"/>
      <w:divBdr>
        <w:top w:val="none" w:sz="0" w:space="0" w:color="auto"/>
        <w:left w:val="none" w:sz="0" w:space="0" w:color="auto"/>
        <w:bottom w:val="none" w:sz="0" w:space="0" w:color="auto"/>
        <w:right w:val="none" w:sz="0" w:space="0" w:color="auto"/>
      </w:divBdr>
    </w:div>
    <w:div w:id="1097479982">
      <w:bodyDiv w:val="1"/>
      <w:marLeft w:val="0"/>
      <w:marRight w:val="0"/>
      <w:marTop w:val="0"/>
      <w:marBottom w:val="0"/>
      <w:divBdr>
        <w:top w:val="none" w:sz="0" w:space="0" w:color="auto"/>
        <w:left w:val="none" w:sz="0" w:space="0" w:color="auto"/>
        <w:bottom w:val="none" w:sz="0" w:space="0" w:color="auto"/>
        <w:right w:val="none" w:sz="0" w:space="0" w:color="auto"/>
      </w:divBdr>
    </w:div>
    <w:div w:id="1098721056">
      <w:bodyDiv w:val="1"/>
      <w:marLeft w:val="0"/>
      <w:marRight w:val="0"/>
      <w:marTop w:val="0"/>
      <w:marBottom w:val="0"/>
      <w:divBdr>
        <w:top w:val="none" w:sz="0" w:space="0" w:color="auto"/>
        <w:left w:val="none" w:sz="0" w:space="0" w:color="auto"/>
        <w:bottom w:val="none" w:sz="0" w:space="0" w:color="auto"/>
        <w:right w:val="none" w:sz="0" w:space="0" w:color="auto"/>
      </w:divBdr>
    </w:div>
    <w:div w:id="1101681538">
      <w:bodyDiv w:val="1"/>
      <w:marLeft w:val="0"/>
      <w:marRight w:val="0"/>
      <w:marTop w:val="0"/>
      <w:marBottom w:val="0"/>
      <w:divBdr>
        <w:top w:val="none" w:sz="0" w:space="0" w:color="auto"/>
        <w:left w:val="none" w:sz="0" w:space="0" w:color="auto"/>
        <w:bottom w:val="none" w:sz="0" w:space="0" w:color="auto"/>
        <w:right w:val="none" w:sz="0" w:space="0" w:color="auto"/>
      </w:divBdr>
    </w:div>
    <w:div w:id="1105149056">
      <w:bodyDiv w:val="1"/>
      <w:marLeft w:val="0"/>
      <w:marRight w:val="0"/>
      <w:marTop w:val="0"/>
      <w:marBottom w:val="0"/>
      <w:divBdr>
        <w:top w:val="none" w:sz="0" w:space="0" w:color="auto"/>
        <w:left w:val="none" w:sz="0" w:space="0" w:color="auto"/>
        <w:bottom w:val="none" w:sz="0" w:space="0" w:color="auto"/>
        <w:right w:val="none" w:sz="0" w:space="0" w:color="auto"/>
      </w:divBdr>
    </w:div>
    <w:div w:id="1110273757">
      <w:bodyDiv w:val="1"/>
      <w:marLeft w:val="0"/>
      <w:marRight w:val="0"/>
      <w:marTop w:val="0"/>
      <w:marBottom w:val="0"/>
      <w:divBdr>
        <w:top w:val="none" w:sz="0" w:space="0" w:color="auto"/>
        <w:left w:val="none" w:sz="0" w:space="0" w:color="auto"/>
        <w:bottom w:val="none" w:sz="0" w:space="0" w:color="auto"/>
        <w:right w:val="none" w:sz="0" w:space="0" w:color="auto"/>
      </w:divBdr>
    </w:div>
    <w:div w:id="1110319447">
      <w:bodyDiv w:val="1"/>
      <w:marLeft w:val="0"/>
      <w:marRight w:val="0"/>
      <w:marTop w:val="0"/>
      <w:marBottom w:val="0"/>
      <w:divBdr>
        <w:top w:val="none" w:sz="0" w:space="0" w:color="auto"/>
        <w:left w:val="none" w:sz="0" w:space="0" w:color="auto"/>
        <w:bottom w:val="none" w:sz="0" w:space="0" w:color="auto"/>
        <w:right w:val="none" w:sz="0" w:space="0" w:color="auto"/>
      </w:divBdr>
    </w:div>
    <w:div w:id="1112242953">
      <w:bodyDiv w:val="1"/>
      <w:marLeft w:val="0"/>
      <w:marRight w:val="0"/>
      <w:marTop w:val="0"/>
      <w:marBottom w:val="0"/>
      <w:divBdr>
        <w:top w:val="none" w:sz="0" w:space="0" w:color="auto"/>
        <w:left w:val="none" w:sz="0" w:space="0" w:color="auto"/>
        <w:bottom w:val="none" w:sz="0" w:space="0" w:color="auto"/>
        <w:right w:val="none" w:sz="0" w:space="0" w:color="auto"/>
      </w:divBdr>
    </w:div>
    <w:div w:id="1117526698">
      <w:bodyDiv w:val="1"/>
      <w:marLeft w:val="0"/>
      <w:marRight w:val="0"/>
      <w:marTop w:val="0"/>
      <w:marBottom w:val="0"/>
      <w:divBdr>
        <w:top w:val="none" w:sz="0" w:space="0" w:color="auto"/>
        <w:left w:val="none" w:sz="0" w:space="0" w:color="auto"/>
        <w:bottom w:val="none" w:sz="0" w:space="0" w:color="auto"/>
        <w:right w:val="none" w:sz="0" w:space="0" w:color="auto"/>
      </w:divBdr>
    </w:div>
    <w:div w:id="1118571634">
      <w:bodyDiv w:val="1"/>
      <w:marLeft w:val="0"/>
      <w:marRight w:val="0"/>
      <w:marTop w:val="0"/>
      <w:marBottom w:val="0"/>
      <w:divBdr>
        <w:top w:val="none" w:sz="0" w:space="0" w:color="auto"/>
        <w:left w:val="none" w:sz="0" w:space="0" w:color="auto"/>
        <w:bottom w:val="none" w:sz="0" w:space="0" w:color="auto"/>
        <w:right w:val="none" w:sz="0" w:space="0" w:color="auto"/>
      </w:divBdr>
    </w:div>
    <w:div w:id="1121460740">
      <w:bodyDiv w:val="1"/>
      <w:marLeft w:val="0"/>
      <w:marRight w:val="0"/>
      <w:marTop w:val="0"/>
      <w:marBottom w:val="0"/>
      <w:divBdr>
        <w:top w:val="none" w:sz="0" w:space="0" w:color="auto"/>
        <w:left w:val="none" w:sz="0" w:space="0" w:color="auto"/>
        <w:bottom w:val="none" w:sz="0" w:space="0" w:color="auto"/>
        <w:right w:val="none" w:sz="0" w:space="0" w:color="auto"/>
      </w:divBdr>
    </w:div>
    <w:div w:id="1133988730">
      <w:bodyDiv w:val="1"/>
      <w:marLeft w:val="0"/>
      <w:marRight w:val="0"/>
      <w:marTop w:val="0"/>
      <w:marBottom w:val="0"/>
      <w:divBdr>
        <w:top w:val="none" w:sz="0" w:space="0" w:color="auto"/>
        <w:left w:val="none" w:sz="0" w:space="0" w:color="auto"/>
        <w:bottom w:val="none" w:sz="0" w:space="0" w:color="auto"/>
        <w:right w:val="none" w:sz="0" w:space="0" w:color="auto"/>
      </w:divBdr>
    </w:div>
    <w:div w:id="1136945640">
      <w:bodyDiv w:val="1"/>
      <w:marLeft w:val="0"/>
      <w:marRight w:val="0"/>
      <w:marTop w:val="0"/>
      <w:marBottom w:val="0"/>
      <w:divBdr>
        <w:top w:val="none" w:sz="0" w:space="0" w:color="auto"/>
        <w:left w:val="none" w:sz="0" w:space="0" w:color="auto"/>
        <w:bottom w:val="none" w:sz="0" w:space="0" w:color="auto"/>
        <w:right w:val="none" w:sz="0" w:space="0" w:color="auto"/>
      </w:divBdr>
    </w:div>
    <w:div w:id="1137604156">
      <w:bodyDiv w:val="1"/>
      <w:marLeft w:val="0"/>
      <w:marRight w:val="0"/>
      <w:marTop w:val="0"/>
      <w:marBottom w:val="0"/>
      <w:divBdr>
        <w:top w:val="none" w:sz="0" w:space="0" w:color="auto"/>
        <w:left w:val="none" w:sz="0" w:space="0" w:color="auto"/>
        <w:bottom w:val="none" w:sz="0" w:space="0" w:color="auto"/>
        <w:right w:val="none" w:sz="0" w:space="0" w:color="auto"/>
      </w:divBdr>
    </w:div>
    <w:div w:id="1138768905">
      <w:bodyDiv w:val="1"/>
      <w:marLeft w:val="0"/>
      <w:marRight w:val="0"/>
      <w:marTop w:val="0"/>
      <w:marBottom w:val="0"/>
      <w:divBdr>
        <w:top w:val="none" w:sz="0" w:space="0" w:color="auto"/>
        <w:left w:val="none" w:sz="0" w:space="0" w:color="auto"/>
        <w:bottom w:val="none" w:sz="0" w:space="0" w:color="auto"/>
        <w:right w:val="none" w:sz="0" w:space="0" w:color="auto"/>
      </w:divBdr>
    </w:div>
    <w:div w:id="1142426942">
      <w:bodyDiv w:val="1"/>
      <w:marLeft w:val="0"/>
      <w:marRight w:val="0"/>
      <w:marTop w:val="0"/>
      <w:marBottom w:val="0"/>
      <w:divBdr>
        <w:top w:val="none" w:sz="0" w:space="0" w:color="auto"/>
        <w:left w:val="none" w:sz="0" w:space="0" w:color="auto"/>
        <w:bottom w:val="none" w:sz="0" w:space="0" w:color="auto"/>
        <w:right w:val="none" w:sz="0" w:space="0" w:color="auto"/>
      </w:divBdr>
    </w:div>
    <w:div w:id="1143352258">
      <w:bodyDiv w:val="1"/>
      <w:marLeft w:val="0"/>
      <w:marRight w:val="0"/>
      <w:marTop w:val="0"/>
      <w:marBottom w:val="0"/>
      <w:divBdr>
        <w:top w:val="none" w:sz="0" w:space="0" w:color="auto"/>
        <w:left w:val="none" w:sz="0" w:space="0" w:color="auto"/>
        <w:bottom w:val="none" w:sz="0" w:space="0" w:color="auto"/>
        <w:right w:val="none" w:sz="0" w:space="0" w:color="auto"/>
      </w:divBdr>
    </w:div>
    <w:div w:id="1147476514">
      <w:bodyDiv w:val="1"/>
      <w:marLeft w:val="0"/>
      <w:marRight w:val="0"/>
      <w:marTop w:val="0"/>
      <w:marBottom w:val="0"/>
      <w:divBdr>
        <w:top w:val="none" w:sz="0" w:space="0" w:color="auto"/>
        <w:left w:val="none" w:sz="0" w:space="0" w:color="auto"/>
        <w:bottom w:val="none" w:sz="0" w:space="0" w:color="auto"/>
        <w:right w:val="none" w:sz="0" w:space="0" w:color="auto"/>
      </w:divBdr>
    </w:div>
    <w:div w:id="1151751436">
      <w:bodyDiv w:val="1"/>
      <w:marLeft w:val="0"/>
      <w:marRight w:val="0"/>
      <w:marTop w:val="0"/>
      <w:marBottom w:val="0"/>
      <w:divBdr>
        <w:top w:val="none" w:sz="0" w:space="0" w:color="auto"/>
        <w:left w:val="none" w:sz="0" w:space="0" w:color="auto"/>
        <w:bottom w:val="none" w:sz="0" w:space="0" w:color="auto"/>
        <w:right w:val="none" w:sz="0" w:space="0" w:color="auto"/>
      </w:divBdr>
    </w:div>
    <w:div w:id="1157721026">
      <w:bodyDiv w:val="1"/>
      <w:marLeft w:val="0"/>
      <w:marRight w:val="0"/>
      <w:marTop w:val="0"/>
      <w:marBottom w:val="0"/>
      <w:divBdr>
        <w:top w:val="none" w:sz="0" w:space="0" w:color="auto"/>
        <w:left w:val="none" w:sz="0" w:space="0" w:color="auto"/>
        <w:bottom w:val="none" w:sz="0" w:space="0" w:color="auto"/>
        <w:right w:val="none" w:sz="0" w:space="0" w:color="auto"/>
      </w:divBdr>
    </w:div>
    <w:div w:id="1161576681">
      <w:bodyDiv w:val="1"/>
      <w:marLeft w:val="0"/>
      <w:marRight w:val="0"/>
      <w:marTop w:val="0"/>
      <w:marBottom w:val="0"/>
      <w:divBdr>
        <w:top w:val="none" w:sz="0" w:space="0" w:color="auto"/>
        <w:left w:val="none" w:sz="0" w:space="0" w:color="auto"/>
        <w:bottom w:val="none" w:sz="0" w:space="0" w:color="auto"/>
        <w:right w:val="none" w:sz="0" w:space="0" w:color="auto"/>
      </w:divBdr>
    </w:div>
    <w:div w:id="1162547757">
      <w:bodyDiv w:val="1"/>
      <w:marLeft w:val="0"/>
      <w:marRight w:val="0"/>
      <w:marTop w:val="0"/>
      <w:marBottom w:val="0"/>
      <w:divBdr>
        <w:top w:val="none" w:sz="0" w:space="0" w:color="auto"/>
        <w:left w:val="none" w:sz="0" w:space="0" w:color="auto"/>
        <w:bottom w:val="none" w:sz="0" w:space="0" w:color="auto"/>
        <w:right w:val="none" w:sz="0" w:space="0" w:color="auto"/>
      </w:divBdr>
    </w:div>
    <w:div w:id="1163545572">
      <w:bodyDiv w:val="1"/>
      <w:marLeft w:val="0"/>
      <w:marRight w:val="0"/>
      <w:marTop w:val="0"/>
      <w:marBottom w:val="0"/>
      <w:divBdr>
        <w:top w:val="none" w:sz="0" w:space="0" w:color="auto"/>
        <w:left w:val="none" w:sz="0" w:space="0" w:color="auto"/>
        <w:bottom w:val="none" w:sz="0" w:space="0" w:color="auto"/>
        <w:right w:val="none" w:sz="0" w:space="0" w:color="auto"/>
      </w:divBdr>
    </w:div>
    <w:div w:id="1168441766">
      <w:bodyDiv w:val="1"/>
      <w:marLeft w:val="0"/>
      <w:marRight w:val="0"/>
      <w:marTop w:val="0"/>
      <w:marBottom w:val="0"/>
      <w:divBdr>
        <w:top w:val="none" w:sz="0" w:space="0" w:color="auto"/>
        <w:left w:val="none" w:sz="0" w:space="0" w:color="auto"/>
        <w:bottom w:val="none" w:sz="0" w:space="0" w:color="auto"/>
        <w:right w:val="none" w:sz="0" w:space="0" w:color="auto"/>
      </w:divBdr>
    </w:div>
    <w:div w:id="1171801269">
      <w:bodyDiv w:val="1"/>
      <w:marLeft w:val="0"/>
      <w:marRight w:val="0"/>
      <w:marTop w:val="0"/>
      <w:marBottom w:val="0"/>
      <w:divBdr>
        <w:top w:val="none" w:sz="0" w:space="0" w:color="auto"/>
        <w:left w:val="none" w:sz="0" w:space="0" w:color="auto"/>
        <w:bottom w:val="none" w:sz="0" w:space="0" w:color="auto"/>
        <w:right w:val="none" w:sz="0" w:space="0" w:color="auto"/>
      </w:divBdr>
    </w:div>
    <w:div w:id="1172448585">
      <w:bodyDiv w:val="1"/>
      <w:marLeft w:val="0"/>
      <w:marRight w:val="0"/>
      <w:marTop w:val="0"/>
      <w:marBottom w:val="0"/>
      <w:divBdr>
        <w:top w:val="none" w:sz="0" w:space="0" w:color="auto"/>
        <w:left w:val="none" w:sz="0" w:space="0" w:color="auto"/>
        <w:bottom w:val="none" w:sz="0" w:space="0" w:color="auto"/>
        <w:right w:val="none" w:sz="0" w:space="0" w:color="auto"/>
      </w:divBdr>
    </w:div>
    <w:div w:id="1172910873">
      <w:bodyDiv w:val="1"/>
      <w:marLeft w:val="0"/>
      <w:marRight w:val="0"/>
      <w:marTop w:val="0"/>
      <w:marBottom w:val="0"/>
      <w:divBdr>
        <w:top w:val="none" w:sz="0" w:space="0" w:color="auto"/>
        <w:left w:val="none" w:sz="0" w:space="0" w:color="auto"/>
        <w:bottom w:val="none" w:sz="0" w:space="0" w:color="auto"/>
        <w:right w:val="none" w:sz="0" w:space="0" w:color="auto"/>
      </w:divBdr>
    </w:div>
    <w:div w:id="1175680899">
      <w:bodyDiv w:val="1"/>
      <w:marLeft w:val="0"/>
      <w:marRight w:val="0"/>
      <w:marTop w:val="0"/>
      <w:marBottom w:val="0"/>
      <w:divBdr>
        <w:top w:val="none" w:sz="0" w:space="0" w:color="auto"/>
        <w:left w:val="none" w:sz="0" w:space="0" w:color="auto"/>
        <w:bottom w:val="none" w:sz="0" w:space="0" w:color="auto"/>
        <w:right w:val="none" w:sz="0" w:space="0" w:color="auto"/>
      </w:divBdr>
    </w:div>
    <w:div w:id="1181747048">
      <w:bodyDiv w:val="1"/>
      <w:marLeft w:val="0"/>
      <w:marRight w:val="0"/>
      <w:marTop w:val="0"/>
      <w:marBottom w:val="0"/>
      <w:divBdr>
        <w:top w:val="none" w:sz="0" w:space="0" w:color="auto"/>
        <w:left w:val="none" w:sz="0" w:space="0" w:color="auto"/>
        <w:bottom w:val="none" w:sz="0" w:space="0" w:color="auto"/>
        <w:right w:val="none" w:sz="0" w:space="0" w:color="auto"/>
      </w:divBdr>
    </w:div>
    <w:div w:id="1182741302">
      <w:bodyDiv w:val="1"/>
      <w:marLeft w:val="0"/>
      <w:marRight w:val="0"/>
      <w:marTop w:val="0"/>
      <w:marBottom w:val="0"/>
      <w:divBdr>
        <w:top w:val="none" w:sz="0" w:space="0" w:color="auto"/>
        <w:left w:val="none" w:sz="0" w:space="0" w:color="auto"/>
        <w:bottom w:val="none" w:sz="0" w:space="0" w:color="auto"/>
        <w:right w:val="none" w:sz="0" w:space="0" w:color="auto"/>
      </w:divBdr>
      <w:divsChild>
        <w:div w:id="442068081">
          <w:marLeft w:val="0"/>
          <w:marRight w:val="0"/>
          <w:marTop w:val="0"/>
          <w:marBottom w:val="0"/>
          <w:divBdr>
            <w:top w:val="none" w:sz="0" w:space="0" w:color="auto"/>
            <w:left w:val="none" w:sz="0" w:space="0" w:color="auto"/>
            <w:bottom w:val="none" w:sz="0" w:space="0" w:color="auto"/>
            <w:right w:val="none" w:sz="0" w:space="0" w:color="auto"/>
          </w:divBdr>
          <w:divsChild>
            <w:div w:id="1931153523">
              <w:marLeft w:val="0"/>
              <w:marRight w:val="0"/>
              <w:marTop w:val="0"/>
              <w:marBottom w:val="0"/>
              <w:divBdr>
                <w:top w:val="none" w:sz="0" w:space="0" w:color="auto"/>
                <w:left w:val="none" w:sz="0" w:space="0" w:color="auto"/>
                <w:bottom w:val="none" w:sz="0" w:space="0" w:color="auto"/>
                <w:right w:val="none" w:sz="0" w:space="0" w:color="auto"/>
              </w:divBdr>
              <w:divsChild>
                <w:div w:id="1203326127">
                  <w:marLeft w:val="0"/>
                  <w:marRight w:val="0"/>
                  <w:marTop w:val="0"/>
                  <w:marBottom w:val="0"/>
                  <w:divBdr>
                    <w:top w:val="none" w:sz="0" w:space="0" w:color="auto"/>
                    <w:left w:val="none" w:sz="0" w:space="0" w:color="auto"/>
                    <w:bottom w:val="none" w:sz="0" w:space="0" w:color="auto"/>
                    <w:right w:val="none" w:sz="0" w:space="0" w:color="auto"/>
                  </w:divBdr>
                  <w:divsChild>
                    <w:div w:id="2551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0530207">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198859182">
      <w:bodyDiv w:val="1"/>
      <w:marLeft w:val="0"/>
      <w:marRight w:val="0"/>
      <w:marTop w:val="0"/>
      <w:marBottom w:val="0"/>
      <w:divBdr>
        <w:top w:val="none" w:sz="0" w:space="0" w:color="auto"/>
        <w:left w:val="none" w:sz="0" w:space="0" w:color="auto"/>
        <w:bottom w:val="none" w:sz="0" w:space="0" w:color="auto"/>
        <w:right w:val="none" w:sz="0" w:space="0" w:color="auto"/>
      </w:divBdr>
    </w:div>
    <w:div w:id="1201822869">
      <w:bodyDiv w:val="1"/>
      <w:marLeft w:val="0"/>
      <w:marRight w:val="0"/>
      <w:marTop w:val="0"/>
      <w:marBottom w:val="0"/>
      <w:divBdr>
        <w:top w:val="none" w:sz="0" w:space="0" w:color="auto"/>
        <w:left w:val="none" w:sz="0" w:space="0" w:color="auto"/>
        <w:bottom w:val="none" w:sz="0" w:space="0" w:color="auto"/>
        <w:right w:val="none" w:sz="0" w:space="0" w:color="auto"/>
      </w:divBdr>
    </w:div>
    <w:div w:id="1203710023">
      <w:bodyDiv w:val="1"/>
      <w:marLeft w:val="0"/>
      <w:marRight w:val="0"/>
      <w:marTop w:val="0"/>
      <w:marBottom w:val="0"/>
      <w:divBdr>
        <w:top w:val="none" w:sz="0" w:space="0" w:color="auto"/>
        <w:left w:val="none" w:sz="0" w:space="0" w:color="auto"/>
        <w:bottom w:val="none" w:sz="0" w:space="0" w:color="auto"/>
        <w:right w:val="none" w:sz="0" w:space="0" w:color="auto"/>
      </w:divBdr>
    </w:div>
    <w:div w:id="1204174552">
      <w:bodyDiv w:val="1"/>
      <w:marLeft w:val="0"/>
      <w:marRight w:val="0"/>
      <w:marTop w:val="0"/>
      <w:marBottom w:val="0"/>
      <w:divBdr>
        <w:top w:val="none" w:sz="0" w:space="0" w:color="auto"/>
        <w:left w:val="none" w:sz="0" w:space="0" w:color="auto"/>
        <w:bottom w:val="none" w:sz="0" w:space="0" w:color="auto"/>
        <w:right w:val="none" w:sz="0" w:space="0" w:color="auto"/>
      </w:divBdr>
    </w:div>
    <w:div w:id="1204367224">
      <w:bodyDiv w:val="1"/>
      <w:marLeft w:val="0"/>
      <w:marRight w:val="0"/>
      <w:marTop w:val="0"/>
      <w:marBottom w:val="0"/>
      <w:divBdr>
        <w:top w:val="none" w:sz="0" w:space="0" w:color="auto"/>
        <w:left w:val="none" w:sz="0" w:space="0" w:color="auto"/>
        <w:bottom w:val="none" w:sz="0" w:space="0" w:color="auto"/>
        <w:right w:val="none" w:sz="0" w:space="0" w:color="auto"/>
      </w:divBdr>
    </w:div>
    <w:div w:id="1205678210">
      <w:bodyDiv w:val="1"/>
      <w:marLeft w:val="0"/>
      <w:marRight w:val="0"/>
      <w:marTop w:val="0"/>
      <w:marBottom w:val="0"/>
      <w:divBdr>
        <w:top w:val="none" w:sz="0" w:space="0" w:color="auto"/>
        <w:left w:val="none" w:sz="0" w:space="0" w:color="auto"/>
        <w:bottom w:val="none" w:sz="0" w:space="0" w:color="auto"/>
        <w:right w:val="none" w:sz="0" w:space="0" w:color="auto"/>
      </w:divBdr>
    </w:div>
    <w:div w:id="1208685347">
      <w:bodyDiv w:val="1"/>
      <w:marLeft w:val="0"/>
      <w:marRight w:val="0"/>
      <w:marTop w:val="0"/>
      <w:marBottom w:val="0"/>
      <w:divBdr>
        <w:top w:val="none" w:sz="0" w:space="0" w:color="auto"/>
        <w:left w:val="none" w:sz="0" w:space="0" w:color="auto"/>
        <w:bottom w:val="none" w:sz="0" w:space="0" w:color="auto"/>
        <w:right w:val="none" w:sz="0" w:space="0" w:color="auto"/>
      </w:divBdr>
    </w:div>
    <w:div w:id="1210259361">
      <w:bodyDiv w:val="1"/>
      <w:marLeft w:val="0"/>
      <w:marRight w:val="0"/>
      <w:marTop w:val="0"/>
      <w:marBottom w:val="0"/>
      <w:divBdr>
        <w:top w:val="none" w:sz="0" w:space="0" w:color="auto"/>
        <w:left w:val="none" w:sz="0" w:space="0" w:color="auto"/>
        <w:bottom w:val="none" w:sz="0" w:space="0" w:color="auto"/>
        <w:right w:val="none" w:sz="0" w:space="0" w:color="auto"/>
      </w:divBdr>
    </w:div>
    <w:div w:id="1211190520">
      <w:bodyDiv w:val="1"/>
      <w:marLeft w:val="0"/>
      <w:marRight w:val="0"/>
      <w:marTop w:val="0"/>
      <w:marBottom w:val="0"/>
      <w:divBdr>
        <w:top w:val="none" w:sz="0" w:space="0" w:color="auto"/>
        <w:left w:val="none" w:sz="0" w:space="0" w:color="auto"/>
        <w:bottom w:val="none" w:sz="0" w:space="0" w:color="auto"/>
        <w:right w:val="none" w:sz="0" w:space="0" w:color="auto"/>
      </w:divBdr>
    </w:div>
    <w:div w:id="1212381785">
      <w:bodyDiv w:val="1"/>
      <w:marLeft w:val="0"/>
      <w:marRight w:val="0"/>
      <w:marTop w:val="0"/>
      <w:marBottom w:val="0"/>
      <w:divBdr>
        <w:top w:val="none" w:sz="0" w:space="0" w:color="auto"/>
        <w:left w:val="none" w:sz="0" w:space="0" w:color="auto"/>
        <w:bottom w:val="none" w:sz="0" w:space="0" w:color="auto"/>
        <w:right w:val="none" w:sz="0" w:space="0" w:color="auto"/>
      </w:divBdr>
    </w:div>
    <w:div w:id="1219241461">
      <w:bodyDiv w:val="1"/>
      <w:marLeft w:val="0"/>
      <w:marRight w:val="0"/>
      <w:marTop w:val="0"/>
      <w:marBottom w:val="0"/>
      <w:divBdr>
        <w:top w:val="none" w:sz="0" w:space="0" w:color="auto"/>
        <w:left w:val="none" w:sz="0" w:space="0" w:color="auto"/>
        <w:bottom w:val="none" w:sz="0" w:space="0" w:color="auto"/>
        <w:right w:val="none" w:sz="0" w:space="0" w:color="auto"/>
      </w:divBdr>
    </w:div>
    <w:div w:id="1220898567">
      <w:bodyDiv w:val="1"/>
      <w:marLeft w:val="0"/>
      <w:marRight w:val="0"/>
      <w:marTop w:val="0"/>
      <w:marBottom w:val="0"/>
      <w:divBdr>
        <w:top w:val="none" w:sz="0" w:space="0" w:color="auto"/>
        <w:left w:val="none" w:sz="0" w:space="0" w:color="auto"/>
        <w:bottom w:val="none" w:sz="0" w:space="0" w:color="auto"/>
        <w:right w:val="none" w:sz="0" w:space="0" w:color="auto"/>
      </w:divBdr>
    </w:div>
    <w:div w:id="1221673802">
      <w:bodyDiv w:val="1"/>
      <w:marLeft w:val="0"/>
      <w:marRight w:val="0"/>
      <w:marTop w:val="0"/>
      <w:marBottom w:val="0"/>
      <w:divBdr>
        <w:top w:val="none" w:sz="0" w:space="0" w:color="auto"/>
        <w:left w:val="none" w:sz="0" w:space="0" w:color="auto"/>
        <w:bottom w:val="none" w:sz="0" w:space="0" w:color="auto"/>
        <w:right w:val="none" w:sz="0" w:space="0" w:color="auto"/>
      </w:divBdr>
    </w:div>
    <w:div w:id="1223176581">
      <w:bodyDiv w:val="1"/>
      <w:marLeft w:val="0"/>
      <w:marRight w:val="0"/>
      <w:marTop w:val="0"/>
      <w:marBottom w:val="0"/>
      <w:divBdr>
        <w:top w:val="none" w:sz="0" w:space="0" w:color="auto"/>
        <w:left w:val="none" w:sz="0" w:space="0" w:color="auto"/>
        <w:bottom w:val="none" w:sz="0" w:space="0" w:color="auto"/>
        <w:right w:val="none" w:sz="0" w:space="0" w:color="auto"/>
      </w:divBdr>
    </w:div>
    <w:div w:id="1228999697">
      <w:bodyDiv w:val="1"/>
      <w:marLeft w:val="0"/>
      <w:marRight w:val="0"/>
      <w:marTop w:val="0"/>
      <w:marBottom w:val="0"/>
      <w:divBdr>
        <w:top w:val="none" w:sz="0" w:space="0" w:color="auto"/>
        <w:left w:val="none" w:sz="0" w:space="0" w:color="auto"/>
        <w:bottom w:val="none" w:sz="0" w:space="0" w:color="auto"/>
        <w:right w:val="none" w:sz="0" w:space="0" w:color="auto"/>
      </w:divBdr>
    </w:div>
    <w:div w:id="1231770366">
      <w:bodyDiv w:val="1"/>
      <w:marLeft w:val="0"/>
      <w:marRight w:val="0"/>
      <w:marTop w:val="0"/>
      <w:marBottom w:val="0"/>
      <w:divBdr>
        <w:top w:val="none" w:sz="0" w:space="0" w:color="auto"/>
        <w:left w:val="none" w:sz="0" w:space="0" w:color="auto"/>
        <w:bottom w:val="none" w:sz="0" w:space="0" w:color="auto"/>
        <w:right w:val="none" w:sz="0" w:space="0" w:color="auto"/>
      </w:divBdr>
    </w:div>
    <w:div w:id="1232500786">
      <w:bodyDiv w:val="1"/>
      <w:marLeft w:val="0"/>
      <w:marRight w:val="0"/>
      <w:marTop w:val="0"/>
      <w:marBottom w:val="0"/>
      <w:divBdr>
        <w:top w:val="none" w:sz="0" w:space="0" w:color="auto"/>
        <w:left w:val="none" w:sz="0" w:space="0" w:color="auto"/>
        <w:bottom w:val="none" w:sz="0" w:space="0" w:color="auto"/>
        <w:right w:val="none" w:sz="0" w:space="0" w:color="auto"/>
      </w:divBdr>
    </w:div>
    <w:div w:id="1232891191">
      <w:bodyDiv w:val="1"/>
      <w:marLeft w:val="0"/>
      <w:marRight w:val="0"/>
      <w:marTop w:val="0"/>
      <w:marBottom w:val="0"/>
      <w:divBdr>
        <w:top w:val="none" w:sz="0" w:space="0" w:color="auto"/>
        <w:left w:val="none" w:sz="0" w:space="0" w:color="auto"/>
        <w:bottom w:val="none" w:sz="0" w:space="0" w:color="auto"/>
        <w:right w:val="none" w:sz="0" w:space="0" w:color="auto"/>
      </w:divBdr>
    </w:div>
    <w:div w:id="1235310717">
      <w:bodyDiv w:val="1"/>
      <w:marLeft w:val="0"/>
      <w:marRight w:val="0"/>
      <w:marTop w:val="0"/>
      <w:marBottom w:val="0"/>
      <w:divBdr>
        <w:top w:val="none" w:sz="0" w:space="0" w:color="auto"/>
        <w:left w:val="none" w:sz="0" w:space="0" w:color="auto"/>
        <w:bottom w:val="none" w:sz="0" w:space="0" w:color="auto"/>
        <w:right w:val="none" w:sz="0" w:space="0" w:color="auto"/>
      </w:divBdr>
    </w:div>
    <w:div w:id="1237519512">
      <w:bodyDiv w:val="1"/>
      <w:marLeft w:val="0"/>
      <w:marRight w:val="0"/>
      <w:marTop w:val="0"/>
      <w:marBottom w:val="0"/>
      <w:divBdr>
        <w:top w:val="none" w:sz="0" w:space="0" w:color="auto"/>
        <w:left w:val="none" w:sz="0" w:space="0" w:color="auto"/>
        <w:bottom w:val="none" w:sz="0" w:space="0" w:color="auto"/>
        <w:right w:val="none" w:sz="0" w:space="0" w:color="auto"/>
      </w:divBdr>
    </w:div>
    <w:div w:id="1237713863">
      <w:bodyDiv w:val="1"/>
      <w:marLeft w:val="0"/>
      <w:marRight w:val="0"/>
      <w:marTop w:val="0"/>
      <w:marBottom w:val="0"/>
      <w:divBdr>
        <w:top w:val="none" w:sz="0" w:space="0" w:color="auto"/>
        <w:left w:val="none" w:sz="0" w:space="0" w:color="auto"/>
        <w:bottom w:val="none" w:sz="0" w:space="0" w:color="auto"/>
        <w:right w:val="none" w:sz="0" w:space="0" w:color="auto"/>
      </w:divBdr>
    </w:div>
    <w:div w:id="1240676384">
      <w:bodyDiv w:val="1"/>
      <w:marLeft w:val="0"/>
      <w:marRight w:val="0"/>
      <w:marTop w:val="0"/>
      <w:marBottom w:val="0"/>
      <w:divBdr>
        <w:top w:val="none" w:sz="0" w:space="0" w:color="auto"/>
        <w:left w:val="none" w:sz="0" w:space="0" w:color="auto"/>
        <w:bottom w:val="none" w:sz="0" w:space="0" w:color="auto"/>
        <w:right w:val="none" w:sz="0" w:space="0" w:color="auto"/>
      </w:divBdr>
    </w:div>
    <w:div w:id="1242174814">
      <w:bodyDiv w:val="1"/>
      <w:marLeft w:val="0"/>
      <w:marRight w:val="0"/>
      <w:marTop w:val="0"/>
      <w:marBottom w:val="0"/>
      <w:divBdr>
        <w:top w:val="none" w:sz="0" w:space="0" w:color="auto"/>
        <w:left w:val="none" w:sz="0" w:space="0" w:color="auto"/>
        <w:bottom w:val="none" w:sz="0" w:space="0" w:color="auto"/>
        <w:right w:val="none" w:sz="0" w:space="0" w:color="auto"/>
      </w:divBdr>
    </w:div>
    <w:div w:id="1242787023">
      <w:bodyDiv w:val="1"/>
      <w:marLeft w:val="0"/>
      <w:marRight w:val="0"/>
      <w:marTop w:val="0"/>
      <w:marBottom w:val="0"/>
      <w:divBdr>
        <w:top w:val="none" w:sz="0" w:space="0" w:color="auto"/>
        <w:left w:val="none" w:sz="0" w:space="0" w:color="auto"/>
        <w:bottom w:val="none" w:sz="0" w:space="0" w:color="auto"/>
        <w:right w:val="none" w:sz="0" w:space="0" w:color="auto"/>
      </w:divBdr>
    </w:div>
    <w:div w:id="1245262801">
      <w:bodyDiv w:val="1"/>
      <w:marLeft w:val="0"/>
      <w:marRight w:val="0"/>
      <w:marTop w:val="0"/>
      <w:marBottom w:val="0"/>
      <w:divBdr>
        <w:top w:val="none" w:sz="0" w:space="0" w:color="auto"/>
        <w:left w:val="none" w:sz="0" w:space="0" w:color="auto"/>
        <w:bottom w:val="none" w:sz="0" w:space="0" w:color="auto"/>
        <w:right w:val="none" w:sz="0" w:space="0" w:color="auto"/>
      </w:divBdr>
    </w:div>
    <w:div w:id="1247611239">
      <w:bodyDiv w:val="1"/>
      <w:marLeft w:val="0"/>
      <w:marRight w:val="0"/>
      <w:marTop w:val="0"/>
      <w:marBottom w:val="0"/>
      <w:divBdr>
        <w:top w:val="none" w:sz="0" w:space="0" w:color="auto"/>
        <w:left w:val="none" w:sz="0" w:space="0" w:color="auto"/>
        <w:bottom w:val="none" w:sz="0" w:space="0" w:color="auto"/>
        <w:right w:val="none" w:sz="0" w:space="0" w:color="auto"/>
      </w:divBdr>
    </w:div>
    <w:div w:id="1251040193">
      <w:bodyDiv w:val="1"/>
      <w:marLeft w:val="0"/>
      <w:marRight w:val="0"/>
      <w:marTop w:val="0"/>
      <w:marBottom w:val="0"/>
      <w:divBdr>
        <w:top w:val="none" w:sz="0" w:space="0" w:color="auto"/>
        <w:left w:val="none" w:sz="0" w:space="0" w:color="auto"/>
        <w:bottom w:val="none" w:sz="0" w:space="0" w:color="auto"/>
        <w:right w:val="none" w:sz="0" w:space="0" w:color="auto"/>
      </w:divBdr>
    </w:div>
    <w:div w:id="1251501658">
      <w:bodyDiv w:val="1"/>
      <w:marLeft w:val="0"/>
      <w:marRight w:val="0"/>
      <w:marTop w:val="0"/>
      <w:marBottom w:val="0"/>
      <w:divBdr>
        <w:top w:val="none" w:sz="0" w:space="0" w:color="auto"/>
        <w:left w:val="none" w:sz="0" w:space="0" w:color="auto"/>
        <w:bottom w:val="none" w:sz="0" w:space="0" w:color="auto"/>
        <w:right w:val="none" w:sz="0" w:space="0" w:color="auto"/>
      </w:divBdr>
    </w:div>
    <w:div w:id="1254588010">
      <w:bodyDiv w:val="1"/>
      <w:marLeft w:val="0"/>
      <w:marRight w:val="0"/>
      <w:marTop w:val="0"/>
      <w:marBottom w:val="0"/>
      <w:divBdr>
        <w:top w:val="none" w:sz="0" w:space="0" w:color="auto"/>
        <w:left w:val="none" w:sz="0" w:space="0" w:color="auto"/>
        <w:bottom w:val="none" w:sz="0" w:space="0" w:color="auto"/>
        <w:right w:val="none" w:sz="0" w:space="0" w:color="auto"/>
      </w:divBdr>
    </w:div>
    <w:div w:id="1255435184">
      <w:bodyDiv w:val="1"/>
      <w:marLeft w:val="0"/>
      <w:marRight w:val="0"/>
      <w:marTop w:val="0"/>
      <w:marBottom w:val="0"/>
      <w:divBdr>
        <w:top w:val="none" w:sz="0" w:space="0" w:color="auto"/>
        <w:left w:val="none" w:sz="0" w:space="0" w:color="auto"/>
        <w:bottom w:val="none" w:sz="0" w:space="0" w:color="auto"/>
        <w:right w:val="none" w:sz="0" w:space="0" w:color="auto"/>
      </w:divBdr>
    </w:div>
    <w:div w:id="1256980579">
      <w:bodyDiv w:val="1"/>
      <w:marLeft w:val="0"/>
      <w:marRight w:val="0"/>
      <w:marTop w:val="0"/>
      <w:marBottom w:val="0"/>
      <w:divBdr>
        <w:top w:val="none" w:sz="0" w:space="0" w:color="auto"/>
        <w:left w:val="none" w:sz="0" w:space="0" w:color="auto"/>
        <w:bottom w:val="none" w:sz="0" w:space="0" w:color="auto"/>
        <w:right w:val="none" w:sz="0" w:space="0" w:color="auto"/>
      </w:divBdr>
    </w:div>
    <w:div w:id="1259633675">
      <w:bodyDiv w:val="1"/>
      <w:marLeft w:val="0"/>
      <w:marRight w:val="0"/>
      <w:marTop w:val="0"/>
      <w:marBottom w:val="0"/>
      <w:divBdr>
        <w:top w:val="none" w:sz="0" w:space="0" w:color="auto"/>
        <w:left w:val="none" w:sz="0" w:space="0" w:color="auto"/>
        <w:bottom w:val="none" w:sz="0" w:space="0" w:color="auto"/>
        <w:right w:val="none" w:sz="0" w:space="0" w:color="auto"/>
      </w:divBdr>
    </w:div>
    <w:div w:id="1259949815">
      <w:bodyDiv w:val="1"/>
      <w:marLeft w:val="0"/>
      <w:marRight w:val="0"/>
      <w:marTop w:val="0"/>
      <w:marBottom w:val="0"/>
      <w:divBdr>
        <w:top w:val="none" w:sz="0" w:space="0" w:color="auto"/>
        <w:left w:val="none" w:sz="0" w:space="0" w:color="auto"/>
        <w:bottom w:val="none" w:sz="0" w:space="0" w:color="auto"/>
        <w:right w:val="none" w:sz="0" w:space="0" w:color="auto"/>
      </w:divBdr>
    </w:div>
    <w:div w:id="1262832030">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7928195">
      <w:bodyDiv w:val="1"/>
      <w:marLeft w:val="0"/>
      <w:marRight w:val="0"/>
      <w:marTop w:val="0"/>
      <w:marBottom w:val="0"/>
      <w:divBdr>
        <w:top w:val="none" w:sz="0" w:space="0" w:color="auto"/>
        <w:left w:val="none" w:sz="0" w:space="0" w:color="auto"/>
        <w:bottom w:val="none" w:sz="0" w:space="0" w:color="auto"/>
        <w:right w:val="none" w:sz="0" w:space="0" w:color="auto"/>
      </w:divBdr>
    </w:div>
    <w:div w:id="1268080690">
      <w:bodyDiv w:val="1"/>
      <w:marLeft w:val="0"/>
      <w:marRight w:val="0"/>
      <w:marTop w:val="0"/>
      <w:marBottom w:val="0"/>
      <w:divBdr>
        <w:top w:val="none" w:sz="0" w:space="0" w:color="auto"/>
        <w:left w:val="none" w:sz="0" w:space="0" w:color="auto"/>
        <w:bottom w:val="none" w:sz="0" w:space="0" w:color="auto"/>
        <w:right w:val="none" w:sz="0" w:space="0" w:color="auto"/>
      </w:divBdr>
    </w:div>
    <w:div w:id="1269584565">
      <w:bodyDiv w:val="1"/>
      <w:marLeft w:val="0"/>
      <w:marRight w:val="0"/>
      <w:marTop w:val="0"/>
      <w:marBottom w:val="0"/>
      <w:divBdr>
        <w:top w:val="none" w:sz="0" w:space="0" w:color="auto"/>
        <w:left w:val="none" w:sz="0" w:space="0" w:color="auto"/>
        <w:bottom w:val="none" w:sz="0" w:space="0" w:color="auto"/>
        <w:right w:val="none" w:sz="0" w:space="0" w:color="auto"/>
      </w:divBdr>
    </w:div>
    <w:div w:id="1270232823">
      <w:bodyDiv w:val="1"/>
      <w:marLeft w:val="0"/>
      <w:marRight w:val="0"/>
      <w:marTop w:val="0"/>
      <w:marBottom w:val="0"/>
      <w:divBdr>
        <w:top w:val="none" w:sz="0" w:space="0" w:color="auto"/>
        <w:left w:val="none" w:sz="0" w:space="0" w:color="auto"/>
        <w:bottom w:val="none" w:sz="0" w:space="0" w:color="auto"/>
        <w:right w:val="none" w:sz="0" w:space="0" w:color="auto"/>
      </w:divBdr>
    </w:div>
    <w:div w:id="1282298686">
      <w:bodyDiv w:val="1"/>
      <w:marLeft w:val="0"/>
      <w:marRight w:val="0"/>
      <w:marTop w:val="0"/>
      <w:marBottom w:val="0"/>
      <w:divBdr>
        <w:top w:val="none" w:sz="0" w:space="0" w:color="auto"/>
        <w:left w:val="none" w:sz="0" w:space="0" w:color="auto"/>
        <w:bottom w:val="none" w:sz="0" w:space="0" w:color="auto"/>
        <w:right w:val="none" w:sz="0" w:space="0" w:color="auto"/>
      </w:divBdr>
    </w:div>
    <w:div w:id="1283269580">
      <w:bodyDiv w:val="1"/>
      <w:marLeft w:val="0"/>
      <w:marRight w:val="0"/>
      <w:marTop w:val="0"/>
      <w:marBottom w:val="0"/>
      <w:divBdr>
        <w:top w:val="none" w:sz="0" w:space="0" w:color="auto"/>
        <w:left w:val="none" w:sz="0" w:space="0" w:color="auto"/>
        <w:bottom w:val="none" w:sz="0" w:space="0" w:color="auto"/>
        <w:right w:val="none" w:sz="0" w:space="0" w:color="auto"/>
      </w:divBdr>
    </w:div>
    <w:div w:id="1283725260">
      <w:bodyDiv w:val="1"/>
      <w:marLeft w:val="0"/>
      <w:marRight w:val="0"/>
      <w:marTop w:val="0"/>
      <w:marBottom w:val="0"/>
      <w:divBdr>
        <w:top w:val="none" w:sz="0" w:space="0" w:color="auto"/>
        <w:left w:val="none" w:sz="0" w:space="0" w:color="auto"/>
        <w:bottom w:val="none" w:sz="0" w:space="0" w:color="auto"/>
        <w:right w:val="none" w:sz="0" w:space="0" w:color="auto"/>
      </w:divBdr>
    </w:div>
    <w:div w:id="1285035816">
      <w:bodyDiv w:val="1"/>
      <w:marLeft w:val="0"/>
      <w:marRight w:val="0"/>
      <w:marTop w:val="0"/>
      <w:marBottom w:val="0"/>
      <w:divBdr>
        <w:top w:val="none" w:sz="0" w:space="0" w:color="auto"/>
        <w:left w:val="none" w:sz="0" w:space="0" w:color="auto"/>
        <w:bottom w:val="none" w:sz="0" w:space="0" w:color="auto"/>
        <w:right w:val="none" w:sz="0" w:space="0" w:color="auto"/>
      </w:divBdr>
    </w:div>
    <w:div w:id="1286426751">
      <w:bodyDiv w:val="1"/>
      <w:marLeft w:val="0"/>
      <w:marRight w:val="0"/>
      <w:marTop w:val="0"/>
      <w:marBottom w:val="0"/>
      <w:divBdr>
        <w:top w:val="none" w:sz="0" w:space="0" w:color="auto"/>
        <w:left w:val="none" w:sz="0" w:space="0" w:color="auto"/>
        <w:bottom w:val="none" w:sz="0" w:space="0" w:color="auto"/>
        <w:right w:val="none" w:sz="0" w:space="0" w:color="auto"/>
      </w:divBdr>
    </w:div>
    <w:div w:id="1287855916">
      <w:bodyDiv w:val="1"/>
      <w:marLeft w:val="0"/>
      <w:marRight w:val="0"/>
      <w:marTop w:val="0"/>
      <w:marBottom w:val="0"/>
      <w:divBdr>
        <w:top w:val="none" w:sz="0" w:space="0" w:color="auto"/>
        <w:left w:val="none" w:sz="0" w:space="0" w:color="auto"/>
        <w:bottom w:val="none" w:sz="0" w:space="0" w:color="auto"/>
        <w:right w:val="none" w:sz="0" w:space="0" w:color="auto"/>
      </w:divBdr>
    </w:div>
    <w:div w:id="1289552076">
      <w:bodyDiv w:val="1"/>
      <w:marLeft w:val="0"/>
      <w:marRight w:val="0"/>
      <w:marTop w:val="0"/>
      <w:marBottom w:val="0"/>
      <w:divBdr>
        <w:top w:val="none" w:sz="0" w:space="0" w:color="auto"/>
        <w:left w:val="none" w:sz="0" w:space="0" w:color="auto"/>
        <w:bottom w:val="none" w:sz="0" w:space="0" w:color="auto"/>
        <w:right w:val="none" w:sz="0" w:space="0" w:color="auto"/>
      </w:divBdr>
    </w:div>
    <w:div w:id="1289967779">
      <w:bodyDiv w:val="1"/>
      <w:marLeft w:val="0"/>
      <w:marRight w:val="0"/>
      <w:marTop w:val="0"/>
      <w:marBottom w:val="0"/>
      <w:divBdr>
        <w:top w:val="none" w:sz="0" w:space="0" w:color="auto"/>
        <w:left w:val="none" w:sz="0" w:space="0" w:color="auto"/>
        <w:bottom w:val="none" w:sz="0" w:space="0" w:color="auto"/>
        <w:right w:val="none" w:sz="0" w:space="0" w:color="auto"/>
      </w:divBdr>
    </w:div>
    <w:div w:id="1290162500">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6374250">
      <w:bodyDiv w:val="1"/>
      <w:marLeft w:val="0"/>
      <w:marRight w:val="0"/>
      <w:marTop w:val="0"/>
      <w:marBottom w:val="0"/>
      <w:divBdr>
        <w:top w:val="none" w:sz="0" w:space="0" w:color="auto"/>
        <w:left w:val="none" w:sz="0" w:space="0" w:color="auto"/>
        <w:bottom w:val="none" w:sz="0" w:space="0" w:color="auto"/>
        <w:right w:val="none" w:sz="0" w:space="0" w:color="auto"/>
      </w:divBdr>
    </w:div>
    <w:div w:id="1298221995">
      <w:bodyDiv w:val="1"/>
      <w:marLeft w:val="0"/>
      <w:marRight w:val="0"/>
      <w:marTop w:val="0"/>
      <w:marBottom w:val="0"/>
      <w:divBdr>
        <w:top w:val="none" w:sz="0" w:space="0" w:color="auto"/>
        <w:left w:val="none" w:sz="0" w:space="0" w:color="auto"/>
        <w:bottom w:val="none" w:sz="0" w:space="0" w:color="auto"/>
        <w:right w:val="none" w:sz="0" w:space="0" w:color="auto"/>
      </w:divBdr>
      <w:divsChild>
        <w:div w:id="2127112359">
          <w:marLeft w:val="0"/>
          <w:marRight w:val="0"/>
          <w:marTop w:val="0"/>
          <w:marBottom w:val="0"/>
          <w:divBdr>
            <w:top w:val="single" w:sz="2" w:space="0" w:color="E3E3E3"/>
            <w:left w:val="single" w:sz="2" w:space="0" w:color="E3E3E3"/>
            <w:bottom w:val="single" w:sz="2" w:space="0" w:color="E3E3E3"/>
            <w:right w:val="single" w:sz="2" w:space="0" w:color="E3E3E3"/>
          </w:divBdr>
          <w:divsChild>
            <w:div w:id="2061707407">
              <w:marLeft w:val="0"/>
              <w:marRight w:val="0"/>
              <w:marTop w:val="0"/>
              <w:marBottom w:val="0"/>
              <w:divBdr>
                <w:top w:val="single" w:sz="2" w:space="0" w:color="E3E3E3"/>
                <w:left w:val="single" w:sz="2" w:space="0" w:color="E3E3E3"/>
                <w:bottom w:val="single" w:sz="2" w:space="0" w:color="E3E3E3"/>
                <w:right w:val="single" w:sz="2" w:space="0" w:color="E3E3E3"/>
              </w:divBdr>
              <w:divsChild>
                <w:div w:id="1852724286">
                  <w:marLeft w:val="0"/>
                  <w:marRight w:val="0"/>
                  <w:marTop w:val="0"/>
                  <w:marBottom w:val="0"/>
                  <w:divBdr>
                    <w:top w:val="single" w:sz="2" w:space="0" w:color="E3E3E3"/>
                    <w:left w:val="single" w:sz="2" w:space="0" w:color="E3E3E3"/>
                    <w:bottom w:val="single" w:sz="2" w:space="0" w:color="E3E3E3"/>
                    <w:right w:val="single" w:sz="2" w:space="0" w:color="E3E3E3"/>
                  </w:divBdr>
                  <w:divsChild>
                    <w:div w:id="2028871645">
                      <w:marLeft w:val="0"/>
                      <w:marRight w:val="0"/>
                      <w:marTop w:val="0"/>
                      <w:marBottom w:val="0"/>
                      <w:divBdr>
                        <w:top w:val="single" w:sz="2" w:space="0" w:color="E3E3E3"/>
                        <w:left w:val="single" w:sz="2" w:space="0" w:color="E3E3E3"/>
                        <w:bottom w:val="single" w:sz="2" w:space="0" w:color="E3E3E3"/>
                        <w:right w:val="single" w:sz="2" w:space="0" w:color="E3E3E3"/>
                      </w:divBdr>
                      <w:divsChild>
                        <w:div w:id="957761144">
                          <w:marLeft w:val="0"/>
                          <w:marRight w:val="0"/>
                          <w:marTop w:val="0"/>
                          <w:marBottom w:val="0"/>
                          <w:divBdr>
                            <w:top w:val="single" w:sz="2" w:space="0" w:color="E3E3E3"/>
                            <w:left w:val="single" w:sz="2" w:space="0" w:color="E3E3E3"/>
                            <w:bottom w:val="single" w:sz="2" w:space="0" w:color="E3E3E3"/>
                            <w:right w:val="single" w:sz="2" w:space="0" w:color="E3E3E3"/>
                          </w:divBdr>
                          <w:divsChild>
                            <w:div w:id="1383360184">
                              <w:marLeft w:val="0"/>
                              <w:marRight w:val="0"/>
                              <w:marTop w:val="0"/>
                              <w:marBottom w:val="0"/>
                              <w:divBdr>
                                <w:top w:val="single" w:sz="2" w:space="0" w:color="E3E3E3"/>
                                <w:left w:val="single" w:sz="2" w:space="0" w:color="E3E3E3"/>
                                <w:bottom w:val="single" w:sz="2" w:space="0" w:color="E3E3E3"/>
                                <w:right w:val="single" w:sz="2" w:space="0" w:color="E3E3E3"/>
                              </w:divBdr>
                              <w:divsChild>
                                <w:div w:id="1735927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937111">
                                      <w:marLeft w:val="0"/>
                                      <w:marRight w:val="0"/>
                                      <w:marTop w:val="0"/>
                                      <w:marBottom w:val="0"/>
                                      <w:divBdr>
                                        <w:top w:val="single" w:sz="2" w:space="0" w:color="E3E3E3"/>
                                        <w:left w:val="single" w:sz="2" w:space="0" w:color="E3E3E3"/>
                                        <w:bottom w:val="single" w:sz="2" w:space="0" w:color="E3E3E3"/>
                                        <w:right w:val="single" w:sz="2" w:space="0" w:color="E3E3E3"/>
                                      </w:divBdr>
                                      <w:divsChild>
                                        <w:div w:id="54474911">
                                          <w:marLeft w:val="0"/>
                                          <w:marRight w:val="0"/>
                                          <w:marTop w:val="0"/>
                                          <w:marBottom w:val="0"/>
                                          <w:divBdr>
                                            <w:top w:val="single" w:sz="2" w:space="0" w:color="E3E3E3"/>
                                            <w:left w:val="single" w:sz="2" w:space="0" w:color="E3E3E3"/>
                                            <w:bottom w:val="single" w:sz="2" w:space="0" w:color="E3E3E3"/>
                                            <w:right w:val="single" w:sz="2" w:space="0" w:color="E3E3E3"/>
                                          </w:divBdr>
                                          <w:divsChild>
                                            <w:div w:id="1786532536">
                                              <w:marLeft w:val="0"/>
                                              <w:marRight w:val="0"/>
                                              <w:marTop w:val="0"/>
                                              <w:marBottom w:val="0"/>
                                              <w:divBdr>
                                                <w:top w:val="single" w:sz="2" w:space="0" w:color="E3E3E3"/>
                                                <w:left w:val="single" w:sz="2" w:space="0" w:color="E3E3E3"/>
                                                <w:bottom w:val="single" w:sz="2" w:space="0" w:color="E3E3E3"/>
                                                <w:right w:val="single" w:sz="2" w:space="0" w:color="E3E3E3"/>
                                              </w:divBdr>
                                              <w:divsChild>
                                                <w:div w:id="944649983">
                                                  <w:marLeft w:val="0"/>
                                                  <w:marRight w:val="0"/>
                                                  <w:marTop w:val="0"/>
                                                  <w:marBottom w:val="0"/>
                                                  <w:divBdr>
                                                    <w:top w:val="single" w:sz="2" w:space="0" w:color="E3E3E3"/>
                                                    <w:left w:val="single" w:sz="2" w:space="0" w:color="E3E3E3"/>
                                                    <w:bottom w:val="single" w:sz="2" w:space="0" w:color="E3E3E3"/>
                                                    <w:right w:val="single" w:sz="2" w:space="0" w:color="E3E3E3"/>
                                                  </w:divBdr>
                                                  <w:divsChild>
                                                    <w:div w:id="221063789">
                                                      <w:marLeft w:val="0"/>
                                                      <w:marRight w:val="0"/>
                                                      <w:marTop w:val="0"/>
                                                      <w:marBottom w:val="0"/>
                                                      <w:divBdr>
                                                        <w:top w:val="single" w:sz="2" w:space="0" w:color="E3E3E3"/>
                                                        <w:left w:val="single" w:sz="2" w:space="0" w:color="E3E3E3"/>
                                                        <w:bottom w:val="single" w:sz="2" w:space="0" w:color="E3E3E3"/>
                                                        <w:right w:val="single" w:sz="2" w:space="0" w:color="E3E3E3"/>
                                                      </w:divBdr>
                                                      <w:divsChild>
                                                        <w:div w:id="67969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5759544">
          <w:marLeft w:val="0"/>
          <w:marRight w:val="0"/>
          <w:marTop w:val="0"/>
          <w:marBottom w:val="0"/>
          <w:divBdr>
            <w:top w:val="none" w:sz="0" w:space="0" w:color="auto"/>
            <w:left w:val="none" w:sz="0" w:space="0" w:color="auto"/>
            <w:bottom w:val="none" w:sz="0" w:space="0" w:color="auto"/>
            <w:right w:val="none" w:sz="0" w:space="0" w:color="auto"/>
          </w:divBdr>
        </w:div>
      </w:divsChild>
    </w:div>
    <w:div w:id="1298871449">
      <w:bodyDiv w:val="1"/>
      <w:marLeft w:val="0"/>
      <w:marRight w:val="0"/>
      <w:marTop w:val="0"/>
      <w:marBottom w:val="0"/>
      <w:divBdr>
        <w:top w:val="none" w:sz="0" w:space="0" w:color="auto"/>
        <w:left w:val="none" w:sz="0" w:space="0" w:color="auto"/>
        <w:bottom w:val="none" w:sz="0" w:space="0" w:color="auto"/>
        <w:right w:val="none" w:sz="0" w:space="0" w:color="auto"/>
      </w:divBdr>
    </w:div>
    <w:div w:id="1300957415">
      <w:bodyDiv w:val="1"/>
      <w:marLeft w:val="0"/>
      <w:marRight w:val="0"/>
      <w:marTop w:val="0"/>
      <w:marBottom w:val="0"/>
      <w:divBdr>
        <w:top w:val="none" w:sz="0" w:space="0" w:color="auto"/>
        <w:left w:val="none" w:sz="0" w:space="0" w:color="auto"/>
        <w:bottom w:val="none" w:sz="0" w:space="0" w:color="auto"/>
        <w:right w:val="none" w:sz="0" w:space="0" w:color="auto"/>
      </w:divBdr>
    </w:div>
    <w:div w:id="1303387488">
      <w:bodyDiv w:val="1"/>
      <w:marLeft w:val="0"/>
      <w:marRight w:val="0"/>
      <w:marTop w:val="0"/>
      <w:marBottom w:val="0"/>
      <w:divBdr>
        <w:top w:val="none" w:sz="0" w:space="0" w:color="auto"/>
        <w:left w:val="none" w:sz="0" w:space="0" w:color="auto"/>
        <w:bottom w:val="none" w:sz="0" w:space="0" w:color="auto"/>
        <w:right w:val="none" w:sz="0" w:space="0" w:color="auto"/>
      </w:divBdr>
    </w:div>
    <w:div w:id="1303846734">
      <w:bodyDiv w:val="1"/>
      <w:marLeft w:val="0"/>
      <w:marRight w:val="0"/>
      <w:marTop w:val="0"/>
      <w:marBottom w:val="0"/>
      <w:divBdr>
        <w:top w:val="none" w:sz="0" w:space="0" w:color="auto"/>
        <w:left w:val="none" w:sz="0" w:space="0" w:color="auto"/>
        <w:bottom w:val="none" w:sz="0" w:space="0" w:color="auto"/>
        <w:right w:val="none" w:sz="0" w:space="0" w:color="auto"/>
      </w:divBdr>
    </w:div>
    <w:div w:id="1307971595">
      <w:bodyDiv w:val="1"/>
      <w:marLeft w:val="0"/>
      <w:marRight w:val="0"/>
      <w:marTop w:val="0"/>
      <w:marBottom w:val="0"/>
      <w:divBdr>
        <w:top w:val="none" w:sz="0" w:space="0" w:color="auto"/>
        <w:left w:val="none" w:sz="0" w:space="0" w:color="auto"/>
        <w:bottom w:val="none" w:sz="0" w:space="0" w:color="auto"/>
        <w:right w:val="none" w:sz="0" w:space="0" w:color="auto"/>
      </w:divBdr>
    </w:div>
    <w:div w:id="1308824972">
      <w:bodyDiv w:val="1"/>
      <w:marLeft w:val="0"/>
      <w:marRight w:val="0"/>
      <w:marTop w:val="0"/>
      <w:marBottom w:val="0"/>
      <w:divBdr>
        <w:top w:val="none" w:sz="0" w:space="0" w:color="auto"/>
        <w:left w:val="none" w:sz="0" w:space="0" w:color="auto"/>
        <w:bottom w:val="none" w:sz="0" w:space="0" w:color="auto"/>
        <w:right w:val="none" w:sz="0" w:space="0" w:color="auto"/>
      </w:divBdr>
    </w:div>
    <w:div w:id="1310750891">
      <w:bodyDiv w:val="1"/>
      <w:marLeft w:val="0"/>
      <w:marRight w:val="0"/>
      <w:marTop w:val="0"/>
      <w:marBottom w:val="0"/>
      <w:divBdr>
        <w:top w:val="none" w:sz="0" w:space="0" w:color="auto"/>
        <w:left w:val="none" w:sz="0" w:space="0" w:color="auto"/>
        <w:bottom w:val="none" w:sz="0" w:space="0" w:color="auto"/>
        <w:right w:val="none" w:sz="0" w:space="0" w:color="auto"/>
      </w:divBdr>
    </w:div>
    <w:div w:id="1316766253">
      <w:bodyDiv w:val="1"/>
      <w:marLeft w:val="0"/>
      <w:marRight w:val="0"/>
      <w:marTop w:val="0"/>
      <w:marBottom w:val="0"/>
      <w:divBdr>
        <w:top w:val="none" w:sz="0" w:space="0" w:color="auto"/>
        <w:left w:val="none" w:sz="0" w:space="0" w:color="auto"/>
        <w:bottom w:val="none" w:sz="0" w:space="0" w:color="auto"/>
        <w:right w:val="none" w:sz="0" w:space="0" w:color="auto"/>
      </w:divBdr>
    </w:div>
    <w:div w:id="1320117579">
      <w:bodyDiv w:val="1"/>
      <w:marLeft w:val="0"/>
      <w:marRight w:val="0"/>
      <w:marTop w:val="0"/>
      <w:marBottom w:val="0"/>
      <w:divBdr>
        <w:top w:val="none" w:sz="0" w:space="0" w:color="auto"/>
        <w:left w:val="none" w:sz="0" w:space="0" w:color="auto"/>
        <w:bottom w:val="none" w:sz="0" w:space="0" w:color="auto"/>
        <w:right w:val="none" w:sz="0" w:space="0" w:color="auto"/>
      </w:divBdr>
    </w:div>
    <w:div w:id="1323193477">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324528">
      <w:bodyDiv w:val="1"/>
      <w:marLeft w:val="0"/>
      <w:marRight w:val="0"/>
      <w:marTop w:val="0"/>
      <w:marBottom w:val="0"/>
      <w:divBdr>
        <w:top w:val="none" w:sz="0" w:space="0" w:color="auto"/>
        <w:left w:val="none" w:sz="0" w:space="0" w:color="auto"/>
        <w:bottom w:val="none" w:sz="0" w:space="0" w:color="auto"/>
        <w:right w:val="none" w:sz="0" w:space="0" w:color="auto"/>
      </w:divBdr>
    </w:div>
    <w:div w:id="1326939045">
      <w:bodyDiv w:val="1"/>
      <w:marLeft w:val="0"/>
      <w:marRight w:val="0"/>
      <w:marTop w:val="0"/>
      <w:marBottom w:val="0"/>
      <w:divBdr>
        <w:top w:val="none" w:sz="0" w:space="0" w:color="auto"/>
        <w:left w:val="none" w:sz="0" w:space="0" w:color="auto"/>
        <w:bottom w:val="none" w:sz="0" w:space="0" w:color="auto"/>
        <w:right w:val="none" w:sz="0" w:space="0" w:color="auto"/>
      </w:divBdr>
    </w:div>
    <w:div w:id="1326981588">
      <w:bodyDiv w:val="1"/>
      <w:marLeft w:val="0"/>
      <w:marRight w:val="0"/>
      <w:marTop w:val="0"/>
      <w:marBottom w:val="0"/>
      <w:divBdr>
        <w:top w:val="none" w:sz="0" w:space="0" w:color="auto"/>
        <w:left w:val="none" w:sz="0" w:space="0" w:color="auto"/>
        <w:bottom w:val="none" w:sz="0" w:space="0" w:color="auto"/>
        <w:right w:val="none" w:sz="0" w:space="0" w:color="auto"/>
      </w:divBdr>
    </w:div>
    <w:div w:id="1333410878">
      <w:bodyDiv w:val="1"/>
      <w:marLeft w:val="0"/>
      <w:marRight w:val="0"/>
      <w:marTop w:val="0"/>
      <w:marBottom w:val="0"/>
      <w:divBdr>
        <w:top w:val="none" w:sz="0" w:space="0" w:color="auto"/>
        <w:left w:val="none" w:sz="0" w:space="0" w:color="auto"/>
        <w:bottom w:val="none" w:sz="0" w:space="0" w:color="auto"/>
        <w:right w:val="none" w:sz="0" w:space="0" w:color="auto"/>
      </w:divBdr>
    </w:div>
    <w:div w:id="1335108709">
      <w:bodyDiv w:val="1"/>
      <w:marLeft w:val="0"/>
      <w:marRight w:val="0"/>
      <w:marTop w:val="0"/>
      <w:marBottom w:val="0"/>
      <w:divBdr>
        <w:top w:val="none" w:sz="0" w:space="0" w:color="auto"/>
        <w:left w:val="none" w:sz="0" w:space="0" w:color="auto"/>
        <w:bottom w:val="none" w:sz="0" w:space="0" w:color="auto"/>
        <w:right w:val="none" w:sz="0" w:space="0" w:color="auto"/>
      </w:divBdr>
      <w:divsChild>
        <w:div w:id="1345747562">
          <w:marLeft w:val="0"/>
          <w:marRight w:val="0"/>
          <w:marTop w:val="0"/>
          <w:marBottom w:val="0"/>
          <w:divBdr>
            <w:top w:val="none" w:sz="0" w:space="0" w:color="auto"/>
            <w:left w:val="none" w:sz="0" w:space="0" w:color="auto"/>
            <w:bottom w:val="none" w:sz="0" w:space="0" w:color="auto"/>
            <w:right w:val="none" w:sz="0" w:space="0" w:color="auto"/>
          </w:divBdr>
          <w:divsChild>
            <w:div w:id="1813523668">
              <w:marLeft w:val="0"/>
              <w:marRight w:val="0"/>
              <w:marTop w:val="0"/>
              <w:marBottom w:val="0"/>
              <w:divBdr>
                <w:top w:val="none" w:sz="0" w:space="0" w:color="auto"/>
                <w:left w:val="none" w:sz="0" w:space="0" w:color="auto"/>
                <w:bottom w:val="none" w:sz="0" w:space="0" w:color="auto"/>
                <w:right w:val="none" w:sz="0" w:space="0" w:color="auto"/>
              </w:divBdr>
              <w:divsChild>
                <w:div w:id="1309213335">
                  <w:marLeft w:val="0"/>
                  <w:marRight w:val="0"/>
                  <w:marTop w:val="0"/>
                  <w:marBottom w:val="0"/>
                  <w:divBdr>
                    <w:top w:val="none" w:sz="0" w:space="0" w:color="auto"/>
                    <w:left w:val="none" w:sz="0" w:space="0" w:color="auto"/>
                    <w:bottom w:val="none" w:sz="0" w:space="0" w:color="auto"/>
                    <w:right w:val="none" w:sz="0" w:space="0" w:color="auto"/>
                  </w:divBdr>
                  <w:divsChild>
                    <w:div w:id="758525160">
                      <w:marLeft w:val="0"/>
                      <w:marRight w:val="0"/>
                      <w:marTop w:val="0"/>
                      <w:marBottom w:val="0"/>
                      <w:divBdr>
                        <w:top w:val="none" w:sz="0" w:space="0" w:color="auto"/>
                        <w:left w:val="none" w:sz="0" w:space="0" w:color="auto"/>
                        <w:bottom w:val="none" w:sz="0" w:space="0" w:color="auto"/>
                        <w:right w:val="none" w:sz="0" w:space="0" w:color="auto"/>
                      </w:divBdr>
                      <w:divsChild>
                        <w:div w:id="159975936">
                          <w:marLeft w:val="0"/>
                          <w:marRight w:val="0"/>
                          <w:marTop w:val="0"/>
                          <w:marBottom w:val="0"/>
                          <w:divBdr>
                            <w:top w:val="none" w:sz="0" w:space="0" w:color="auto"/>
                            <w:left w:val="none" w:sz="0" w:space="0" w:color="auto"/>
                            <w:bottom w:val="none" w:sz="0" w:space="0" w:color="auto"/>
                            <w:right w:val="none" w:sz="0" w:space="0" w:color="auto"/>
                          </w:divBdr>
                          <w:divsChild>
                            <w:div w:id="2067802316">
                              <w:marLeft w:val="0"/>
                              <w:marRight w:val="0"/>
                              <w:marTop w:val="0"/>
                              <w:marBottom w:val="0"/>
                              <w:divBdr>
                                <w:top w:val="none" w:sz="0" w:space="0" w:color="auto"/>
                                <w:left w:val="none" w:sz="0" w:space="0" w:color="auto"/>
                                <w:bottom w:val="none" w:sz="0" w:space="0" w:color="auto"/>
                                <w:right w:val="none" w:sz="0" w:space="0" w:color="auto"/>
                              </w:divBdr>
                              <w:divsChild>
                                <w:div w:id="2024819063">
                                  <w:marLeft w:val="0"/>
                                  <w:marRight w:val="0"/>
                                  <w:marTop w:val="0"/>
                                  <w:marBottom w:val="0"/>
                                  <w:divBdr>
                                    <w:top w:val="none" w:sz="0" w:space="0" w:color="auto"/>
                                    <w:left w:val="none" w:sz="0" w:space="0" w:color="auto"/>
                                    <w:bottom w:val="none" w:sz="0" w:space="0" w:color="auto"/>
                                    <w:right w:val="none" w:sz="0" w:space="0" w:color="auto"/>
                                  </w:divBdr>
                                  <w:divsChild>
                                    <w:div w:id="1740904579">
                                      <w:marLeft w:val="0"/>
                                      <w:marRight w:val="0"/>
                                      <w:marTop w:val="0"/>
                                      <w:marBottom w:val="0"/>
                                      <w:divBdr>
                                        <w:top w:val="none" w:sz="0" w:space="0" w:color="auto"/>
                                        <w:left w:val="none" w:sz="0" w:space="0" w:color="auto"/>
                                        <w:bottom w:val="none" w:sz="0" w:space="0" w:color="auto"/>
                                        <w:right w:val="none" w:sz="0" w:space="0" w:color="auto"/>
                                      </w:divBdr>
                                      <w:divsChild>
                                        <w:div w:id="3970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2396">
                              <w:marLeft w:val="0"/>
                              <w:marRight w:val="0"/>
                              <w:marTop w:val="0"/>
                              <w:marBottom w:val="0"/>
                              <w:divBdr>
                                <w:top w:val="none" w:sz="0" w:space="0" w:color="auto"/>
                                <w:left w:val="none" w:sz="0" w:space="0" w:color="auto"/>
                                <w:bottom w:val="none" w:sz="0" w:space="0" w:color="auto"/>
                                <w:right w:val="none" w:sz="0" w:space="0" w:color="auto"/>
                              </w:divBdr>
                              <w:divsChild>
                                <w:div w:id="814251545">
                                  <w:marLeft w:val="0"/>
                                  <w:marRight w:val="0"/>
                                  <w:marTop w:val="0"/>
                                  <w:marBottom w:val="0"/>
                                  <w:divBdr>
                                    <w:top w:val="none" w:sz="0" w:space="0" w:color="auto"/>
                                    <w:left w:val="none" w:sz="0" w:space="0" w:color="auto"/>
                                    <w:bottom w:val="none" w:sz="0" w:space="0" w:color="auto"/>
                                    <w:right w:val="none" w:sz="0" w:space="0" w:color="auto"/>
                                  </w:divBdr>
                                  <w:divsChild>
                                    <w:div w:id="755711402">
                                      <w:marLeft w:val="0"/>
                                      <w:marRight w:val="0"/>
                                      <w:marTop w:val="0"/>
                                      <w:marBottom w:val="0"/>
                                      <w:divBdr>
                                        <w:top w:val="none" w:sz="0" w:space="0" w:color="auto"/>
                                        <w:left w:val="none" w:sz="0" w:space="0" w:color="auto"/>
                                        <w:bottom w:val="none" w:sz="0" w:space="0" w:color="auto"/>
                                        <w:right w:val="none" w:sz="0" w:space="0" w:color="auto"/>
                                      </w:divBdr>
                                      <w:divsChild>
                                        <w:div w:id="7794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258000">
      <w:bodyDiv w:val="1"/>
      <w:marLeft w:val="0"/>
      <w:marRight w:val="0"/>
      <w:marTop w:val="0"/>
      <w:marBottom w:val="0"/>
      <w:divBdr>
        <w:top w:val="none" w:sz="0" w:space="0" w:color="auto"/>
        <w:left w:val="none" w:sz="0" w:space="0" w:color="auto"/>
        <w:bottom w:val="none" w:sz="0" w:space="0" w:color="auto"/>
        <w:right w:val="none" w:sz="0" w:space="0" w:color="auto"/>
      </w:divBdr>
    </w:div>
    <w:div w:id="1339431716">
      <w:bodyDiv w:val="1"/>
      <w:marLeft w:val="0"/>
      <w:marRight w:val="0"/>
      <w:marTop w:val="0"/>
      <w:marBottom w:val="0"/>
      <w:divBdr>
        <w:top w:val="none" w:sz="0" w:space="0" w:color="auto"/>
        <w:left w:val="none" w:sz="0" w:space="0" w:color="auto"/>
        <w:bottom w:val="none" w:sz="0" w:space="0" w:color="auto"/>
        <w:right w:val="none" w:sz="0" w:space="0" w:color="auto"/>
      </w:divBdr>
    </w:div>
    <w:div w:id="1340426694">
      <w:bodyDiv w:val="1"/>
      <w:marLeft w:val="0"/>
      <w:marRight w:val="0"/>
      <w:marTop w:val="0"/>
      <w:marBottom w:val="0"/>
      <w:divBdr>
        <w:top w:val="none" w:sz="0" w:space="0" w:color="auto"/>
        <w:left w:val="none" w:sz="0" w:space="0" w:color="auto"/>
        <w:bottom w:val="none" w:sz="0" w:space="0" w:color="auto"/>
        <w:right w:val="none" w:sz="0" w:space="0" w:color="auto"/>
      </w:divBdr>
    </w:div>
    <w:div w:id="1344161990">
      <w:bodyDiv w:val="1"/>
      <w:marLeft w:val="0"/>
      <w:marRight w:val="0"/>
      <w:marTop w:val="0"/>
      <w:marBottom w:val="0"/>
      <w:divBdr>
        <w:top w:val="none" w:sz="0" w:space="0" w:color="auto"/>
        <w:left w:val="none" w:sz="0" w:space="0" w:color="auto"/>
        <w:bottom w:val="none" w:sz="0" w:space="0" w:color="auto"/>
        <w:right w:val="none" w:sz="0" w:space="0" w:color="auto"/>
      </w:divBdr>
    </w:div>
    <w:div w:id="1355183267">
      <w:bodyDiv w:val="1"/>
      <w:marLeft w:val="0"/>
      <w:marRight w:val="0"/>
      <w:marTop w:val="0"/>
      <w:marBottom w:val="0"/>
      <w:divBdr>
        <w:top w:val="none" w:sz="0" w:space="0" w:color="auto"/>
        <w:left w:val="none" w:sz="0" w:space="0" w:color="auto"/>
        <w:bottom w:val="none" w:sz="0" w:space="0" w:color="auto"/>
        <w:right w:val="none" w:sz="0" w:space="0" w:color="auto"/>
      </w:divBdr>
    </w:div>
    <w:div w:id="1356037337">
      <w:bodyDiv w:val="1"/>
      <w:marLeft w:val="0"/>
      <w:marRight w:val="0"/>
      <w:marTop w:val="0"/>
      <w:marBottom w:val="0"/>
      <w:divBdr>
        <w:top w:val="none" w:sz="0" w:space="0" w:color="auto"/>
        <w:left w:val="none" w:sz="0" w:space="0" w:color="auto"/>
        <w:bottom w:val="none" w:sz="0" w:space="0" w:color="auto"/>
        <w:right w:val="none" w:sz="0" w:space="0" w:color="auto"/>
      </w:divBdr>
    </w:div>
    <w:div w:id="1359505690">
      <w:bodyDiv w:val="1"/>
      <w:marLeft w:val="0"/>
      <w:marRight w:val="0"/>
      <w:marTop w:val="0"/>
      <w:marBottom w:val="0"/>
      <w:divBdr>
        <w:top w:val="none" w:sz="0" w:space="0" w:color="auto"/>
        <w:left w:val="none" w:sz="0" w:space="0" w:color="auto"/>
        <w:bottom w:val="none" w:sz="0" w:space="0" w:color="auto"/>
        <w:right w:val="none" w:sz="0" w:space="0" w:color="auto"/>
      </w:divBdr>
    </w:div>
    <w:div w:id="1359623793">
      <w:bodyDiv w:val="1"/>
      <w:marLeft w:val="0"/>
      <w:marRight w:val="0"/>
      <w:marTop w:val="0"/>
      <w:marBottom w:val="0"/>
      <w:divBdr>
        <w:top w:val="none" w:sz="0" w:space="0" w:color="auto"/>
        <w:left w:val="none" w:sz="0" w:space="0" w:color="auto"/>
        <w:bottom w:val="none" w:sz="0" w:space="0" w:color="auto"/>
        <w:right w:val="none" w:sz="0" w:space="0" w:color="auto"/>
      </w:divBdr>
    </w:div>
    <w:div w:id="1360813552">
      <w:bodyDiv w:val="1"/>
      <w:marLeft w:val="0"/>
      <w:marRight w:val="0"/>
      <w:marTop w:val="0"/>
      <w:marBottom w:val="0"/>
      <w:divBdr>
        <w:top w:val="none" w:sz="0" w:space="0" w:color="auto"/>
        <w:left w:val="none" w:sz="0" w:space="0" w:color="auto"/>
        <w:bottom w:val="none" w:sz="0" w:space="0" w:color="auto"/>
        <w:right w:val="none" w:sz="0" w:space="0" w:color="auto"/>
      </w:divBdr>
    </w:div>
    <w:div w:id="1361052375">
      <w:bodyDiv w:val="1"/>
      <w:marLeft w:val="0"/>
      <w:marRight w:val="0"/>
      <w:marTop w:val="0"/>
      <w:marBottom w:val="0"/>
      <w:divBdr>
        <w:top w:val="none" w:sz="0" w:space="0" w:color="auto"/>
        <w:left w:val="none" w:sz="0" w:space="0" w:color="auto"/>
        <w:bottom w:val="none" w:sz="0" w:space="0" w:color="auto"/>
        <w:right w:val="none" w:sz="0" w:space="0" w:color="auto"/>
      </w:divBdr>
    </w:div>
    <w:div w:id="1365785150">
      <w:bodyDiv w:val="1"/>
      <w:marLeft w:val="0"/>
      <w:marRight w:val="0"/>
      <w:marTop w:val="0"/>
      <w:marBottom w:val="0"/>
      <w:divBdr>
        <w:top w:val="none" w:sz="0" w:space="0" w:color="auto"/>
        <w:left w:val="none" w:sz="0" w:space="0" w:color="auto"/>
        <w:bottom w:val="none" w:sz="0" w:space="0" w:color="auto"/>
        <w:right w:val="none" w:sz="0" w:space="0" w:color="auto"/>
      </w:divBdr>
    </w:div>
    <w:div w:id="1366902298">
      <w:bodyDiv w:val="1"/>
      <w:marLeft w:val="0"/>
      <w:marRight w:val="0"/>
      <w:marTop w:val="0"/>
      <w:marBottom w:val="0"/>
      <w:divBdr>
        <w:top w:val="none" w:sz="0" w:space="0" w:color="auto"/>
        <w:left w:val="none" w:sz="0" w:space="0" w:color="auto"/>
        <w:bottom w:val="none" w:sz="0" w:space="0" w:color="auto"/>
        <w:right w:val="none" w:sz="0" w:space="0" w:color="auto"/>
      </w:divBdr>
    </w:div>
    <w:div w:id="1373578640">
      <w:bodyDiv w:val="1"/>
      <w:marLeft w:val="0"/>
      <w:marRight w:val="0"/>
      <w:marTop w:val="0"/>
      <w:marBottom w:val="0"/>
      <w:divBdr>
        <w:top w:val="none" w:sz="0" w:space="0" w:color="auto"/>
        <w:left w:val="none" w:sz="0" w:space="0" w:color="auto"/>
        <w:bottom w:val="none" w:sz="0" w:space="0" w:color="auto"/>
        <w:right w:val="none" w:sz="0" w:space="0" w:color="auto"/>
      </w:divBdr>
    </w:div>
    <w:div w:id="1382169949">
      <w:bodyDiv w:val="1"/>
      <w:marLeft w:val="0"/>
      <w:marRight w:val="0"/>
      <w:marTop w:val="0"/>
      <w:marBottom w:val="0"/>
      <w:divBdr>
        <w:top w:val="none" w:sz="0" w:space="0" w:color="auto"/>
        <w:left w:val="none" w:sz="0" w:space="0" w:color="auto"/>
        <w:bottom w:val="none" w:sz="0" w:space="0" w:color="auto"/>
        <w:right w:val="none" w:sz="0" w:space="0" w:color="auto"/>
      </w:divBdr>
    </w:div>
    <w:div w:id="1382292638">
      <w:bodyDiv w:val="1"/>
      <w:marLeft w:val="0"/>
      <w:marRight w:val="0"/>
      <w:marTop w:val="0"/>
      <w:marBottom w:val="0"/>
      <w:divBdr>
        <w:top w:val="none" w:sz="0" w:space="0" w:color="auto"/>
        <w:left w:val="none" w:sz="0" w:space="0" w:color="auto"/>
        <w:bottom w:val="none" w:sz="0" w:space="0" w:color="auto"/>
        <w:right w:val="none" w:sz="0" w:space="0" w:color="auto"/>
      </w:divBdr>
    </w:div>
    <w:div w:id="1385250059">
      <w:bodyDiv w:val="1"/>
      <w:marLeft w:val="0"/>
      <w:marRight w:val="0"/>
      <w:marTop w:val="0"/>
      <w:marBottom w:val="0"/>
      <w:divBdr>
        <w:top w:val="none" w:sz="0" w:space="0" w:color="auto"/>
        <w:left w:val="none" w:sz="0" w:space="0" w:color="auto"/>
        <w:bottom w:val="none" w:sz="0" w:space="0" w:color="auto"/>
        <w:right w:val="none" w:sz="0" w:space="0" w:color="auto"/>
      </w:divBdr>
    </w:div>
    <w:div w:id="1386834560">
      <w:bodyDiv w:val="1"/>
      <w:marLeft w:val="0"/>
      <w:marRight w:val="0"/>
      <w:marTop w:val="0"/>
      <w:marBottom w:val="0"/>
      <w:divBdr>
        <w:top w:val="none" w:sz="0" w:space="0" w:color="auto"/>
        <w:left w:val="none" w:sz="0" w:space="0" w:color="auto"/>
        <w:bottom w:val="none" w:sz="0" w:space="0" w:color="auto"/>
        <w:right w:val="none" w:sz="0" w:space="0" w:color="auto"/>
      </w:divBdr>
    </w:div>
    <w:div w:id="1389038883">
      <w:bodyDiv w:val="1"/>
      <w:marLeft w:val="0"/>
      <w:marRight w:val="0"/>
      <w:marTop w:val="0"/>
      <w:marBottom w:val="0"/>
      <w:divBdr>
        <w:top w:val="none" w:sz="0" w:space="0" w:color="auto"/>
        <w:left w:val="none" w:sz="0" w:space="0" w:color="auto"/>
        <w:bottom w:val="none" w:sz="0" w:space="0" w:color="auto"/>
        <w:right w:val="none" w:sz="0" w:space="0" w:color="auto"/>
      </w:divBdr>
    </w:div>
    <w:div w:id="1389185088">
      <w:bodyDiv w:val="1"/>
      <w:marLeft w:val="0"/>
      <w:marRight w:val="0"/>
      <w:marTop w:val="0"/>
      <w:marBottom w:val="0"/>
      <w:divBdr>
        <w:top w:val="none" w:sz="0" w:space="0" w:color="auto"/>
        <w:left w:val="none" w:sz="0" w:space="0" w:color="auto"/>
        <w:bottom w:val="none" w:sz="0" w:space="0" w:color="auto"/>
        <w:right w:val="none" w:sz="0" w:space="0" w:color="auto"/>
      </w:divBdr>
    </w:div>
    <w:div w:id="1391344864">
      <w:bodyDiv w:val="1"/>
      <w:marLeft w:val="0"/>
      <w:marRight w:val="0"/>
      <w:marTop w:val="0"/>
      <w:marBottom w:val="0"/>
      <w:divBdr>
        <w:top w:val="none" w:sz="0" w:space="0" w:color="auto"/>
        <w:left w:val="none" w:sz="0" w:space="0" w:color="auto"/>
        <w:bottom w:val="none" w:sz="0" w:space="0" w:color="auto"/>
        <w:right w:val="none" w:sz="0" w:space="0" w:color="auto"/>
      </w:divBdr>
    </w:div>
    <w:div w:id="1395422157">
      <w:bodyDiv w:val="1"/>
      <w:marLeft w:val="0"/>
      <w:marRight w:val="0"/>
      <w:marTop w:val="0"/>
      <w:marBottom w:val="0"/>
      <w:divBdr>
        <w:top w:val="none" w:sz="0" w:space="0" w:color="auto"/>
        <w:left w:val="none" w:sz="0" w:space="0" w:color="auto"/>
        <w:bottom w:val="none" w:sz="0" w:space="0" w:color="auto"/>
        <w:right w:val="none" w:sz="0" w:space="0" w:color="auto"/>
      </w:divBdr>
    </w:div>
    <w:div w:id="1402944055">
      <w:bodyDiv w:val="1"/>
      <w:marLeft w:val="0"/>
      <w:marRight w:val="0"/>
      <w:marTop w:val="0"/>
      <w:marBottom w:val="0"/>
      <w:divBdr>
        <w:top w:val="none" w:sz="0" w:space="0" w:color="auto"/>
        <w:left w:val="none" w:sz="0" w:space="0" w:color="auto"/>
        <w:bottom w:val="none" w:sz="0" w:space="0" w:color="auto"/>
        <w:right w:val="none" w:sz="0" w:space="0" w:color="auto"/>
      </w:divBdr>
    </w:div>
    <w:div w:id="1404331244">
      <w:bodyDiv w:val="1"/>
      <w:marLeft w:val="0"/>
      <w:marRight w:val="0"/>
      <w:marTop w:val="0"/>
      <w:marBottom w:val="0"/>
      <w:divBdr>
        <w:top w:val="none" w:sz="0" w:space="0" w:color="auto"/>
        <w:left w:val="none" w:sz="0" w:space="0" w:color="auto"/>
        <w:bottom w:val="none" w:sz="0" w:space="0" w:color="auto"/>
        <w:right w:val="none" w:sz="0" w:space="0" w:color="auto"/>
      </w:divBdr>
    </w:div>
    <w:div w:id="1408264443">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1275753">
      <w:bodyDiv w:val="1"/>
      <w:marLeft w:val="0"/>
      <w:marRight w:val="0"/>
      <w:marTop w:val="0"/>
      <w:marBottom w:val="0"/>
      <w:divBdr>
        <w:top w:val="none" w:sz="0" w:space="0" w:color="auto"/>
        <w:left w:val="none" w:sz="0" w:space="0" w:color="auto"/>
        <w:bottom w:val="none" w:sz="0" w:space="0" w:color="auto"/>
        <w:right w:val="none" w:sz="0" w:space="0" w:color="auto"/>
      </w:divBdr>
    </w:div>
    <w:div w:id="1413894038">
      <w:bodyDiv w:val="1"/>
      <w:marLeft w:val="0"/>
      <w:marRight w:val="0"/>
      <w:marTop w:val="0"/>
      <w:marBottom w:val="0"/>
      <w:divBdr>
        <w:top w:val="none" w:sz="0" w:space="0" w:color="auto"/>
        <w:left w:val="none" w:sz="0" w:space="0" w:color="auto"/>
        <w:bottom w:val="none" w:sz="0" w:space="0" w:color="auto"/>
        <w:right w:val="none" w:sz="0" w:space="0" w:color="auto"/>
      </w:divBdr>
    </w:div>
    <w:div w:id="1414737202">
      <w:bodyDiv w:val="1"/>
      <w:marLeft w:val="0"/>
      <w:marRight w:val="0"/>
      <w:marTop w:val="0"/>
      <w:marBottom w:val="0"/>
      <w:divBdr>
        <w:top w:val="none" w:sz="0" w:space="0" w:color="auto"/>
        <w:left w:val="none" w:sz="0" w:space="0" w:color="auto"/>
        <w:bottom w:val="none" w:sz="0" w:space="0" w:color="auto"/>
        <w:right w:val="none" w:sz="0" w:space="0" w:color="auto"/>
      </w:divBdr>
    </w:div>
    <w:div w:id="1415783683">
      <w:bodyDiv w:val="1"/>
      <w:marLeft w:val="0"/>
      <w:marRight w:val="0"/>
      <w:marTop w:val="0"/>
      <w:marBottom w:val="0"/>
      <w:divBdr>
        <w:top w:val="none" w:sz="0" w:space="0" w:color="auto"/>
        <w:left w:val="none" w:sz="0" w:space="0" w:color="auto"/>
        <w:bottom w:val="none" w:sz="0" w:space="0" w:color="auto"/>
        <w:right w:val="none" w:sz="0" w:space="0" w:color="auto"/>
      </w:divBdr>
    </w:div>
    <w:div w:id="1416198731">
      <w:bodyDiv w:val="1"/>
      <w:marLeft w:val="0"/>
      <w:marRight w:val="0"/>
      <w:marTop w:val="0"/>
      <w:marBottom w:val="0"/>
      <w:divBdr>
        <w:top w:val="none" w:sz="0" w:space="0" w:color="auto"/>
        <w:left w:val="none" w:sz="0" w:space="0" w:color="auto"/>
        <w:bottom w:val="none" w:sz="0" w:space="0" w:color="auto"/>
        <w:right w:val="none" w:sz="0" w:space="0" w:color="auto"/>
      </w:divBdr>
    </w:div>
    <w:div w:id="1417510677">
      <w:bodyDiv w:val="1"/>
      <w:marLeft w:val="0"/>
      <w:marRight w:val="0"/>
      <w:marTop w:val="0"/>
      <w:marBottom w:val="0"/>
      <w:divBdr>
        <w:top w:val="none" w:sz="0" w:space="0" w:color="auto"/>
        <w:left w:val="none" w:sz="0" w:space="0" w:color="auto"/>
        <w:bottom w:val="none" w:sz="0" w:space="0" w:color="auto"/>
        <w:right w:val="none" w:sz="0" w:space="0" w:color="auto"/>
      </w:divBdr>
    </w:div>
    <w:div w:id="1422140332">
      <w:bodyDiv w:val="1"/>
      <w:marLeft w:val="0"/>
      <w:marRight w:val="0"/>
      <w:marTop w:val="0"/>
      <w:marBottom w:val="0"/>
      <w:divBdr>
        <w:top w:val="none" w:sz="0" w:space="0" w:color="auto"/>
        <w:left w:val="none" w:sz="0" w:space="0" w:color="auto"/>
        <w:bottom w:val="none" w:sz="0" w:space="0" w:color="auto"/>
        <w:right w:val="none" w:sz="0" w:space="0" w:color="auto"/>
      </w:divBdr>
    </w:div>
    <w:div w:id="1423376911">
      <w:bodyDiv w:val="1"/>
      <w:marLeft w:val="0"/>
      <w:marRight w:val="0"/>
      <w:marTop w:val="0"/>
      <w:marBottom w:val="0"/>
      <w:divBdr>
        <w:top w:val="none" w:sz="0" w:space="0" w:color="auto"/>
        <w:left w:val="none" w:sz="0" w:space="0" w:color="auto"/>
        <w:bottom w:val="none" w:sz="0" w:space="0" w:color="auto"/>
        <w:right w:val="none" w:sz="0" w:space="0" w:color="auto"/>
      </w:divBdr>
    </w:div>
    <w:div w:id="1424719590">
      <w:bodyDiv w:val="1"/>
      <w:marLeft w:val="0"/>
      <w:marRight w:val="0"/>
      <w:marTop w:val="0"/>
      <w:marBottom w:val="0"/>
      <w:divBdr>
        <w:top w:val="none" w:sz="0" w:space="0" w:color="auto"/>
        <w:left w:val="none" w:sz="0" w:space="0" w:color="auto"/>
        <w:bottom w:val="none" w:sz="0" w:space="0" w:color="auto"/>
        <w:right w:val="none" w:sz="0" w:space="0" w:color="auto"/>
      </w:divBdr>
    </w:div>
    <w:div w:id="1425304220">
      <w:bodyDiv w:val="1"/>
      <w:marLeft w:val="0"/>
      <w:marRight w:val="0"/>
      <w:marTop w:val="0"/>
      <w:marBottom w:val="0"/>
      <w:divBdr>
        <w:top w:val="none" w:sz="0" w:space="0" w:color="auto"/>
        <w:left w:val="none" w:sz="0" w:space="0" w:color="auto"/>
        <w:bottom w:val="none" w:sz="0" w:space="0" w:color="auto"/>
        <w:right w:val="none" w:sz="0" w:space="0" w:color="auto"/>
      </w:divBdr>
    </w:div>
    <w:div w:id="1436250141">
      <w:bodyDiv w:val="1"/>
      <w:marLeft w:val="0"/>
      <w:marRight w:val="0"/>
      <w:marTop w:val="0"/>
      <w:marBottom w:val="0"/>
      <w:divBdr>
        <w:top w:val="none" w:sz="0" w:space="0" w:color="auto"/>
        <w:left w:val="none" w:sz="0" w:space="0" w:color="auto"/>
        <w:bottom w:val="none" w:sz="0" w:space="0" w:color="auto"/>
        <w:right w:val="none" w:sz="0" w:space="0" w:color="auto"/>
      </w:divBdr>
    </w:div>
    <w:div w:id="1438523041">
      <w:bodyDiv w:val="1"/>
      <w:marLeft w:val="0"/>
      <w:marRight w:val="0"/>
      <w:marTop w:val="0"/>
      <w:marBottom w:val="0"/>
      <w:divBdr>
        <w:top w:val="none" w:sz="0" w:space="0" w:color="auto"/>
        <w:left w:val="none" w:sz="0" w:space="0" w:color="auto"/>
        <w:bottom w:val="none" w:sz="0" w:space="0" w:color="auto"/>
        <w:right w:val="none" w:sz="0" w:space="0" w:color="auto"/>
      </w:divBdr>
      <w:divsChild>
        <w:div w:id="1979190493">
          <w:marLeft w:val="0"/>
          <w:marRight w:val="0"/>
          <w:marTop w:val="0"/>
          <w:marBottom w:val="0"/>
          <w:divBdr>
            <w:top w:val="single" w:sz="2" w:space="0" w:color="E3E3E3"/>
            <w:left w:val="single" w:sz="2" w:space="0" w:color="E3E3E3"/>
            <w:bottom w:val="single" w:sz="2" w:space="0" w:color="E3E3E3"/>
            <w:right w:val="single" w:sz="2" w:space="0" w:color="E3E3E3"/>
          </w:divBdr>
          <w:divsChild>
            <w:div w:id="1867863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3761733">
                  <w:marLeft w:val="0"/>
                  <w:marRight w:val="0"/>
                  <w:marTop w:val="0"/>
                  <w:marBottom w:val="0"/>
                  <w:divBdr>
                    <w:top w:val="single" w:sz="2" w:space="0" w:color="E3E3E3"/>
                    <w:left w:val="single" w:sz="2" w:space="0" w:color="E3E3E3"/>
                    <w:bottom w:val="single" w:sz="2" w:space="0" w:color="E3E3E3"/>
                    <w:right w:val="single" w:sz="2" w:space="0" w:color="E3E3E3"/>
                  </w:divBdr>
                  <w:divsChild>
                    <w:div w:id="41711834">
                      <w:marLeft w:val="0"/>
                      <w:marRight w:val="0"/>
                      <w:marTop w:val="0"/>
                      <w:marBottom w:val="0"/>
                      <w:divBdr>
                        <w:top w:val="single" w:sz="2" w:space="0" w:color="E3E3E3"/>
                        <w:left w:val="single" w:sz="2" w:space="0" w:color="E3E3E3"/>
                        <w:bottom w:val="single" w:sz="2" w:space="0" w:color="E3E3E3"/>
                        <w:right w:val="single" w:sz="2" w:space="0" w:color="E3E3E3"/>
                      </w:divBdr>
                      <w:divsChild>
                        <w:div w:id="2046178234">
                          <w:marLeft w:val="0"/>
                          <w:marRight w:val="0"/>
                          <w:marTop w:val="0"/>
                          <w:marBottom w:val="0"/>
                          <w:divBdr>
                            <w:top w:val="single" w:sz="2" w:space="0" w:color="E3E3E3"/>
                            <w:left w:val="single" w:sz="2" w:space="0" w:color="E3E3E3"/>
                            <w:bottom w:val="single" w:sz="2" w:space="0" w:color="E3E3E3"/>
                            <w:right w:val="single" w:sz="2" w:space="0" w:color="E3E3E3"/>
                          </w:divBdr>
                          <w:divsChild>
                            <w:div w:id="331417300">
                              <w:marLeft w:val="0"/>
                              <w:marRight w:val="0"/>
                              <w:marTop w:val="0"/>
                              <w:marBottom w:val="0"/>
                              <w:divBdr>
                                <w:top w:val="single" w:sz="2" w:space="0" w:color="E3E3E3"/>
                                <w:left w:val="single" w:sz="2" w:space="0" w:color="E3E3E3"/>
                                <w:bottom w:val="single" w:sz="2" w:space="0" w:color="E3E3E3"/>
                                <w:right w:val="single" w:sz="2" w:space="0" w:color="E3E3E3"/>
                              </w:divBdr>
                              <w:divsChild>
                                <w:div w:id="276379722">
                                  <w:marLeft w:val="0"/>
                                  <w:marRight w:val="0"/>
                                  <w:marTop w:val="0"/>
                                  <w:marBottom w:val="0"/>
                                  <w:divBdr>
                                    <w:top w:val="single" w:sz="2" w:space="0" w:color="E3E3E3"/>
                                    <w:left w:val="single" w:sz="2" w:space="0" w:color="E3E3E3"/>
                                    <w:bottom w:val="single" w:sz="2" w:space="0" w:color="E3E3E3"/>
                                    <w:right w:val="single" w:sz="2" w:space="0" w:color="E3E3E3"/>
                                  </w:divBdr>
                                  <w:divsChild>
                                    <w:div w:id="1102384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40175808">
      <w:bodyDiv w:val="1"/>
      <w:marLeft w:val="0"/>
      <w:marRight w:val="0"/>
      <w:marTop w:val="0"/>
      <w:marBottom w:val="0"/>
      <w:divBdr>
        <w:top w:val="none" w:sz="0" w:space="0" w:color="auto"/>
        <w:left w:val="none" w:sz="0" w:space="0" w:color="auto"/>
        <w:bottom w:val="none" w:sz="0" w:space="0" w:color="auto"/>
        <w:right w:val="none" w:sz="0" w:space="0" w:color="auto"/>
      </w:divBdr>
    </w:div>
    <w:div w:id="1441031717">
      <w:bodyDiv w:val="1"/>
      <w:marLeft w:val="0"/>
      <w:marRight w:val="0"/>
      <w:marTop w:val="0"/>
      <w:marBottom w:val="0"/>
      <w:divBdr>
        <w:top w:val="none" w:sz="0" w:space="0" w:color="auto"/>
        <w:left w:val="none" w:sz="0" w:space="0" w:color="auto"/>
        <w:bottom w:val="none" w:sz="0" w:space="0" w:color="auto"/>
        <w:right w:val="none" w:sz="0" w:space="0" w:color="auto"/>
      </w:divBdr>
    </w:div>
    <w:div w:id="1442341976">
      <w:bodyDiv w:val="1"/>
      <w:marLeft w:val="0"/>
      <w:marRight w:val="0"/>
      <w:marTop w:val="0"/>
      <w:marBottom w:val="0"/>
      <w:divBdr>
        <w:top w:val="none" w:sz="0" w:space="0" w:color="auto"/>
        <w:left w:val="none" w:sz="0" w:space="0" w:color="auto"/>
        <w:bottom w:val="none" w:sz="0" w:space="0" w:color="auto"/>
        <w:right w:val="none" w:sz="0" w:space="0" w:color="auto"/>
      </w:divBdr>
    </w:div>
    <w:div w:id="1450126638">
      <w:bodyDiv w:val="1"/>
      <w:marLeft w:val="0"/>
      <w:marRight w:val="0"/>
      <w:marTop w:val="0"/>
      <w:marBottom w:val="0"/>
      <w:divBdr>
        <w:top w:val="none" w:sz="0" w:space="0" w:color="auto"/>
        <w:left w:val="none" w:sz="0" w:space="0" w:color="auto"/>
        <w:bottom w:val="none" w:sz="0" w:space="0" w:color="auto"/>
        <w:right w:val="none" w:sz="0" w:space="0" w:color="auto"/>
      </w:divBdr>
    </w:div>
    <w:div w:id="1452287440">
      <w:bodyDiv w:val="1"/>
      <w:marLeft w:val="0"/>
      <w:marRight w:val="0"/>
      <w:marTop w:val="0"/>
      <w:marBottom w:val="0"/>
      <w:divBdr>
        <w:top w:val="none" w:sz="0" w:space="0" w:color="auto"/>
        <w:left w:val="none" w:sz="0" w:space="0" w:color="auto"/>
        <w:bottom w:val="none" w:sz="0" w:space="0" w:color="auto"/>
        <w:right w:val="none" w:sz="0" w:space="0" w:color="auto"/>
      </w:divBdr>
    </w:div>
    <w:div w:id="1452506639">
      <w:bodyDiv w:val="1"/>
      <w:marLeft w:val="0"/>
      <w:marRight w:val="0"/>
      <w:marTop w:val="0"/>
      <w:marBottom w:val="0"/>
      <w:divBdr>
        <w:top w:val="none" w:sz="0" w:space="0" w:color="auto"/>
        <w:left w:val="none" w:sz="0" w:space="0" w:color="auto"/>
        <w:bottom w:val="none" w:sz="0" w:space="0" w:color="auto"/>
        <w:right w:val="none" w:sz="0" w:space="0" w:color="auto"/>
      </w:divBdr>
    </w:div>
    <w:div w:id="1452936208">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5439262">
      <w:bodyDiv w:val="1"/>
      <w:marLeft w:val="0"/>
      <w:marRight w:val="0"/>
      <w:marTop w:val="0"/>
      <w:marBottom w:val="0"/>
      <w:divBdr>
        <w:top w:val="none" w:sz="0" w:space="0" w:color="auto"/>
        <w:left w:val="none" w:sz="0" w:space="0" w:color="auto"/>
        <w:bottom w:val="none" w:sz="0" w:space="0" w:color="auto"/>
        <w:right w:val="none" w:sz="0" w:space="0" w:color="auto"/>
      </w:divBdr>
    </w:div>
    <w:div w:id="1456754009">
      <w:bodyDiv w:val="1"/>
      <w:marLeft w:val="0"/>
      <w:marRight w:val="0"/>
      <w:marTop w:val="0"/>
      <w:marBottom w:val="0"/>
      <w:divBdr>
        <w:top w:val="none" w:sz="0" w:space="0" w:color="auto"/>
        <w:left w:val="none" w:sz="0" w:space="0" w:color="auto"/>
        <w:bottom w:val="none" w:sz="0" w:space="0" w:color="auto"/>
        <w:right w:val="none" w:sz="0" w:space="0" w:color="auto"/>
      </w:divBdr>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457675543">
      <w:bodyDiv w:val="1"/>
      <w:marLeft w:val="0"/>
      <w:marRight w:val="0"/>
      <w:marTop w:val="0"/>
      <w:marBottom w:val="0"/>
      <w:divBdr>
        <w:top w:val="none" w:sz="0" w:space="0" w:color="auto"/>
        <w:left w:val="none" w:sz="0" w:space="0" w:color="auto"/>
        <w:bottom w:val="none" w:sz="0" w:space="0" w:color="auto"/>
        <w:right w:val="none" w:sz="0" w:space="0" w:color="auto"/>
      </w:divBdr>
    </w:div>
    <w:div w:id="1462765669">
      <w:bodyDiv w:val="1"/>
      <w:marLeft w:val="0"/>
      <w:marRight w:val="0"/>
      <w:marTop w:val="0"/>
      <w:marBottom w:val="0"/>
      <w:divBdr>
        <w:top w:val="none" w:sz="0" w:space="0" w:color="auto"/>
        <w:left w:val="none" w:sz="0" w:space="0" w:color="auto"/>
        <w:bottom w:val="none" w:sz="0" w:space="0" w:color="auto"/>
        <w:right w:val="none" w:sz="0" w:space="0" w:color="auto"/>
      </w:divBdr>
    </w:div>
    <w:div w:id="1464348434">
      <w:bodyDiv w:val="1"/>
      <w:marLeft w:val="0"/>
      <w:marRight w:val="0"/>
      <w:marTop w:val="0"/>
      <w:marBottom w:val="0"/>
      <w:divBdr>
        <w:top w:val="none" w:sz="0" w:space="0" w:color="auto"/>
        <w:left w:val="none" w:sz="0" w:space="0" w:color="auto"/>
        <w:bottom w:val="none" w:sz="0" w:space="0" w:color="auto"/>
        <w:right w:val="none" w:sz="0" w:space="0" w:color="auto"/>
      </w:divBdr>
    </w:div>
    <w:div w:id="1464546008">
      <w:bodyDiv w:val="1"/>
      <w:marLeft w:val="0"/>
      <w:marRight w:val="0"/>
      <w:marTop w:val="0"/>
      <w:marBottom w:val="0"/>
      <w:divBdr>
        <w:top w:val="none" w:sz="0" w:space="0" w:color="auto"/>
        <w:left w:val="none" w:sz="0" w:space="0" w:color="auto"/>
        <w:bottom w:val="none" w:sz="0" w:space="0" w:color="auto"/>
        <w:right w:val="none" w:sz="0" w:space="0" w:color="auto"/>
      </w:divBdr>
    </w:div>
    <w:div w:id="1466705042">
      <w:bodyDiv w:val="1"/>
      <w:marLeft w:val="0"/>
      <w:marRight w:val="0"/>
      <w:marTop w:val="0"/>
      <w:marBottom w:val="0"/>
      <w:divBdr>
        <w:top w:val="none" w:sz="0" w:space="0" w:color="auto"/>
        <w:left w:val="none" w:sz="0" w:space="0" w:color="auto"/>
        <w:bottom w:val="none" w:sz="0" w:space="0" w:color="auto"/>
        <w:right w:val="none" w:sz="0" w:space="0" w:color="auto"/>
      </w:divBdr>
    </w:div>
    <w:div w:id="1469010838">
      <w:bodyDiv w:val="1"/>
      <w:marLeft w:val="0"/>
      <w:marRight w:val="0"/>
      <w:marTop w:val="0"/>
      <w:marBottom w:val="0"/>
      <w:divBdr>
        <w:top w:val="none" w:sz="0" w:space="0" w:color="auto"/>
        <w:left w:val="none" w:sz="0" w:space="0" w:color="auto"/>
        <w:bottom w:val="none" w:sz="0" w:space="0" w:color="auto"/>
        <w:right w:val="none" w:sz="0" w:space="0" w:color="auto"/>
      </w:divBdr>
    </w:div>
    <w:div w:id="1469778744">
      <w:bodyDiv w:val="1"/>
      <w:marLeft w:val="0"/>
      <w:marRight w:val="0"/>
      <w:marTop w:val="0"/>
      <w:marBottom w:val="0"/>
      <w:divBdr>
        <w:top w:val="none" w:sz="0" w:space="0" w:color="auto"/>
        <w:left w:val="none" w:sz="0" w:space="0" w:color="auto"/>
        <w:bottom w:val="none" w:sz="0" w:space="0" w:color="auto"/>
        <w:right w:val="none" w:sz="0" w:space="0" w:color="auto"/>
      </w:divBdr>
    </w:div>
    <w:div w:id="1471823927">
      <w:bodyDiv w:val="1"/>
      <w:marLeft w:val="0"/>
      <w:marRight w:val="0"/>
      <w:marTop w:val="0"/>
      <w:marBottom w:val="0"/>
      <w:divBdr>
        <w:top w:val="none" w:sz="0" w:space="0" w:color="auto"/>
        <w:left w:val="none" w:sz="0" w:space="0" w:color="auto"/>
        <w:bottom w:val="none" w:sz="0" w:space="0" w:color="auto"/>
        <w:right w:val="none" w:sz="0" w:space="0" w:color="auto"/>
      </w:divBdr>
    </w:div>
    <w:div w:id="1472287084">
      <w:bodyDiv w:val="1"/>
      <w:marLeft w:val="0"/>
      <w:marRight w:val="0"/>
      <w:marTop w:val="0"/>
      <w:marBottom w:val="0"/>
      <w:divBdr>
        <w:top w:val="none" w:sz="0" w:space="0" w:color="auto"/>
        <w:left w:val="none" w:sz="0" w:space="0" w:color="auto"/>
        <w:bottom w:val="none" w:sz="0" w:space="0" w:color="auto"/>
        <w:right w:val="none" w:sz="0" w:space="0" w:color="auto"/>
      </w:divBdr>
    </w:div>
    <w:div w:id="1474248916">
      <w:bodyDiv w:val="1"/>
      <w:marLeft w:val="0"/>
      <w:marRight w:val="0"/>
      <w:marTop w:val="0"/>
      <w:marBottom w:val="0"/>
      <w:divBdr>
        <w:top w:val="none" w:sz="0" w:space="0" w:color="auto"/>
        <w:left w:val="none" w:sz="0" w:space="0" w:color="auto"/>
        <w:bottom w:val="none" w:sz="0" w:space="0" w:color="auto"/>
        <w:right w:val="none" w:sz="0" w:space="0" w:color="auto"/>
      </w:divBdr>
    </w:div>
    <w:div w:id="1475829479">
      <w:bodyDiv w:val="1"/>
      <w:marLeft w:val="0"/>
      <w:marRight w:val="0"/>
      <w:marTop w:val="0"/>
      <w:marBottom w:val="0"/>
      <w:divBdr>
        <w:top w:val="none" w:sz="0" w:space="0" w:color="auto"/>
        <w:left w:val="none" w:sz="0" w:space="0" w:color="auto"/>
        <w:bottom w:val="none" w:sz="0" w:space="0" w:color="auto"/>
        <w:right w:val="none" w:sz="0" w:space="0" w:color="auto"/>
      </w:divBdr>
    </w:div>
    <w:div w:id="1478844035">
      <w:bodyDiv w:val="1"/>
      <w:marLeft w:val="0"/>
      <w:marRight w:val="0"/>
      <w:marTop w:val="0"/>
      <w:marBottom w:val="0"/>
      <w:divBdr>
        <w:top w:val="none" w:sz="0" w:space="0" w:color="auto"/>
        <w:left w:val="none" w:sz="0" w:space="0" w:color="auto"/>
        <w:bottom w:val="none" w:sz="0" w:space="0" w:color="auto"/>
        <w:right w:val="none" w:sz="0" w:space="0" w:color="auto"/>
      </w:divBdr>
    </w:div>
    <w:div w:id="1482111627">
      <w:bodyDiv w:val="1"/>
      <w:marLeft w:val="0"/>
      <w:marRight w:val="0"/>
      <w:marTop w:val="0"/>
      <w:marBottom w:val="0"/>
      <w:divBdr>
        <w:top w:val="none" w:sz="0" w:space="0" w:color="auto"/>
        <w:left w:val="none" w:sz="0" w:space="0" w:color="auto"/>
        <w:bottom w:val="none" w:sz="0" w:space="0" w:color="auto"/>
        <w:right w:val="none" w:sz="0" w:space="0" w:color="auto"/>
      </w:divBdr>
    </w:div>
    <w:div w:id="1483347176">
      <w:bodyDiv w:val="1"/>
      <w:marLeft w:val="0"/>
      <w:marRight w:val="0"/>
      <w:marTop w:val="0"/>
      <w:marBottom w:val="0"/>
      <w:divBdr>
        <w:top w:val="none" w:sz="0" w:space="0" w:color="auto"/>
        <w:left w:val="none" w:sz="0" w:space="0" w:color="auto"/>
        <w:bottom w:val="none" w:sz="0" w:space="0" w:color="auto"/>
        <w:right w:val="none" w:sz="0" w:space="0" w:color="auto"/>
      </w:divBdr>
    </w:div>
    <w:div w:id="1484194658">
      <w:bodyDiv w:val="1"/>
      <w:marLeft w:val="0"/>
      <w:marRight w:val="0"/>
      <w:marTop w:val="0"/>
      <w:marBottom w:val="0"/>
      <w:divBdr>
        <w:top w:val="none" w:sz="0" w:space="0" w:color="auto"/>
        <w:left w:val="none" w:sz="0" w:space="0" w:color="auto"/>
        <w:bottom w:val="none" w:sz="0" w:space="0" w:color="auto"/>
        <w:right w:val="none" w:sz="0" w:space="0" w:color="auto"/>
      </w:divBdr>
    </w:div>
    <w:div w:id="1487477380">
      <w:bodyDiv w:val="1"/>
      <w:marLeft w:val="0"/>
      <w:marRight w:val="0"/>
      <w:marTop w:val="0"/>
      <w:marBottom w:val="0"/>
      <w:divBdr>
        <w:top w:val="none" w:sz="0" w:space="0" w:color="auto"/>
        <w:left w:val="none" w:sz="0" w:space="0" w:color="auto"/>
        <w:bottom w:val="none" w:sz="0" w:space="0" w:color="auto"/>
        <w:right w:val="none" w:sz="0" w:space="0" w:color="auto"/>
      </w:divBdr>
    </w:div>
    <w:div w:id="1487625211">
      <w:bodyDiv w:val="1"/>
      <w:marLeft w:val="0"/>
      <w:marRight w:val="0"/>
      <w:marTop w:val="0"/>
      <w:marBottom w:val="0"/>
      <w:divBdr>
        <w:top w:val="none" w:sz="0" w:space="0" w:color="auto"/>
        <w:left w:val="none" w:sz="0" w:space="0" w:color="auto"/>
        <w:bottom w:val="none" w:sz="0" w:space="0" w:color="auto"/>
        <w:right w:val="none" w:sz="0" w:space="0" w:color="auto"/>
      </w:divBdr>
    </w:div>
    <w:div w:id="1492407978">
      <w:bodyDiv w:val="1"/>
      <w:marLeft w:val="0"/>
      <w:marRight w:val="0"/>
      <w:marTop w:val="0"/>
      <w:marBottom w:val="0"/>
      <w:divBdr>
        <w:top w:val="none" w:sz="0" w:space="0" w:color="auto"/>
        <w:left w:val="none" w:sz="0" w:space="0" w:color="auto"/>
        <w:bottom w:val="none" w:sz="0" w:space="0" w:color="auto"/>
        <w:right w:val="none" w:sz="0" w:space="0" w:color="auto"/>
      </w:divBdr>
    </w:div>
    <w:div w:id="1498229712">
      <w:bodyDiv w:val="1"/>
      <w:marLeft w:val="0"/>
      <w:marRight w:val="0"/>
      <w:marTop w:val="0"/>
      <w:marBottom w:val="0"/>
      <w:divBdr>
        <w:top w:val="none" w:sz="0" w:space="0" w:color="auto"/>
        <w:left w:val="none" w:sz="0" w:space="0" w:color="auto"/>
        <w:bottom w:val="none" w:sz="0" w:space="0" w:color="auto"/>
        <w:right w:val="none" w:sz="0" w:space="0" w:color="auto"/>
      </w:divBdr>
    </w:div>
    <w:div w:id="1499614521">
      <w:bodyDiv w:val="1"/>
      <w:marLeft w:val="0"/>
      <w:marRight w:val="0"/>
      <w:marTop w:val="0"/>
      <w:marBottom w:val="0"/>
      <w:divBdr>
        <w:top w:val="none" w:sz="0" w:space="0" w:color="auto"/>
        <w:left w:val="none" w:sz="0" w:space="0" w:color="auto"/>
        <w:bottom w:val="none" w:sz="0" w:space="0" w:color="auto"/>
        <w:right w:val="none" w:sz="0" w:space="0" w:color="auto"/>
      </w:divBdr>
    </w:div>
    <w:div w:id="1501892957">
      <w:bodyDiv w:val="1"/>
      <w:marLeft w:val="0"/>
      <w:marRight w:val="0"/>
      <w:marTop w:val="0"/>
      <w:marBottom w:val="0"/>
      <w:divBdr>
        <w:top w:val="none" w:sz="0" w:space="0" w:color="auto"/>
        <w:left w:val="none" w:sz="0" w:space="0" w:color="auto"/>
        <w:bottom w:val="none" w:sz="0" w:space="0" w:color="auto"/>
        <w:right w:val="none" w:sz="0" w:space="0" w:color="auto"/>
      </w:divBdr>
    </w:div>
    <w:div w:id="1502114851">
      <w:bodyDiv w:val="1"/>
      <w:marLeft w:val="0"/>
      <w:marRight w:val="0"/>
      <w:marTop w:val="0"/>
      <w:marBottom w:val="0"/>
      <w:divBdr>
        <w:top w:val="none" w:sz="0" w:space="0" w:color="auto"/>
        <w:left w:val="none" w:sz="0" w:space="0" w:color="auto"/>
        <w:bottom w:val="none" w:sz="0" w:space="0" w:color="auto"/>
        <w:right w:val="none" w:sz="0" w:space="0" w:color="auto"/>
      </w:divBdr>
    </w:div>
    <w:div w:id="1505046464">
      <w:bodyDiv w:val="1"/>
      <w:marLeft w:val="0"/>
      <w:marRight w:val="0"/>
      <w:marTop w:val="0"/>
      <w:marBottom w:val="0"/>
      <w:divBdr>
        <w:top w:val="none" w:sz="0" w:space="0" w:color="auto"/>
        <w:left w:val="none" w:sz="0" w:space="0" w:color="auto"/>
        <w:bottom w:val="none" w:sz="0" w:space="0" w:color="auto"/>
        <w:right w:val="none" w:sz="0" w:space="0" w:color="auto"/>
      </w:divBdr>
    </w:div>
    <w:div w:id="1508330642">
      <w:bodyDiv w:val="1"/>
      <w:marLeft w:val="0"/>
      <w:marRight w:val="0"/>
      <w:marTop w:val="0"/>
      <w:marBottom w:val="0"/>
      <w:divBdr>
        <w:top w:val="none" w:sz="0" w:space="0" w:color="auto"/>
        <w:left w:val="none" w:sz="0" w:space="0" w:color="auto"/>
        <w:bottom w:val="none" w:sz="0" w:space="0" w:color="auto"/>
        <w:right w:val="none" w:sz="0" w:space="0" w:color="auto"/>
      </w:divBdr>
    </w:div>
    <w:div w:id="1508901546">
      <w:bodyDiv w:val="1"/>
      <w:marLeft w:val="0"/>
      <w:marRight w:val="0"/>
      <w:marTop w:val="0"/>
      <w:marBottom w:val="0"/>
      <w:divBdr>
        <w:top w:val="none" w:sz="0" w:space="0" w:color="auto"/>
        <w:left w:val="none" w:sz="0" w:space="0" w:color="auto"/>
        <w:bottom w:val="none" w:sz="0" w:space="0" w:color="auto"/>
        <w:right w:val="none" w:sz="0" w:space="0" w:color="auto"/>
      </w:divBdr>
    </w:div>
    <w:div w:id="1510170720">
      <w:bodyDiv w:val="1"/>
      <w:marLeft w:val="0"/>
      <w:marRight w:val="0"/>
      <w:marTop w:val="0"/>
      <w:marBottom w:val="0"/>
      <w:divBdr>
        <w:top w:val="none" w:sz="0" w:space="0" w:color="auto"/>
        <w:left w:val="none" w:sz="0" w:space="0" w:color="auto"/>
        <w:bottom w:val="none" w:sz="0" w:space="0" w:color="auto"/>
        <w:right w:val="none" w:sz="0" w:space="0" w:color="auto"/>
      </w:divBdr>
    </w:div>
    <w:div w:id="1512380744">
      <w:bodyDiv w:val="1"/>
      <w:marLeft w:val="0"/>
      <w:marRight w:val="0"/>
      <w:marTop w:val="0"/>
      <w:marBottom w:val="0"/>
      <w:divBdr>
        <w:top w:val="none" w:sz="0" w:space="0" w:color="auto"/>
        <w:left w:val="none" w:sz="0" w:space="0" w:color="auto"/>
        <w:bottom w:val="none" w:sz="0" w:space="0" w:color="auto"/>
        <w:right w:val="none" w:sz="0" w:space="0" w:color="auto"/>
      </w:divBdr>
    </w:div>
    <w:div w:id="1512598875">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7621650">
      <w:bodyDiv w:val="1"/>
      <w:marLeft w:val="0"/>
      <w:marRight w:val="0"/>
      <w:marTop w:val="0"/>
      <w:marBottom w:val="0"/>
      <w:divBdr>
        <w:top w:val="none" w:sz="0" w:space="0" w:color="auto"/>
        <w:left w:val="none" w:sz="0" w:space="0" w:color="auto"/>
        <w:bottom w:val="none" w:sz="0" w:space="0" w:color="auto"/>
        <w:right w:val="none" w:sz="0" w:space="0" w:color="auto"/>
      </w:divBdr>
    </w:div>
    <w:div w:id="1518538369">
      <w:bodyDiv w:val="1"/>
      <w:marLeft w:val="0"/>
      <w:marRight w:val="0"/>
      <w:marTop w:val="0"/>
      <w:marBottom w:val="0"/>
      <w:divBdr>
        <w:top w:val="none" w:sz="0" w:space="0" w:color="auto"/>
        <w:left w:val="none" w:sz="0" w:space="0" w:color="auto"/>
        <w:bottom w:val="none" w:sz="0" w:space="0" w:color="auto"/>
        <w:right w:val="none" w:sz="0" w:space="0" w:color="auto"/>
      </w:divBdr>
    </w:div>
    <w:div w:id="1520389561">
      <w:bodyDiv w:val="1"/>
      <w:marLeft w:val="0"/>
      <w:marRight w:val="0"/>
      <w:marTop w:val="0"/>
      <w:marBottom w:val="0"/>
      <w:divBdr>
        <w:top w:val="none" w:sz="0" w:space="0" w:color="auto"/>
        <w:left w:val="none" w:sz="0" w:space="0" w:color="auto"/>
        <w:bottom w:val="none" w:sz="0" w:space="0" w:color="auto"/>
        <w:right w:val="none" w:sz="0" w:space="0" w:color="auto"/>
      </w:divBdr>
    </w:div>
    <w:div w:id="1521159776">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35775300">
      <w:bodyDiv w:val="1"/>
      <w:marLeft w:val="0"/>
      <w:marRight w:val="0"/>
      <w:marTop w:val="0"/>
      <w:marBottom w:val="0"/>
      <w:divBdr>
        <w:top w:val="none" w:sz="0" w:space="0" w:color="auto"/>
        <w:left w:val="none" w:sz="0" w:space="0" w:color="auto"/>
        <w:bottom w:val="none" w:sz="0" w:space="0" w:color="auto"/>
        <w:right w:val="none" w:sz="0" w:space="0" w:color="auto"/>
      </w:divBdr>
    </w:div>
    <w:div w:id="1544245258">
      <w:bodyDiv w:val="1"/>
      <w:marLeft w:val="0"/>
      <w:marRight w:val="0"/>
      <w:marTop w:val="0"/>
      <w:marBottom w:val="0"/>
      <w:divBdr>
        <w:top w:val="none" w:sz="0" w:space="0" w:color="auto"/>
        <w:left w:val="none" w:sz="0" w:space="0" w:color="auto"/>
        <w:bottom w:val="none" w:sz="0" w:space="0" w:color="auto"/>
        <w:right w:val="none" w:sz="0" w:space="0" w:color="auto"/>
      </w:divBdr>
    </w:div>
    <w:div w:id="1549147405">
      <w:bodyDiv w:val="1"/>
      <w:marLeft w:val="0"/>
      <w:marRight w:val="0"/>
      <w:marTop w:val="0"/>
      <w:marBottom w:val="0"/>
      <w:divBdr>
        <w:top w:val="none" w:sz="0" w:space="0" w:color="auto"/>
        <w:left w:val="none" w:sz="0" w:space="0" w:color="auto"/>
        <w:bottom w:val="none" w:sz="0" w:space="0" w:color="auto"/>
        <w:right w:val="none" w:sz="0" w:space="0" w:color="auto"/>
      </w:divBdr>
    </w:div>
    <w:div w:id="1549416851">
      <w:bodyDiv w:val="1"/>
      <w:marLeft w:val="0"/>
      <w:marRight w:val="0"/>
      <w:marTop w:val="0"/>
      <w:marBottom w:val="0"/>
      <w:divBdr>
        <w:top w:val="none" w:sz="0" w:space="0" w:color="auto"/>
        <w:left w:val="none" w:sz="0" w:space="0" w:color="auto"/>
        <w:bottom w:val="none" w:sz="0" w:space="0" w:color="auto"/>
        <w:right w:val="none" w:sz="0" w:space="0" w:color="auto"/>
      </w:divBdr>
    </w:div>
    <w:div w:id="1549561767">
      <w:bodyDiv w:val="1"/>
      <w:marLeft w:val="0"/>
      <w:marRight w:val="0"/>
      <w:marTop w:val="0"/>
      <w:marBottom w:val="0"/>
      <w:divBdr>
        <w:top w:val="none" w:sz="0" w:space="0" w:color="auto"/>
        <w:left w:val="none" w:sz="0" w:space="0" w:color="auto"/>
        <w:bottom w:val="none" w:sz="0" w:space="0" w:color="auto"/>
        <w:right w:val="none" w:sz="0" w:space="0" w:color="auto"/>
      </w:divBdr>
    </w:div>
    <w:div w:id="1550721633">
      <w:bodyDiv w:val="1"/>
      <w:marLeft w:val="0"/>
      <w:marRight w:val="0"/>
      <w:marTop w:val="0"/>
      <w:marBottom w:val="0"/>
      <w:divBdr>
        <w:top w:val="none" w:sz="0" w:space="0" w:color="auto"/>
        <w:left w:val="none" w:sz="0" w:space="0" w:color="auto"/>
        <w:bottom w:val="none" w:sz="0" w:space="0" w:color="auto"/>
        <w:right w:val="none" w:sz="0" w:space="0" w:color="auto"/>
      </w:divBdr>
    </w:div>
    <w:div w:id="1553686377">
      <w:bodyDiv w:val="1"/>
      <w:marLeft w:val="0"/>
      <w:marRight w:val="0"/>
      <w:marTop w:val="0"/>
      <w:marBottom w:val="0"/>
      <w:divBdr>
        <w:top w:val="none" w:sz="0" w:space="0" w:color="auto"/>
        <w:left w:val="none" w:sz="0" w:space="0" w:color="auto"/>
        <w:bottom w:val="none" w:sz="0" w:space="0" w:color="auto"/>
        <w:right w:val="none" w:sz="0" w:space="0" w:color="auto"/>
      </w:divBdr>
      <w:divsChild>
        <w:div w:id="1325938924">
          <w:marLeft w:val="0"/>
          <w:marRight w:val="0"/>
          <w:marTop w:val="0"/>
          <w:marBottom w:val="0"/>
          <w:divBdr>
            <w:top w:val="single" w:sz="2" w:space="0" w:color="E3E3E3"/>
            <w:left w:val="single" w:sz="2" w:space="0" w:color="E3E3E3"/>
            <w:bottom w:val="single" w:sz="2" w:space="0" w:color="E3E3E3"/>
            <w:right w:val="single" w:sz="2" w:space="0" w:color="E3E3E3"/>
          </w:divBdr>
          <w:divsChild>
            <w:div w:id="1993756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896313664">
                  <w:marLeft w:val="0"/>
                  <w:marRight w:val="0"/>
                  <w:marTop w:val="0"/>
                  <w:marBottom w:val="0"/>
                  <w:divBdr>
                    <w:top w:val="single" w:sz="2" w:space="0" w:color="E3E3E3"/>
                    <w:left w:val="single" w:sz="2" w:space="0" w:color="E3E3E3"/>
                    <w:bottom w:val="single" w:sz="2" w:space="0" w:color="E3E3E3"/>
                    <w:right w:val="single" w:sz="2" w:space="0" w:color="E3E3E3"/>
                  </w:divBdr>
                  <w:divsChild>
                    <w:div w:id="150172713">
                      <w:marLeft w:val="0"/>
                      <w:marRight w:val="0"/>
                      <w:marTop w:val="0"/>
                      <w:marBottom w:val="0"/>
                      <w:divBdr>
                        <w:top w:val="single" w:sz="2" w:space="0" w:color="E3E3E3"/>
                        <w:left w:val="single" w:sz="2" w:space="0" w:color="E3E3E3"/>
                        <w:bottom w:val="single" w:sz="2" w:space="0" w:color="E3E3E3"/>
                        <w:right w:val="single" w:sz="2" w:space="0" w:color="E3E3E3"/>
                      </w:divBdr>
                      <w:divsChild>
                        <w:div w:id="549465905">
                          <w:marLeft w:val="0"/>
                          <w:marRight w:val="0"/>
                          <w:marTop w:val="0"/>
                          <w:marBottom w:val="0"/>
                          <w:divBdr>
                            <w:top w:val="single" w:sz="2" w:space="0" w:color="E3E3E3"/>
                            <w:left w:val="single" w:sz="2" w:space="0" w:color="E3E3E3"/>
                            <w:bottom w:val="single" w:sz="2" w:space="0" w:color="E3E3E3"/>
                            <w:right w:val="single" w:sz="2" w:space="0" w:color="E3E3E3"/>
                          </w:divBdr>
                          <w:divsChild>
                            <w:div w:id="1651595581">
                              <w:marLeft w:val="0"/>
                              <w:marRight w:val="0"/>
                              <w:marTop w:val="0"/>
                              <w:marBottom w:val="0"/>
                              <w:divBdr>
                                <w:top w:val="single" w:sz="2" w:space="0" w:color="E3E3E3"/>
                                <w:left w:val="single" w:sz="2" w:space="0" w:color="E3E3E3"/>
                                <w:bottom w:val="single" w:sz="2" w:space="0" w:color="E3E3E3"/>
                                <w:right w:val="single" w:sz="2" w:space="0" w:color="E3E3E3"/>
                              </w:divBdr>
                              <w:divsChild>
                                <w:div w:id="1350986141">
                                  <w:marLeft w:val="0"/>
                                  <w:marRight w:val="0"/>
                                  <w:marTop w:val="0"/>
                                  <w:marBottom w:val="0"/>
                                  <w:divBdr>
                                    <w:top w:val="single" w:sz="2" w:space="0" w:color="E3E3E3"/>
                                    <w:left w:val="single" w:sz="2" w:space="0" w:color="E3E3E3"/>
                                    <w:bottom w:val="single" w:sz="2" w:space="0" w:color="E3E3E3"/>
                                    <w:right w:val="single" w:sz="2" w:space="0" w:color="E3E3E3"/>
                                  </w:divBdr>
                                  <w:divsChild>
                                    <w:div w:id="650134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55504252">
      <w:bodyDiv w:val="1"/>
      <w:marLeft w:val="0"/>
      <w:marRight w:val="0"/>
      <w:marTop w:val="0"/>
      <w:marBottom w:val="0"/>
      <w:divBdr>
        <w:top w:val="none" w:sz="0" w:space="0" w:color="auto"/>
        <w:left w:val="none" w:sz="0" w:space="0" w:color="auto"/>
        <w:bottom w:val="none" w:sz="0" w:space="0" w:color="auto"/>
        <w:right w:val="none" w:sz="0" w:space="0" w:color="auto"/>
      </w:divBdr>
    </w:div>
    <w:div w:id="1560019637">
      <w:bodyDiv w:val="1"/>
      <w:marLeft w:val="0"/>
      <w:marRight w:val="0"/>
      <w:marTop w:val="0"/>
      <w:marBottom w:val="0"/>
      <w:divBdr>
        <w:top w:val="none" w:sz="0" w:space="0" w:color="auto"/>
        <w:left w:val="none" w:sz="0" w:space="0" w:color="auto"/>
        <w:bottom w:val="none" w:sz="0" w:space="0" w:color="auto"/>
        <w:right w:val="none" w:sz="0" w:space="0" w:color="auto"/>
      </w:divBdr>
    </w:div>
    <w:div w:id="1560047526">
      <w:bodyDiv w:val="1"/>
      <w:marLeft w:val="0"/>
      <w:marRight w:val="0"/>
      <w:marTop w:val="0"/>
      <w:marBottom w:val="0"/>
      <w:divBdr>
        <w:top w:val="none" w:sz="0" w:space="0" w:color="auto"/>
        <w:left w:val="none" w:sz="0" w:space="0" w:color="auto"/>
        <w:bottom w:val="none" w:sz="0" w:space="0" w:color="auto"/>
        <w:right w:val="none" w:sz="0" w:space="0" w:color="auto"/>
      </w:divBdr>
    </w:div>
    <w:div w:id="1560895221">
      <w:bodyDiv w:val="1"/>
      <w:marLeft w:val="0"/>
      <w:marRight w:val="0"/>
      <w:marTop w:val="0"/>
      <w:marBottom w:val="0"/>
      <w:divBdr>
        <w:top w:val="none" w:sz="0" w:space="0" w:color="auto"/>
        <w:left w:val="none" w:sz="0" w:space="0" w:color="auto"/>
        <w:bottom w:val="none" w:sz="0" w:space="0" w:color="auto"/>
        <w:right w:val="none" w:sz="0" w:space="0" w:color="auto"/>
      </w:divBdr>
    </w:div>
    <w:div w:id="1564216882">
      <w:bodyDiv w:val="1"/>
      <w:marLeft w:val="0"/>
      <w:marRight w:val="0"/>
      <w:marTop w:val="0"/>
      <w:marBottom w:val="0"/>
      <w:divBdr>
        <w:top w:val="none" w:sz="0" w:space="0" w:color="auto"/>
        <w:left w:val="none" w:sz="0" w:space="0" w:color="auto"/>
        <w:bottom w:val="none" w:sz="0" w:space="0" w:color="auto"/>
        <w:right w:val="none" w:sz="0" w:space="0" w:color="auto"/>
      </w:divBdr>
    </w:div>
    <w:div w:id="1566406807">
      <w:bodyDiv w:val="1"/>
      <w:marLeft w:val="0"/>
      <w:marRight w:val="0"/>
      <w:marTop w:val="0"/>
      <w:marBottom w:val="0"/>
      <w:divBdr>
        <w:top w:val="none" w:sz="0" w:space="0" w:color="auto"/>
        <w:left w:val="none" w:sz="0" w:space="0" w:color="auto"/>
        <w:bottom w:val="none" w:sz="0" w:space="0" w:color="auto"/>
        <w:right w:val="none" w:sz="0" w:space="0" w:color="auto"/>
      </w:divBdr>
    </w:div>
    <w:div w:id="1566991190">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8687054">
      <w:bodyDiv w:val="1"/>
      <w:marLeft w:val="0"/>
      <w:marRight w:val="0"/>
      <w:marTop w:val="0"/>
      <w:marBottom w:val="0"/>
      <w:divBdr>
        <w:top w:val="none" w:sz="0" w:space="0" w:color="auto"/>
        <w:left w:val="none" w:sz="0" w:space="0" w:color="auto"/>
        <w:bottom w:val="none" w:sz="0" w:space="0" w:color="auto"/>
        <w:right w:val="none" w:sz="0" w:space="0" w:color="auto"/>
      </w:divBdr>
    </w:div>
    <w:div w:id="1575898946">
      <w:bodyDiv w:val="1"/>
      <w:marLeft w:val="0"/>
      <w:marRight w:val="0"/>
      <w:marTop w:val="0"/>
      <w:marBottom w:val="0"/>
      <w:divBdr>
        <w:top w:val="none" w:sz="0" w:space="0" w:color="auto"/>
        <w:left w:val="none" w:sz="0" w:space="0" w:color="auto"/>
        <w:bottom w:val="none" w:sz="0" w:space="0" w:color="auto"/>
        <w:right w:val="none" w:sz="0" w:space="0" w:color="auto"/>
      </w:divBdr>
    </w:div>
    <w:div w:id="1577284742">
      <w:bodyDiv w:val="1"/>
      <w:marLeft w:val="0"/>
      <w:marRight w:val="0"/>
      <w:marTop w:val="0"/>
      <w:marBottom w:val="0"/>
      <w:divBdr>
        <w:top w:val="none" w:sz="0" w:space="0" w:color="auto"/>
        <w:left w:val="none" w:sz="0" w:space="0" w:color="auto"/>
        <w:bottom w:val="none" w:sz="0" w:space="0" w:color="auto"/>
        <w:right w:val="none" w:sz="0" w:space="0" w:color="auto"/>
      </w:divBdr>
    </w:div>
    <w:div w:id="1581211002">
      <w:bodyDiv w:val="1"/>
      <w:marLeft w:val="0"/>
      <w:marRight w:val="0"/>
      <w:marTop w:val="0"/>
      <w:marBottom w:val="0"/>
      <w:divBdr>
        <w:top w:val="none" w:sz="0" w:space="0" w:color="auto"/>
        <w:left w:val="none" w:sz="0" w:space="0" w:color="auto"/>
        <w:bottom w:val="none" w:sz="0" w:space="0" w:color="auto"/>
        <w:right w:val="none" w:sz="0" w:space="0" w:color="auto"/>
      </w:divBdr>
    </w:div>
    <w:div w:id="1582789492">
      <w:bodyDiv w:val="1"/>
      <w:marLeft w:val="0"/>
      <w:marRight w:val="0"/>
      <w:marTop w:val="0"/>
      <w:marBottom w:val="0"/>
      <w:divBdr>
        <w:top w:val="none" w:sz="0" w:space="0" w:color="auto"/>
        <w:left w:val="none" w:sz="0" w:space="0" w:color="auto"/>
        <w:bottom w:val="none" w:sz="0" w:space="0" w:color="auto"/>
        <w:right w:val="none" w:sz="0" w:space="0" w:color="auto"/>
      </w:divBdr>
    </w:div>
    <w:div w:id="1583637256">
      <w:bodyDiv w:val="1"/>
      <w:marLeft w:val="0"/>
      <w:marRight w:val="0"/>
      <w:marTop w:val="0"/>
      <w:marBottom w:val="0"/>
      <w:divBdr>
        <w:top w:val="none" w:sz="0" w:space="0" w:color="auto"/>
        <w:left w:val="none" w:sz="0" w:space="0" w:color="auto"/>
        <w:bottom w:val="none" w:sz="0" w:space="0" w:color="auto"/>
        <w:right w:val="none" w:sz="0" w:space="0" w:color="auto"/>
      </w:divBdr>
    </w:div>
    <w:div w:id="1583835819">
      <w:bodyDiv w:val="1"/>
      <w:marLeft w:val="0"/>
      <w:marRight w:val="0"/>
      <w:marTop w:val="0"/>
      <w:marBottom w:val="0"/>
      <w:divBdr>
        <w:top w:val="none" w:sz="0" w:space="0" w:color="auto"/>
        <w:left w:val="none" w:sz="0" w:space="0" w:color="auto"/>
        <w:bottom w:val="none" w:sz="0" w:space="0" w:color="auto"/>
        <w:right w:val="none" w:sz="0" w:space="0" w:color="auto"/>
      </w:divBdr>
    </w:div>
    <w:div w:id="1588808612">
      <w:bodyDiv w:val="1"/>
      <w:marLeft w:val="0"/>
      <w:marRight w:val="0"/>
      <w:marTop w:val="0"/>
      <w:marBottom w:val="0"/>
      <w:divBdr>
        <w:top w:val="none" w:sz="0" w:space="0" w:color="auto"/>
        <w:left w:val="none" w:sz="0" w:space="0" w:color="auto"/>
        <w:bottom w:val="none" w:sz="0" w:space="0" w:color="auto"/>
        <w:right w:val="none" w:sz="0" w:space="0" w:color="auto"/>
      </w:divBdr>
    </w:div>
    <w:div w:id="1588926946">
      <w:bodyDiv w:val="1"/>
      <w:marLeft w:val="0"/>
      <w:marRight w:val="0"/>
      <w:marTop w:val="0"/>
      <w:marBottom w:val="0"/>
      <w:divBdr>
        <w:top w:val="none" w:sz="0" w:space="0" w:color="auto"/>
        <w:left w:val="none" w:sz="0" w:space="0" w:color="auto"/>
        <w:bottom w:val="none" w:sz="0" w:space="0" w:color="auto"/>
        <w:right w:val="none" w:sz="0" w:space="0" w:color="auto"/>
      </w:divBdr>
    </w:div>
    <w:div w:id="1589388124">
      <w:bodyDiv w:val="1"/>
      <w:marLeft w:val="0"/>
      <w:marRight w:val="0"/>
      <w:marTop w:val="0"/>
      <w:marBottom w:val="0"/>
      <w:divBdr>
        <w:top w:val="none" w:sz="0" w:space="0" w:color="auto"/>
        <w:left w:val="none" w:sz="0" w:space="0" w:color="auto"/>
        <w:bottom w:val="none" w:sz="0" w:space="0" w:color="auto"/>
        <w:right w:val="none" w:sz="0" w:space="0" w:color="auto"/>
      </w:divBdr>
    </w:div>
    <w:div w:id="1590770079">
      <w:bodyDiv w:val="1"/>
      <w:marLeft w:val="0"/>
      <w:marRight w:val="0"/>
      <w:marTop w:val="0"/>
      <w:marBottom w:val="0"/>
      <w:divBdr>
        <w:top w:val="none" w:sz="0" w:space="0" w:color="auto"/>
        <w:left w:val="none" w:sz="0" w:space="0" w:color="auto"/>
        <w:bottom w:val="none" w:sz="0" w:space="0" w:color="auto"/>
        <w:right w:val="none" w:sz="0" w:space="0" w:color="auto"/>
      </w:divBdr>
    </w:div>
    <w:div w:id="1594892518">
      <w:bodyDiv w:val="1"/>
      <w:marLeft w:val="0"/>
      <w:marRight w:val="0"/>
      <w:marTop w:val="0"/>
      <w:marBottom w:val="0"/>
      <w:divBdr>
        <w:top w:val="none" w:sz="0" w:space="0" w:color="auto"/>
        <w:left w:val="none" w:sz="0" w:space="0" w:color="auto"/>
        <w:bottom w:val="none" w:sz="0" w:space="0" w:color="auto"/>
        <w:right w:val="none" w:sz="0" w:space="0" w:color="auto"/>
      </w:divBdr>
    </w:div>
    <w:div w:id="1595746323">
      <w:bodyDiv w:val="1"/>
      <w:marLeft w:val="0"/>
      <w:marRight w:val="0"/>
      <w:marTop w:val="0"/>
      <w:marBottom w:val="0"/>
      <w:divBdr>
        <w:top w:val="none" w:sz="0" w:space="0" w:color="auto"/>
        <w:left w:val="none" w:sz="0" w:space="0" w:color="auto"/>
        <w:bottom w:val="none" w:sz="0" w:space="0" w:color="auto"/>
        <w:right w:val="none" w:sz="0" w:space="0" w:color="auto"/>
      </w:divBdr>
    </w:div>
    <w:div w:id="1596087410">
      <w:bodyDiv w:val="1"/>
      <w:marLeft w:val="0"/>
      <w:marRight w:val="0"/>
      <w:marTop w:val="0"/>
      <w:marBottom w:val="0"/>
      <w:divBdr>
        <w:top w:val="none" w:sz="0" w:space="0" w:color="auto"/>
        <w:left w:val="none" w:sz="0" w:space="0" w:color="auto"/>
        <w:bottom w:val="none" w:sz="0" w:space="0" w:color="auto"/>
        <w:right w:val="none" w:sz="0" w:space="0" w:color="auto"/>
      </w:divBdr>
    </w:div>
    <w:div w:id="1596669713">
      <w:bodyDiv w:val="1"/>
      <w:marLeft w:val="0"/>
      <w:marRight w:val="0"/>
      <w:marTop w:val="0"/>
      <w:marBottom w:val="0"/>
      <w:divBdr>
        <w:top w:val="none" w:sz="0" w:space="0" w:color="auto"/>
        <w:left w:val="none" w:sz="0" w:space="0" w:color="auto"/>
        <w:bottom w:val="none" w:sz="0" w:space="0" w:color="auto"/>
        <w:right w:val="none" w:sz="0" w:space="0" w:color="auto"/>
      </w:divBdr>
    </w:div>
    <w:div w:id="1596941888">
      <w:bodyDiv w:val="1"/>
      <w:marLeft w:val="0"/>
      <w:marRight w:val="0"/>
      <w:marTop w:val="0"/>
      <w:marBottom w:val="0"/>
      <w:divBdr>
        <w:top w:val="none" w:sz="0" w:space="0" w:color="auto"/>
        <w:left w:val="none" w:sz="0" w:space="0" w:color="auto"/>
        <w:bottom w:val="none" w:sz="0" w:space="0" w:color="auto"/>
        <w:right w:val="none" w:sz="0" w:space="0" w:color="auto"/>
      </w:divBdr>
    </w:div>
    <w:div w:id="1597471264">
      <w:bodyDiv w:val="1"/>
      <w:marLeft w:val="0"/>
      <w:marRight w:val="0"/>
      <w:marTop w:val="0"/>
      <w:marBottom w:val="0"/>
      <w:divBdr>
        <w:top w:val="none" w:sz="0" w:space="0" w:color="auto"/>
        <w:left w:val="none" w:sz="0" w:space="0" w:color="auto"/>
        <w:bottom w:val="none" w:sz="0" w:space="0" w:color="auto"/>
        <w:right w:val="none" w:sz="0" w:space="0" w:color="auto"/>
      </w:divBdr>
    </w:div>
    <w:div w:id="1600527613">
      <w:bodyDiv w:val="1"/>
      <w:marLeft w:val="0"/>
      <w:marRight w:val="0"/>
      <w:marTop w:val="0"/>
      <w:marBottom w:val="0"/>
      <w:divBdr>
        <w:top w:val="none" w:sz="0" w:space="0" w:color="auto"/>
        <w:left w:val="none" w:sz="0" w:space="0" w:color="auto"/>
        <w:bottom w:val="none" w:sz="0" w:space="0" w:color="auto"/>
        <w:right w:val="none" w:sz="0" w:space="0" w:color="auto"/>
      </w:divBdr>
    </w:div>
    <w:div w:id="1602372653">
      <w:bodyDiv w:val="1"/>
      <w:marLeft w:val="0"/>
      <w:marRight w:val="0"/>
      <w:marTop w:val="0"/>
      <w:marBottom w:val="0"/>
      <w:divBdr>
        <w:top w:val="none" w:sz="0" w:space="0" w:color="auto"/>
        <w:left w:val="none" w:sz="0" w:space="0" w:color="auto"/>
        <w:bottom w:val="none" w:sz="0" w:space="0" w:color="auto"/>
        <w:right w:val="none" w:sz="0" w:space="0" w:color="auto"/>
      </w:divBdr>
    </w:div>
    <w:div w:id="1602420821">
      <w:bodyDiv w:val="1"/>
      <w:marLeft w:val="0"/>
      <w:marRight w:val="0"/>
      <w:marTop w:val="0"/>
      <w:marBottom w:val="0"/>
      <w:divBdr>
        <w:top w:val="none" w:sz="0" w:space="0" w:color="auto"/>
        <w:left w:val="none" w:sz="0" w:space="0" w:color="auto"/>
        <w:bottom w:val="none" w:sz="0" w:space="0" w:color="auto"/>
        <w:right w:val="none" w:sz="0" w:space="0" w:color="auto"/>
      </w:divBdr>
    </w:div>
    <w:div w:id="1603105548">
      <w:bodyDiv w:val="1"/>
      <w:marLeft w:val="0"/>
      <w:marRight w:val="0"/>
      <w:marTop w:val="0"/>
      <w:marBottom w:val="0"/>
      <w:divBdr>
        <w:top w:val="none" w:sz="0" w:space="0" w:color="auto"/>
        <w:left w:val="none" w:sz="0" w:space="0" w:color="auto"/>
        <w:bottom w:val="none" w:sz="0" w:space="0" w:color="auto"/>
        <w:right w:val="none" w:sz="0" w:space="0" w:color="auto"/>
      </w:divBdr>
    </w:div>
    <w:div w:id="1603957145">
      <w:bodyDiv w:val="1"/>
      <w:marLeft w:val="0"/>
      <w:marRight w:val="0"/>
      <w:marTop w:val="0"/>
      <w:marBottom w:val="0"/>
      <w:divBdr>
        <w:top w:val="none" w:sz="0" w:space="0" w:color="auto"/>
        <w:left w:val="none" w:sz="0" w:space="0" w:color="auto"/>
        <w:bottom w:val="none" w:sz="0" w:space="0" w:color="auto"/>
        <w:right w:val="none" w:sz="0" w:space="0" w:color="auto"/>
      </w:divBdr>
    </w:div>
    <w:div w:id="1604456090">
      <w:bodyDiv w:val="1"/>
      <w:marLeft w:val="0"/>
      <w:marRight w:val="0"/>
      <w:marTop w:val="0"/>
      <w:marBottom w:val="0"/>
      <w:divBdr>
        <w:top w:val="none" w:sz="0" w:space="0" w:color="auto"/>
        <w:left w:val="none" w:sz="0" w:space="0" w:color="auto"/>
        <w:bottom w:val="none" w:sz="0" w:space="0" w:color="auto"/>
        <w:right w:val="none" w:sz="0" w:space="0" w:color="auto"/>
      </w:divBdr>
    </w:div>
    <w:div w:id="1604919075">
      <w:bodyDiv w:val="1"/>
      <w:marLeft w:val="0"/>
      <w:marRight w:val="0"/>
      <w:marTop w:val="0"/>
      <w:marBottom w:val="0"/>
      <w:divBdr>
        <w:top w:val="none" w:sz="0" w:space="0" w:color="auto"/>
        <w:left w:val="none" w:sz="0" w:space="0" w:color="auto"/>
        <w:bottom w:val="none" w:sz="0" w:space="0" w:color="auto"/>
        <w:right w:val="none" w:sz="0" w:space="0" w:color="auto"/>
      </w:divBdr>
    </w:div>
    <w:div w:id="1605530370">
      <w:bodyDiv w:val="1"/>
      <w:marLeft w:val="0"/>
      <w:marRight w:val="0"/>
      <w:marTop w:val="0"/>
      <w:marBottom w:val="0"/>
      <w:divBdr>
        <w:top w:val="none" w:sz="0" w:space="0" w:color="auto"/>
        <w:left w:val="none" w:sz="0" w:space="0" w:color="auto"/>
        <w:bottom w:val="none" w:sz="0" w:space="0" w:color="auto"/>
        <w:right w:val="none" w:sz="0" w:space="0" w:color="auto"/>
      </w:divBdr>
    </w:div>
    <w:div w:id="1607033261">
      <w:bodyDiv w:val="1"/>
      <w:marLeft w:val="0"/>
      <w:marRight w:val="0"/>
      <w:marTop w:val="0"/>
      <w:marBottom w:val="0"/>
      <w:divBdr>
        <w:top w:val="none" w:sz="0" w:space="0" w:color="auto"/>
        <w:left w:val="none" w:sz="0" w:space="0" w:color="auto"/>
        <w:bottom w:val="none" w:sz="0" w:space="0" w:color="auto"/>
        <w:right w:val="none" w:sz="0" w:space="0" w:color="auto"/>
      </w:divBdr>
    </w:div>
    <w:div w:id="1609658025">
      <w:bodyDiv w:val="1"/>
      <w:marLeft w:val="0"/>
      <w:marRight w:val="0"/>
      <w:marTop w:val="0"/>
      <w:marBottom w:val="0"/>
      <w:divBdr>
        <w:top w:val="none" w:sz="0" w:space="0" w:color="auto"/>
        <w:left w:val="none" w:sz="0" w:space="0" w:color="auto"/>
        <w:bottom w:val="none" w:sz="0" w:space="0" w:color="auto"/>
        <w:right w:val="none" w:sz="0" w:space="0" w:color="auto"/>
      </w:divBdr>
    </w:div>
    <w:div w:id="1611355522">
      <w:bodyDiv w:val="1"/>
      <w:marLeft w:val="0"/>
      <w:marRight w:val="0"/>
      <w:marTop w:val="0"/>
      <w:marBottom w:val="0"/>
      <w:divBdr>
        <w:top w:val="none" w:sz="0" w:space="0" w:color="auto"/>
        <w:left w:val="none" w:sz="0" w:space="0" w:color="auto"/>
        <w:bottom w:val="none" w:sz="0" w:space="0" w:color="auto"/>
        <w:right w:val="none" w:sz="0" w:space="0" w:color="auto"/>
      </w:divBdr>
    </w:div>
    <w:div w:id="1616131597">
      <w:bodyDiv w:val="1"/>
      <w:marLeft w:val="0"/>
      <w:marRight w:val="0"/>
      <w:marTop w:val="0"/>
      <w:marBottom w:val="0"/>
      <w:divBdr>
        <w:top w:val="none" w:sz="0" w:space="0" w:color="auto"/>
        <w:left w:val="none" w:sz="0" w:space="0" w:color="auto"/>
        <w:bottom w:val="none" w:sz="0" w:space="0" w:color="auto"/>
        <w:right w:val="none" w:sz="0" w:space="0" w:color="auto"/>
      </w:divBdr>
    </w:div>
    <w:div w:id="1618367953">
      <w:bodyDiv w:val="1"/>
      <w:marLeft w:val="0"/>
      <w:marRight w:val="0"/>
      <w:marTop w:val="0"/>
      <w:marBottom w:val="0"/>
      <w:divBdr>
        <w:top w:val="none" w:sz="0" w:space="0" w:color="auto"/>
        <w:left w:val="none" w:sz="0" w:space="0" w:color="auto"/>
        <w:bottom w:val="none" w:sz="0" w:space="0" w:color="auto"/>
        <w:right w:val="none" w:sz="0" w:space="0" w:color="auto"/>
      </w:divBdr>
    </w:div>
    <w:div w:id="1618676956">
      <w:bodyDiv w:val="1"/>
      <w:marLeft w:val="0"/>
      <w:marRight w:val="0"/>
      <w:marTop w:val="0"/>
      <w:marBottom w:val="0"/>
      <w:divBdr>
        <w:top w:val="none" w:sz="0" w:space="0" w:color="auto"/>
        <w:left w:val="none" w:sz="0" w:space="0" w:color="auto"/>
        <w:bottom w:val="none" w:sz="0" w:space="0" w:color="auto"/>
        <w:right w:val="none" w:sz="0" w:space="0" w:color="auto"/>
      </w:divBdr>
    </w:div>
    <w:div w:id="1623686948">
      <w:bodyDiv w:val="1"/>
      <w:marLeft w:val="0"/>
      <w:marRight w:val="0"/>
      <w:marTop w:val="0"/>
      <w:marBottom w:val="0"/>
      <w:divBdr>
        <w:top w:val="none" w:sz="0" w:space="0" w:color="auto"/>
        <w:left w:val="none" w:sz="0" w:space="0" w:color="auto"/>
        <w:bottom w:val="none" w:sz="0" w:space="0" w:color="auto"/>
        <w:right w:val="none" w:sz="0" w:space="0" w:color="auto"/>
      </w:divBdr>
    </w:div>
    <w:div w:id="1623733110">
      <w:bodyDiv w:val="1"/>
      <w:marLeft w:val="0"/>
      <w:marRight w:val="0"/>
      <w:marTop w:val="0"/>
      <w:marBottom w:val="0"/>
      <w:divBdr>
        <w:top w:val="none" w:sz="0" w:space="0" w:color="auto"/>
        <w:left w:val="none" w:sz="0" w:space="0" w:color="auto"/>
        <w:bottom w:val="none" w:sz="0" w:space="0" w:color="auto"/>
        <w:right w:val="none" w:sz="0" w:space="0" w:color="auto"/>
      </w:divBdr>
    </w:div>
    <w:div w:id="1625234594">
      <w:bodyDiv w:val="1"/>
      <w:marLeft w:val="0"/>
      <w:marRight w:val="0"/>
      <w:marTop w:val="0"/>
      <w:marBottom w:val="0"/>
      <w:divBdr>
        <w:top w:val="none" w:sz="0" w:space="0" w:color="auto"/>
        <w:left w:val="none" w:sz="0" w:space="0" w:color="auto"/>
        <w:bottom w:val="none" w:sz="0" w:space="0" w:color="auto"/>
        <w:right w:val="none" w:sz="0" w:space="0" w:color="auto"/>
      </w:divBdr>
    </w:div>
    <w:div w:id="1625504683">
      <w:bodyDiv w:val="1"/>
      <w:marLeft w:val="0"/>
      <w:marRight w:val="0"/>
      <w:marTop w:val="0"/>
      <w:marBottom w:val="0"/>
      <w:divBdr>
        <w:top w:val="none" w:sz="0" w:space="0" w:color="auto"/>
        <w:left w:val="none" w:sz="0" w:space="0" w:color="auto"/>
        <w:bottom w:val="none" w:sz="0" w:space="0" w:color="auto"/>
        <w:right w:val="none" w:sz="0" w:space="0" w:color="auto"/>
      </w:divBdr>
    </w:div>
    <w:div w:id="1626081823">
      <w:bodyDiv w:val="1"/>
      <w:marLeft w:val="0"/>
      <w:marRight w:val="0"/>
      <w:marTop w:val="0"/>
      <w:marBottom w:val="0"/>
      <w:divBdr>
        <w:top w:val="none" w:sz="0" w:space="0" w:color="auto"/>
        <w:left w:val="none" w:sz="0" w:space="0" w:color="auto"/>
        <w:bottom w:val="none" w:sz="0" w:space="0" w:color="auto"/>
        <w:right w:val="none" w:sz="0" w:space="0" w:color="auto"/>
      </w:divBdr>
    </w:div>
    <w:div w:id="1627272917">
      <w:bodyDiv w:val="1"/>
      <w:marLeft w:val="0"/>
      <w:marRight w:val="0"/>
      <w:marTop w:val="0"/>
      <w:marBottom w:val="0"/>
      <w:divBdr>
        <w:top w:val="none" w:sz="0" w:space="0" w:color="auto"/>
        <w:left w:val="none" w:sz="0" w:space="0" w:color="auto"/>
        <w:bottom w:val="none" w:sz="0" w:space="0" w:color="auto"/>
        <w:right w:val="none" w:sz="0" w:space="0" w:color="auto"/>
      </w:divBdr>
    </w:div>
    <w:div w:id="1628975571">
      <w:bodyDiv w:val="1"/>
      <w:marLeft w:val="0"/>
      <w:marRight w:val="0"/>
      <w:marTop w:val="0"/>
      <w:marBottom w:val="0"/>
      <w:divBdr>
        <w:top w:val="none" w:sz="0" w:space="0" w:color="auto"/>
        <w:left w:val="none" w:sz="0" w:space="0" w:color="auto"/>
        <w:bottom w:val="none" w:sz="0" w:space="0" w:color="auto"/>
        <w:right w:val="none" w:sz="0" w:space="0" w:color="auto"/>
      </w:divBdr>
    </w:div>
    <w:div w:id="1632322569">
      <w:bodyDiv w:val="1"/>
      <w:marLeft w:val="0"/>
      <w:marRight w:val="0"/>
      <w:marTop w:val="0"/>
      <w:marBottom w:val="0"/>
      <w:divBdr>
        <w:top w:val="none" w:sz="0" w:space="0" w:color="auto"/>
        <w:left w:val="none" w:sz="0" w:space="0" w:color="auto"/>
        <w:bottom w:val="none" w:sz="0" w:space="0" w:color="auto"/>
        <w:right w:val="none" w:sz="0" w:space="0" w:color="auto"/>
      </w:divBdr>
    </w:div>
    <w:div w:id="1635745410">
      <w:bodyDiv w:val="1"/>
      <w:marLeft w:val="0"/>
      <w:marRight w:val="0"/>
      <w:marTop w:val="0"/>
      <w:marBottom w:val="0"/>
      <w:divBdr>
        <w:top w:val="none" w:sz="0" w:space="0" w:color="auto"/>
        <w:left w:val="none" w:sz="0" w:space="0" w:color="auto"/>
        <w:bottom w:val="none" w:sz="0" w:space="0" w:color="auto"/>
        <w:right w:val="none" w:sz="0" w:space="0" w:color="auto"/>
      </w:divBdr>
    </w:div>
    <w:div w:id="1643659803">
      <w:bodyDiv w:val="1"/>
      <w:marLeft w:val="0"/>
      <w:marRight w:val="0"/>
      <w:marTop w:val="0"/>
      <w:marBottom w:val="0"/>
      <w:divBdr>
        <w:top w:val="none" w:sz="0" w:space="0" w:color="auto"/>
        <w:left w:val="none" w:sz="0" w:space="0" w:color="auto"/>
        <w:bottom w:val="none" w:sz="0" w:space="0" w:color="auto"/>
        <w:right w:val="none" w:sz="0" w:space="0" w:color="auto"/>
      </w:divBdr>
    </w:div>
    <w:div w:id="1647934113">
      <w:bodyDiv w:val="1"/>
      <w:marLeft w:val="0"/>
      <w:marRight w:val="0"/>
      <w:marTop w:val="0"/>
      <w:marBottom w:val="0"/>
      <w:divBdr>
        <w:top w:val="none" w:sz="0" w:space="0" w:color="auto"/>
        <w:left w:val="none" w:sz="0" w:space="0" w:color="auto"/>
        <w:bottom w:val="none" w:sz="0" w:space="0" w:color="auto"/>
        <w:right w:val="none" w:sz="0" w:space="0" w:color="auto"/>
      </w:divBdr>
    </w:div>
    <w:div w:id="1650868212">
      <w:bodyDiv w:val="1"/>
      <w:marLeft w:val="0"/>
      <w:marRight w:val="0"/>
      <w:marTop w:val="0"/>
      <w:marBottom w:val="0"/>
      <w:divBdr>
        <w:top w:val="none" w:sz="0" w:space="0" w:color="auto"/>
        <w:left w:val="none" w:sz="0" w:space="0" w:color="auto"/>
        <w:bottom w:val="none" w:sz="0" w:space="0" w:color="auto"/>
        <w:right w:val="none" w:sz="0" w:space="0" w:color="auto"/>
      </w:divBdr>
    </w:div>
    <w:div w:id="1655337642">
      <w:bodyDiv w:val="1"/>
      <w:marLeft w:val="0"/>
      <w:marRight w:val="0"/>
      <w:marTop w:val="0"/>
      <w:marBottom w:val="0"/>
      <w:divBdr>
        <w:top w:val="none" w:sz="0" w:space="0" w:color="auto"/>
        <w:left w:val="none" w:sz="0" w:space="0" w:color="auto"/>
        <w:bottom w:val="none" w:sz="0" w:space="0" w:color="auto"/>
        <w:right w:val="none" w:sz="0" w:space="0" w:color="auto"/>
      </w:divBdr>
    </w:div>
    <w:div w:id="1658075543">
      <w:bodyDiv w:val="1"/>
      <w:marLeft w:val="0"/>
      <w:marRight w:val="0"/>
      <w:marTop w:val="0"/>
      <w:marBottom w:val="0"/>
      <w:divBdr>
        <w:top w:val="none" w:sz="0" w:space="0" w:color="auto"/>
        <w:left w:val="none" w:sz="0" w:space="0" w:color="auto"/>
        <w:bottom w:val="none" w:sz="0" w:space="0" w:color="auto"/>
        <w:right w:val="none" w:sz="0" w:space="0" w:color="auto"/>
      </w:divBdr>
    </w:div>
    <w:div w:id="1659655443">
      <w:bodyDiv w:val="1"/>
      <w:marLeft w:val="0"/>
      <w:marRight w:val="0"/>
      <w:marTop w:val="0"/>
      <w:marBottom w:val="0"/>
      <w:divBdr>
        <w:top w:val="none" w:sz="0" w:space="0" w:color="auto"/>
        <w:left w:val="none" w:sz="0" w:space="0" w:color="auto"/>
        <w:bottom w:val="none" w:sz="0" w:space="0" w:color="auto"/>
        <w:right w:val="none" w:sz="0" w:space="0" w:color="auto"/>
      </w:divBdr>
    </w:div>
    <w:div w:id="1662729720">
      <w:bodyDiv w:val="1"/>
      <w:marLeft w:val="0"/>
      <w:marRight w:val="0"/>
      <w:marTop w:val="0"/>
      <w:marBottom w:val="0"/>
      <w:divBdr>
        <w:top w:val="none" w:sz="0" w:space="0" w:color="auto"/>
        <w:left w:val="none" w:sz="0" w:space="0" w:color="auto"/>
        <w:bottom w:val="none" w:sz="0" w:space="0" w:color="auto"/>
        <w:right w:val="none" w:sz="0" w:space="0" w:color="auto"/>
      </w:divBdr>
    </w:div>
    <w:div w:id="1664506721">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404582">
      <w:bodyDiv w:val="1"/>
      <w:marLeft w:val="0"/>
      <w:marRight w:val="0"/>
      <w:marTop w:val="0"/>
      <w:marBottom w:val="0"/>
      <w:divBdr>
        <w:top w:val="none" w:sz="0" w:space="0" w:color="auto"/>
        <w:left w:val="none" w:sz="0" w:space="0" w:color="auto"/>
        <w:bottom w:val="none" w:sz="0" w:space="0" w:color="auto"/>
        <w:right w:val="none" w:sz="0" w:space="0" w:color="auto"/>
      </w:divBdr>
    </w:div>
    <w:div w:id="1671299411">
      <w:bodyDiv w:val="1"/>
      <w:marLeft w:val="0"/>
      <w:marRight w:val="0"/>
      <w:marTop w:val="0"/>
      <w:marBottom w:val="0"/>
      <w:divBdr>
        <w:top w:val="none" w:sz="0" w:space="0" w:color="auto"/>
        <w:left w:val="none" w:sz="0" w:space="0" w:color="auto"/>
        <w:bottom w:val="none" w:sz="0" w:space="0" w:color="auto"/>
        <w:right w:val="none" w:sz="0" w:space="0" w:color="auto"/>
      </w:divBdr>
    </w:div>
    <w:div w:id="1671786928">
      <w:bodyDiv w:val="1"/>
      <w:marLeft w:val="0"/>
      <w:marRight w:val="0"/>
      <w:marTop w:val="0"/>
      <w:marBottom w:val="0"/>
      <w:divBdr>
        <w:top w:val="none" w:sz="0" w:space="0" w:color="auto"/>
        <w:left w:val="none" w:sz="0" w:space="0" w:color="auto"/>
        <w:bottom w:val="none" w:sz="0" w:space="0" w:color="auto"/>
        <w:right w:val="none" w:sz="0" w:space="0" w:color="auto"/>
      </w:divBdr>
    </w:div>
    <w:div w:id="1676103854">
      <w:bodyDiv w:val="1"/>
      <w:marLeft w:val="0"/>
      <w:marRight w:val="0"/>
      <w:marTop w:val="0"/>
      <w:marBottom w:val="0"/>
      <w:divBdr>
        <w:top w:val="none" w:sz="0" w:space="0" w:color="auto"/>
        <w:left w:val="none" w:sz="0" w:space="0" w:color="auto"/>
        <w:bottom w:val="none" w:sz="0" w:space="0" w:color="auto"/>
        <w:right w:val="none" w:sz="0" w:space="0" w:color="auto"/>
      </w:divBdr>
    </w:div>
    <w:div w:id="1676568408">
      <w:bodyDiv w:val="1"/>
      <w:marLeft w:val="0"/>
      <w:marRight w:val="0"/>
      <w:marTop w:val="0"/>
      <w:marBottom w:val="0"/>
      <w:divBdr>
        <w:top w:val="none" w:sz="0" w:space="0" w:color="auto"/>
        <w:left w:val="none" w:sz="0" w:space="0" w:color="auto"/>
        <w:bottom w:val="none" w:sz="0" w:space="0" w:color="auto"/>
        <w:right w:val="none" w:sz="0" w:space="0" w:color="auto"/>
      </w:divBdr>
    </w:div>
    <w:div w:id="1678459251">
      <w:bodyDiv w:val="1"/>
      <w:marLeft w:val="0"/>
      <w:marRight w:val="0"/>
      <w:marTop w:val="0"/>
      <w:marBottom w:val="0"/>
      <w:divBdr>
        <w:top w:val="none" w:sz="0" w:space="0" w:color="auto"/>
        <w:left w:val="none" w:sz="0" w:space="0" w:color="auto"/>
        <w:bottom w:val="none" w:sz="0" w:space="0" w:color="auto"/>
        <w:right w:val="none" w:sz="0" w:space="0" w:color="auto"/>
      </w:divBdr>
    </w:div>
    <w:div w:id="1679232883">
      <w:bodyDiv w:val="1"/>
      <w:marLeft w:val="0"/>
      <w:marRight w:val="0"/>
      <w:marTop w:val="0"/>
      <w:marBottom w:val="0"/>
      <w:divBdr>
        <w:top w:val="none" w:sz="0" w:space="0" w:color="auto"/>
        <w:left w:val="none" w:sz="0" w:space="0" w:color="auto"/>
        <w:bottom w:val="none" w:sz="0" w:space="0" w:color="auto"/>
        <w:right w:val="none" w:sz="0" w:space="0" w:color="auto"/>
      </w:divBdr>
    </w:div>
    <w:div w:id="1680426032">
      <w:bodyDiv w:val="1"/>
      <w:marLeft w:val="0"/>
      <w:marRight w:val="0"/>
      <w:marTop w:val="0"/>
      <w:marBottom w:val="0"/>
      <w:divBdr>
        <w:top w:val="none" w:sz="0" w:space="0" w:color="auto"/>
        <w:left w:val="none" w:sz="0" w:space="0" w:color="auto"/>
        <w:bottom w:val="none" w:sz="0" w:space="0" w:color="auto"/>
        <w:right w:val="none" w:sz="0" w:space="0" w:color="auto"/>
      </w:divBdr>
    </w:div>
    <w:div w:id="1681083889">
      <w:bodyDiv w:val="1"/>
      <w:marLeft w:val="0"/>
      <w:marRight w:val="0"/>
      <w:marTop w:val="0"/>
      <w:marBottom w:val="0"/>
      <w:divBdr>
        <w:top w:val="none" w:sz="0" w:space="0" w:color="auto"/>
        <w:left w:val="none" w:sz="0" w:space="0" w:color="auto"/>
        <w:bottom w:val="none" w:sz="0" w:space="0" w:color="auto"/>
        <w:right w:val="none" w:sz="0" w:space="0" w:color="auto"/>
      </w:divBdr>
    </w:div>
    <w:div w:id="1681735614">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3626043">
      <w:bodyDiv w:val="1"/>
      <w:marLeft w:val="0"/>
      <w:marRight w:val="0"/>
      <w:marTop w:val="0"/>
      <w:marBottom w:val="0"/>
      <w:divBdr>
        <w:top w:val="none" w:sz="0" w:space="0" w:color="auto"/>
        <w:left w:val="none" w:sz="0" w:space="0" w:color="auto"/>
        <w:bottom w:val="none" w:sz="0" w:space="0" w:color="auto"/>
        <w:right w:val="none" w:sz="0" w:space="0" w:color="auto"/>
      </w:divBdr>
    </w:div>
    <w:div w:id="1684362587">
      <w:bodyDiv w:val="1"/>
      <w:marLeft w:val="0"/>
      <w:marRight w:val="0"/>
      <w:marTop w:val="0"/>
      <w:marBottom w:val="0"/>
      <w:divBdr>
        <w:top w:val="none" w:sz="0" w:space="0" w:color="auto"/>
        <w:left w:val="none" w:sz="0" w:space="0" w:color="auto"/>
        <w:bottom w:val="none" w:sz="0" w:space="0" w:color="auto"/>
        <w:right w:val="none" w:sz="0" w:space="0" w:color="auto"/>
      </w:divBdr>
    </w:div>
    <w:div w:id="1689870316">
      <w:bodyDiv w:val="1"/>
      <w:marLeft w:val="0"/>
      <w:marRight w:val="0"/>
      <w:marTop w:val="0"/>
      <w:marBottom w:val="0"/>
      <w:divBdr>
        <w:top w:val="none" w:sz="0" w:space="0" w:color="auto"/>
        <w:left w:val="none" w:sz="0" w:space="0" w:color="auto"/>
        <w:bottom w:val="none" w:sz="0" w:space="0" w:color="auto"/>
        <w:right w:val="none" w:sz="0" w:space="0" w:color="auto"/>
      </w:divBdr>
    </w:div>
    <w:div w:id="1692532752">
      <w:bodyDiv w:val="1"/>
      <w:marLeft w:val="0"/>
      <w:marRight w:val="0"/>
      <w:marTop w:val="0"/>
      <w:marBottom w:val="0"/>
      <w:divBdr>
        <w:top w:val="none" w:sz="0" w:space="0" w:color="auto"/>
        <w:left w:val="none" w:sz="0" w:space="0" w:color="auto"/>
        <w:bottom w:val="none" w:sz="0" w:space="0" w:color="auto"/>
        <w:right w:val="none" w:sz="0" w:space="0" w:color="auto"/>
      </w:divBdr>
    </w:div>
    <w:div w:id="1693650395">
      <w:bodyDiv w:val="1"/>
      <w:marLeft w:val="0"/>
      <w:marRight w:val="0"/>
      <w:marTop w:val="0"/>
      <w:marBottom w:val="0"/>
      <w:divBdr>
        <w:top w:val="none" w:sz="0" w:space="0" w:color="auto"/>
        <w:left w:val="none" w:sz="0" w:space="0" w:color="auto"/>
        <w:bottom w:val="none" w:sz="0" w:space="0" w:color="auto"/>
        <w:right w:val="none" w:sz="0" w:space="0" w:color="auto"/>
      </w:divBdr>
    </w:div>
    <w:div w:id="1694453449">
      <w:bodyDiv w:val="1"/>
      <w:marLeft w:val="0"/>
      <w:marRight w:val="0"/>
      <w:marTop w:val="0"/>
      <w:marBottom w:val="0"/>
      <w:divBdr>
        <w:top w:val="none" w:sz="0" w:space="0" w:color="auto"/>
        <w:left w:val="none" w:sz="0" w:space="0" w:color="auto"/>
        <w:bottom w:val="none" w:sz="0" w:space="0" w:color="auto"/>
        <w:right w:val="none" w:sz="0" w:space="0" w:color="auto"/>
      </w:divBdr>
    </w:div>
    <w:div w:id="1697535058">
      <w:bodyDiv w:val="1"/>
      <w:marLeft w:val="0"/>
      <w:marRight w:val="0"/>
      <w:marTop w:val="0"/>
      <w:marBottom w:val="0"/>
      <w:divBdr>
        <w:top w:val="none" w:sz="0" w:space="0" w:color="auto"/>
        <w:left w:val="none" w:sz="0" w:space="0" w:color="auto"/>
        <w:bottom w:val="none" w:sz="0" w:space="0" w:color="auto"/>
        <w:right w:val="none" w:sz="0" w:space="0" w:color="auto"/>
      </w:divBdr>
    </w:div>
    <w:div w:id="1700812752">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591435">
      <w:bodyDiv w:val="1"/>
      <w:marLeft w:val="0"/>
      <w:marRight w:val="0"/>
      <w:marTop w:val="0"/>
      <w:marBottom w:val="0"/>
      <w:divBdr>
        <w:top w:val="none" w:sz="0" w:space="0" w:color="auto"/>
        <w:left w:val="none" w:sz="0" w:space="0" w:color="auto"/>
        <w:bottom w:val="none" w:sz="0" w:space="0" w:color="auto"/>
        <w:right w:val="none" w:sz="0" w:space="0" w:color="auto"/>
      </w:divBdr>
    </w:div>
    <w:div w:id="1702591411">
      <w:bodyDiv w:val="1"/>
      <w:marLeft w:val="0"/>
      <w:marRight w:val="0"/>
      <w:marTop w:val="0"/>
      <w:marBottom w:val="0"/>
      <w:divBdr>
        <w:top w:val="none" w:sz="0" w:space="0" w:color="auto"/>
        <w:left w:val="none" w:sz="0" w:space="0" w:color="auto"/>
        <w:bottom w:val="none" w:sz="0" w:space="0" w:color="auto"/>
        <w:right w:val="none" w:sz="0" w:space="0" w:color="auto"/>
      </w:divBdr>
    </w:div>
    <w:div w:id="1705443836">
      <w:bodyDiv w:val="1"/>
      <w:marLeft w:val="0"/>
      <w:marRight w:val="0"/>
      <w:marTop w:val="0"/>
      <w:marBottom w:val="0"/>
      <w:divBdr>
        <w:top w:val="none" w:sz="0" w:space="0" w:color="auto"/>
        <w:left w:val="none" w:sz="0" w:space="0" w:color="auto"/>
        <w:bottom w:val="none" w:sz="0" w:space="0" w:color="auto"/>
        <w:right w:val="none" w:sz="0" w:space="0" w:color="auto"/>
      </w:divBdr>
    </w:div>
    <w:div w:id="1711028792">
      <w:bodyDiv w:val="1"/>
      <w:marLeft w:val="0"/>
      <w:marRight w:val="0"/>
      <w:marTop w:val="0"/>
      <w:marBottom w:val="0"/>
      <w:divBdr>
        <w:top w:val="none" w:sz="0" w:space="0" w:color="auto"/>
        <w:left w:val="none" w:sz="0" w:space="0" w:color="auto"/>
        <w:bottom w:val="none" w:sz="0" w:space="0" w:color="auto"/>
        <w:right w:val="none" w:sz="0" w:space="0" w:color="auto"/>
      </w:divBdr>
    </w:div>
    <w:div w:id="1720937946">
      <w:bodyDiv w:val="1"/>
      <w:marLeft w:val="0"/>
      <w:marRight w:val="0"/>
      <w:marTop w:val="0"/>
      <w:marBottom w:val="0"/>
      <w:divBdr>
        <w:top w:val="none" w:sz="0" w:space="0" w:color="auto"/>
        <w:left w:val="none" w:sz="0" w:space="0" w:color="auto"/>
        <w:bottom w:val="none" w:sz="0" w:space="0" w:color="auto"/>
        <w:right w:val="none" w:sz="0" w:space="0" w:color="auto"/>
      </w:divBdr>
    </w:div>
    <w:div w:id="1726027217">
      <w:bodyDiv w:val="1"/>
      <w:marLeft w:val="0"/>
      <w:marRight w:val="0"/>
      <w:marTop w:val="0"/>
      <w:marBottom w:val="0"/>
      <w:divBdr>
        <w:top w:val="none" w:sz="0" w:space="0" w:color="auto"/>
        <w:left w:val="none" w:sz="0" w:space="0" w:color="auto"/>
        <w:bottom w:val="none" w:sz="0" w:space="0" w:color="auto"/>
        <w:right w:val="none" w:sz="0" w:space="0" w:color="auto"/>
      </w:divBdr>
    </w:div>
    <w:div w:id="1726903463">
      <w:bodyDiv w:val="1"/>
      <w:marLeft w:val="0"/>
      <w:marRight w:val="0"/>
      <w:marTop w:val="0"/>
      <w:marBottom w:val="0"/>
      <w:divBdr>
        <w:top w:val="none" w:sz="0" w:space="0" w:color="auto"/>
        <w:left w:val="none" w:sz="0" w:space="0" w:color="auto"/>
        <w:bottom w:val="none" w:sz="0" w:space="0" w:color="auto"/>
        <w:right w:val="none" w:sz="0" w:space="0" w:color="auto"/>
      </w:divBdr>
    </w:div>
    <w:div w:id="1732583697">
      <w:bodyDiv w:val="1"/>
      <w:marLeft w:val="0"/>
      <w:marRight w:val="0"/>
      <w:marTop w:val="0"/>
      <w:marBottom w:val="0"/>
      <w:divBdr>
        <w:top w:val="none" w:sz="0" w:space="0" w:color="auto"/>
        <w:left w:val="none" w:sz="0" w:space="0" w:color="auto"/>
        <w:bottom w:val="none" w:sz="0" w:space="0" w:color="auto"/>
        <w:right w:val="none" w:sz="0" w:space="0" w:color="auto"/>
      </w:divBdr>
    </w:div>
    <w:div w:id="1732801412">
      <w:bodyDiv w:val="1"/>
      <w:marLeft w:val="0"/>
      <w:marRight w:val="0"/>
      <w:marTop w:val="0"/>
      <w:marBottom w:val="0"/>
      <w:divBdr>
        <w:top w:val="none" w:sz="0" w:space="0" w:color="auto"/>
        <w:left w:val="none" w:sz="0" w:space="0" w:color="auto"/>
        <w:bottom w:val="none" w:sz="0" w:space="0" w:color="auto"/>
        <w:right w:val="none" w:sz="0" w:space="0" w:color="auto"/>
      </w:divBdr>
    </w:div>
    <w:div w:id="1734964009">
      <w:bodyDiv w:val="1"/>
      <w:marLeft w:val="0"/>
      <w:marRight w:val="0"/>
      <w:marTop w:val="0"/>
      <w:marBottom w:val="0"/>
      <w:divBdr>
        <w:top w:val="none" w:sz="0" w:space="0" w:color="auto"/>
        <w:left w:val="none" w:sz="0" w:space="0" w:color="auto"/>
        <w:bottom w:val="none" w:sz="0" w:space="0" w:color="auto"/>
        <w:right w:val="none" w:sz="0" w:space="0" w:color="auto"/>
      </w:divBdr>
    </w:div>
    <w:div w:id="1739329344">
      <w:bodyDiv w:val="1"/>
      <w:marLeft w:val="0"/>
      <w:marRight w:val="0"/>
      <w:marTop w:val="0"/>
      <w:marBottom w:val="0"/>
      <w:divBdr>
        <w:top w:val="none" w:sz="0" w:space="0" w:color="auto"/>
        <w:left w:val="none" w:sz="0" w:space="0" w:color="auto"/>
        <w:bottom w:val="none" w:sz="0" w:space="0" w:color="auto"/>
        <w:right w:val="none" w:sz="0" w:space="0" w:color="auto"/>
      </w:divBdr>
    </w:div>
    <w:div w:id="1739816757">
      <w:bodyDiv w:val="1"/>
      <w:marLeft w:val="0"/>
      <w:marRight w:val="0"/>
      <w:marTop w:val="0"/>
      <w:marBottom w:val="0"/>
      <w:divBdr>
        <w:top w:val="none" w:sz="0" w:space="0" w:color="auto"/>
        <w:left w:val="none" w:sz="0" w:space="0" w:color="auto"/>
        <w:bottom w:val="none" w:sz="0" w:space="0" w:color="auto"/>
        <w:right w:val="none" w:sz="0" w:space="0" w:color="auto"/>
      </w:divBdr>
    </w:div>
    <w:div w:id="1742096422">
      <w:bodyDiv w:val="1"/>
      <w:marLeft w:val="0"/>
      <w:marRight w:val="0"/>
      <w:marTop w:val="0"/>
      <w:marBottom w:val="0"/>
      <w:divBdr>
        <w:top w:val="none" w:sz="0" w:space="0" w:color="auto"/>
        <w:left w:val="none" w:sz="0" w:space="0" w:color="auto"/>
        <w:bottom w:val="none" w:sz="0" w:space="0" w:color="auto"/>
        <w:right w:val="none" w:sz="0" w:space="0" w:color="auto"/>
      </w:divBdr>
    </w:div>
    <w:div w:id="1743987695">
      <w:bodyDiv w:val="1"/>
      <w:marLeft w:val="0"/>
      <w:marRight w:val="0"/>
      <w:marTop w:val="0"/>
      <w:marBottom w:val="0"/>
      <w:divBdr>
        <w:top w:val="none" w:sz="0" w:space="0" w:color="auto"/>
        <w:left w:val="none" w:sz="0" w:space="0" w:color="auto"/>
        <w:bottom w:val="none" w:sz="0" w:space="0" w:color="auto"/>
        <w:right w:val="none" w:sz="0" w:space="0" w:color="auto"/>
      </w:divBdr>
    </w:div>
    <w:div w:id="1745031831">
      <w:bodyDiv w:val="1"/>
      <w:marLeft w:val="0"/>
      <w:marRight w:val="0"/>
      <w:marTop w:val="0"/>
      <w:marBottom w:val="0"/>
      <w:divBdr>
        <w:top w:val="none" w:sz="0" w:space="0" w:color="auto"/>
        <w:left w:val="none" w:sz="0" w:space="0" w:color="auto"/>
        <w:bottom w:val="none" w:sz="0" w:space="0" w:color="auto"/>
        <w:right w:val="none" w:sz="0" w:space="0" w:color="auto"/>
      </w:divBdr>
    </w:div>
    <w:div w:id="1750075055">
      <w:bodyDiv w:val="1"/>
      <w:marLeft w:val="0"/>
      <w:marRight w:val="0"/>
      <w:marTop w:val="0"/>
      <w:marBottom w:val="0"/>
      <w:divBdr>
        <w:top w:val="none" w:sz="0" w:space="0" w:color="auto"/>
        <w:left w:val="none" w:sz="0" w:space="0" w:color="auto"/>
        <w:bottom w:val="none" w:sz="0" w:space="0" w:color="auto"/>
        <w:right w:val="none" w:sz="0" w:space="0" w:color="auto"/>
      </w:divBdr>
    </w:div>
    <w:div w:id="1754551579">
      <w:bodyDiv w:val="1"/>
      <w:marLeft w:val="0"/>
      <w:marRight w:val="0"/>
      <w:marTop w:val="0"/>
      <w:marBottom w:val="0"/>
      <w:divBdr>
        <w:top w:val="none" w:sz="0" w:space="0" w:color="auto"/>
        <w:left w:val="none" w:sz="0" w:space="0" w:color="auto"/>
        <w:bottom w:val="none" w:sz="0" w:space="0" w:color="auto"/>
        <w:right w:val="none" w:sz="0" w:space="0" w:color="auto"/>
      </w:divBdr>
    </w:div>
    <w:div w:id="1758287041">
      <w:bodyDiv w:val="1"/>
      <w:marLeft w:val="0"/>
      <w:marRight w:val="0"/>
      <w:marTop w:val="0"/>
      <w:marBottom w:val="0"/>
      <w:divBdr>
        <w:top w:val="none" w:sz="0" w:space="0" w:color="auto"/>
        <w:left w:val="none" w:sz="0" w:space="0" w:color="auto"/>
        <w:bottom w:val="none" w:sz="0" w:space="0" w:color="auto"/>
        <w:right w:val="none" w:sz="0" w:space="0" w:color="auto"/>
      </w:divBdr>
    </w:div>
    <w:div w:id="1758676564">
      <w:bodyDiv w:val="1"/>
      <w:marLeft w:val="0"/>
      <w:marRight w:val="0"/>
      <w:marTop w:val="0"/>
      <w:marBottom w:val="0"/>
      <w:divBdr>
        <w:top w:val="none" w:sz="0" w:space="0" w:color="auto"/>
        <w:left w:val="none" w:sz="0" w:space="0" w:color="auto"/>
        <w:bottom w:val="none" w:sz="0" w:space="0" w:color="auto"/>
        <w:right w:val="none" w:sz="0" w:space="0" w:color="auto"/>
      </w:divBdr>
    </w:div>
    <w:div w:id="1759206896">
      <w:bodyDiv w:val="1"/>
      <w:marLeft w:val="0"/>
      <w:marRight w:val="0"/>
      <w:marTop w:val="0"/>
      <w:marBottom w:val="0"/>
      <w:divBdr>
        <w:top w:val="none" w:sz="0" w:space="0" w:color="auto"/>
        <w:left w:val="none" w:sz="0" w:space="0" w:color="auto"/>
        <w:bottom w:val="none" w:sz="0" w:space="0" w:color="auto"/>
        <w:right w:val="none" w:sz="0" w:space="0" w:color="auto"/>
      </w:divBdr>
    </w:div>
    <w:div w:id="1759986967">
      <w:bodyDiv w:val="1"/>
      <w:marLeft w:val="0"/>
      <w:marRight w:val="0"/>
      <w:marTop w:val="0"/>
      <w:marBottom w:val="0"/>
      <w:divBdr>
        <w:top w:val="none" w:sz="0" w:space="0" w:color="auto"/>
        <w:left w:val="none" w:sz="0" w:space="0" w:color="auto"/>
        <w:bottom w:val="none" w:sz="0" w:space="0" w:color="auto"/>
        <w:right w:val="none" w:sz="0" w:space="0" w:color="auto"/>
      </w:divBdr>
    </w:div>
    <w:div w:id="1761222460">
      <w:bodyDiv w:val="1"/>
      <w:marLeft w:val="0"/>
      <w:marRight w:val="0"/>
      <w:marTop w:val="0"/>
      <w:marBottom w:val="0"/>
      <w:divBdr>
        <w:top w:val="none" w:sz="0" w:space="0" w:color="auto"/>
        <w:left w:val="none" w:sz="0" w:space="0" w:color="auto"/>
        <w:bottom w:val="none" w:sz="0" w:space="0" w:color="auto"/>
        <w:right w:val="none" w:sz="0" w:space="0" w:color="auto"/>
      </w:divBdr>
    </w:div>
    <w:div w:id="1766070092">
      <w:bodyDiv w:val="1"/>
      <w:marLeft w:val="0"/>
      <w:marRight w:val="0"/>
      <w:marTop w:val="0"/>
      <w:marBottom w:val="0"/>
      <w:divBdr>
        <w:top w:val="none" w:sz="0" w:space="0" w:color="auto"/>
        <w:left w:val="none" w:sz="0" w:space="0" w:color="auto"/>
        <w:bottom w:val="none" w:sz="0" w:space="0" w:color="auto"/>
        <w:right w:val="none" w:sz="0" w:space="0" w:color="auto"/>
      </w:divBdr>
    </w:div>
    <w:div w:id="1768385772">
      <w:bodyDiv w:val="1"/>
      <w:marLeft w:val="0"/>
      <w:marRight w:val="0"/>
      <w:marTop w:val="0"/>
      <w:marBottom w:val="0"/>
      <w:divBdr>
        <w:top w:val="none" w:sz="0" w:space="0" w:color="auto"/>
        <w:left w:val="none" w:sz="0" w:space="0" w:color="auto"/>
        <w:bottom w:val="none" w:sz="0" w:space="0" w:color="auto"/>
        <w:right w:val="none" w:sz="0" w:space="0" w:color="auto"/>
      </w:divBdr>
    </w:div>
    <w:div w:id="1772124165">
      <w:bodyDiv w:val="1"/>
      <w:marLeft w:val="0"/>
      <w:marRight w:val="0"/>
      <w:marTop w:val="0"/>
      <w:marBottom w:val="0"/>
      <w:divBdr>
        <w:top w:val="none" w:sz="0" w:space="0" w:color="auto"/>
        <w:left w:val="none" w:sz="0" w:space="0" w:color="auto"/>
        <w:bottom w:val="none" w:sz="0" w:space="0" w:color="auto"/>
        <w:right w:val="none" w:sz="0" w:space="0" w:color="auto"/>
      </w:divBdr>
    </w:div>
    <w:div w:id="1773234064">
      <w:bodyDiv w:val="1"/>
      <w:marLeft w:val="0"/>
      <w:marRight w:val="0"/>
      <w:marTop w:val="0"/>
      <w:marBottom w:val="0"/>
      <w:divBdr>
        <w:top w:val="none" w:sz="0" w:space="0" w:color="auto"/>
        <w:left w:val="none" w:sz="0" w:space="0" w:color="auto"/>
        <w:bottom w:val="none" w:sz="0" w:space="0" w:color="auto"/>
        <w:right w:val="none" w:sz="0" w:space="0" w:color="auto"/>
      </w:divBdr>
    </w:div>
    <w:div w:id="1775981969">
      <w:bodyDiv w:val="1"/>
      <w:marLeft w:val="0"/>
      <w:marRight w:val="0"/>
      <w:marTop w:val="0"/>
      <w:marBottom w:val="0"/>
      <w:divBdr>
        <w:top w:val="none" w:sz="0" w:space="0" w:color="auto"/>
        <w:left w:val="none" w:sz="0" w:space="0" w:color="auto"/>
        <w:bottom w:val="none" w:sz="0" w:space="0" w:color="auto"/>
        <w:right w:val="none" w:sz="0" w:space="0" w:color="auto"/>
      </w:divBdr>
    </w:div>
    <w:div w:id="1776246237">
      <w:bodyDiv w:val="1"/>
      <w:marLeft w:val="0"/>
      <w:marRight w:val="0"/>
      <w:marTop w:val="0"/>
      <w:marBottom w:val="0"/>
      <w:divBdr>
        <w:top w:val="none" w:sz="0" w:space="0" w:color="auto"/>
        <w:left w:val="none" w:sz="0" w:space="0" w:color="auto"/>
        <w:bottom w:val="none" w:sz="0" w:space="0" w:color="auto"/>
        <w:right w:val="none" w:sz="0" w:space="0" w:color="auto"/>
      </w:divBdr>
    </w:div>
    <w:div w:id="1776444011">
      <w:bodyDiv w:val="1"/>
      <w:marLeft w:val="0"/>
      <w:marRight w:val="0"/>
      <w:marTop w:val="0"/>
      <w:marBottom w:val="0"/>
      <w:divBdr>
        <w:top w:val="none" w:sz="0" w:space="0" w:color="auto"/>
        <w:left w:val="none" w:sz="0" w:space="0" w:color="auto"/>
        <w:bottom w:val="none" w:sz="0" w:space="0" w:color="auto"/>
        <w:right w:val="none" w:sz="0" w:space="0" w:color="auto"/>
      </w:divBdr>
    </w:div>
    <w:div w:id="1779596069">
      <w:bodyDiv w:val="1"/>
      <w:marLeft w:val="0"/>
      <w:marRight w:val="0"/>
      <w:marTop w:val="0"/>
      <w:marBottom w:val="0"/>
      <w:divBdr>
        <w:top w:val="none" w:sz="0" w:space="0" w:color="auto"/>
        <w:left w:val="none" w:sz="0" w:space="0" w:color="auto"/>
        <w:bottom w:val="none" w:sz="0" w:space="0" w:color="auto"/>
        <w:right w:val="none" w:sz="0" w:space="0" w:color="auto"/>
      </w:divBdr>
    </w:div>
    <w:div w:id="1779638543">
      <w:bodyDiv w:val="1"/>
      <w:marLeft w:val="0"/>
      <w:marRight w:val="0"/>
      <w:marTop w:val="0"/>
      <w:marBottom w:val="0"/>
      <w:divBdr>
        <w:top w:val="none" w:sz="0" w:space="0" w:color="auto"/>
        <w:left w:val="none" w:sz="0" w:space="0" w:color="auto"/>
        <w:bottom w:val="none" w:sz="0" w:space="0" w:color="auto"/>
        <w:right w:val="none" w:sz="0" w:space="0" w:color="auto"/>
      </w:divBdr>
    </w:div>
    <w:div w:id="1781993020">
      <w:bodyDiv w:val="1"/>
      <w:marLeft w:val="0"/>
      <w:marRight w:val="0"/>
      <w:marTop w:val="0"/>
      <w:marBottom w:val="0"/>
      <w:divBdr>
        <w:top w:val="none" w:sz="0" w:space="0" w:color="auto"/>
        <w:left w:val="none" w:sz="0" w:space="0" w:color="auto"/>
        <w:bottom w:val="none" w:sz="0" w:space="0" w:color="auto"/>
        <w:right w:val="none" w:sz="0" w:space="0" w:color="auto"/>
      </w:divBdr>
    </w:div>
    <w:div w:id="1782070983">
      <w:bodyDiv w:val="1"/>
      <w:marLeft w:val="0"/>
      <w:marRight w:val="0"/>
      <w:marTop w:val="0"/>
      <w:marBottom w:val="0"/>
      <w:divBdr>
        <w:top w:val="none" w:sz="0" w:space="0" w:color="auto"/>
        <w:left w:val="none" w:sz="0" w:space="0" w:color="auto"/>
        <w:bottom w:val="none" w:sz="0" w:space="0" w:color="auto"/>
        <w:right w:val="none" w:sz="0" w:space="0" w:color="auto"/>
      </w:divBdr>
    </w:div>
    <w:div w:id="1782991755">
      <w:bodyDiv w:val="1"/>
      <w:marLeft w:val="0"/>
      <w:marRight w:val="0"/>
      <w:marTop w:val="0"/>
      <w:marBottom w:val="0"/>
      <w:divBdr>
        <w:top w:val="none" w:sz="0" w:space="0" w:color="auto"/>
        <w:left w:val="none" w:sz="0" w:space="0" w:color="auto"/>
        <w:bottom w:val="none" w:sz="0" w:space="0" w:color="auto"/>
        <w:right w:val="none" w:sz="0" w:space="0" w:color="auto"/>
      </w:divBdr>
    </w:div>
    <w:div w:id="1783182373">
      <w:bodyDiv w:val="1"/>
      <w:marLeft w:val="0"/>
      <w:marRight w:val="0"/>
      <w:marTop w:val="0"/>
      <w:marBottom w:val="0"/>
      <w:divBdr>
        <w:top w:val="none" w:sz="0" w:space="0" w:color="auto"/>
        <w:left w:val="none" w:sz="0" w:space="0" w:color="auto"/>
        <w:bottom w:val="none" w:sz="0" w:space="0" w:color="auto"/>
        <w:right w:val="none" w:sz="0" w:space="0" w:color="auto"/>
      </w:divBdr>
    </w:div>
    <w:div w:id="1783265366">
      <w:bodyDiv w:val="1"/>
      <w:marLeft w:val="0"/>
      <w:marRight w:val="0"/>
      <w:marTop w:val="0"/>
      <w:marBottom w:val="0"/>
      <w:divBdr>
        <w:top w:val="none" w:sz="0" w:space="0" w:color="auto"/>
        <w:left w:val="none" w:sz="0" w:space="0" w:color="auto"/>
        <w:bottom w:val="none" w:sz="0" w:space="0" w:color="auto"/>
        <w:right w:val="none" w:sz="0" w:space="0" w:color="auto"/>
      </w:divBdr>
    </w:div>
    <w:div w:id="1783306383">
      <w:bodyDiv w:val="1"/>
      <w:marLeft w:val="0"/>
      <w:marRight w:val="0"/>
      <w:marTop w:val="0"/>
      <w:marBottom w:val="0"/>
      <w:divBdr>
        <w:top w:val="none" w:sz="0" w:space="0" w:color="auto"/>
        <w:left w:val="none" w:sz="0" w:space="0" w:color="auto"/>
        <w:bottom w:val="none" w:sz="0" w:space="0" w:color="auto"/>
        <w:right w:val="none" w:sz="0" w:space="0" w:color="auto"/>
      </w:divBdr>
    </w:div>
    <w:div w:id="1786002759">
      <w:bodyDiv w:val="1"/>
      <w:marLeft w:val="0"/>
      <w:marRight w:val="0"/>
      <w:marTop w:val="0"/>
      <w:marBottom w:val="0"/>
      <w:divBdr>
        <w:top w:val="none" w:sz="0" w:space="0" w:color="auto"/>
        <w:left w:val="none" w:sz="0" w:space="0" w:color="auto"/>
        <w:bottom w:val="none" w:sz="0" w:space="0" w:color="auto"/>
        <w:right w:val="none" w:sz="0" w:space="0" w:color="auto"/>
      </w:divBdr>
    </w:div>
    <w:div w:id="1786146711">
      <w:bodyDiv w:val="1"/>
      <w:marLeft w:val="0"/>
      <w:marRight w:val="0"/>
      <w:marTop w:val="0"/>
      <w:marBottom w:val="0"/>
      <w:divBdr>
        <w:top w:val="none" w:sz="0" w:space="0" w:color="auto"/>
        <w:left w:val="none" w:sz="0" w:space="0" w:color="auto"/>
        <w:bottom w:val="none" w:sz="0" w:space="0" w:color="auto"/>
        <w:right w:val="none" w:sz="0" w:space="0" w:color="auto"/>
      </w:divBdr>
    </w:div>
    <w:div w:id="1787046091">
      <w:bodyDiv w:val="1"/>
      <w:marLeft w:val="0"/>
      <w:marRight w:val="0"/>
      <w:marTop w:val="0"/>
      <w:marBottom w:val="0"/>
      <w:divBdr>
        <w:top w:val="none" w:sz="0" w:space="0" w:color="auto"/>
        <w:left w:val="none" w:sz="0" w:space="0" w:color="auto"/>
        <w:bottom w:val="none" w:sz="0" w:space="0" w:color="auto"/>
        <w:right w:val="none" w:sz="0" w:space="0" w:color="auto"/>
      </w:divBdr>
    </w:div>
    <w:div w:id="1787852257">
      <w:bodyDiv w:val="1"/>
      <w:marLeft w:val="0"/>
      <w:marRight w:val="0"/>
      <w:marTop w:val="0"/>
      <w:marBottom w:val="0"/>
      <w:divBdr>
        <w:top w:val="none" w:sz="0" w:space="0" w:color="auto"/>
        <w:left w:val="none" w:sz="0" w:space="0" w:color="auto"/>
        <w:bottom w:val="none" w:sz="0" w:space="0" w:color="auto"/>
        <w:right w:val="none" w:sz="0" w:space="0" w:color="auto"/>
      </w:divBdr>
    </w:div>
    <w:div w:id="1789736147">
      <w:bodyDiv w:val="1"/>
      <w:marLeft w:val="0"/>
      <w:marRight w:val="0"/>
      <w:marTop w:val="0"/>
      <w:marBottom w:val="0"/>
      <w:divBdr>
        <w:top w:val="none" w:sz="0" w:space="0" w:color="auto"/>
        <w:left w:val="none" w:sz="0" w:space="0" w:color="auto"/>
        <w:bottom w:val="none" w:sz="0" w:space="0" w:color="auto"/>
        <w:right w:val="none" w:sz="0" w:space="0" w:color="auto"/>
      </w:divBdr>
    </w:div>
    <w:div w:id="1790470262">
      <w:bodyDiv w:val="1"/>
      <w:marLeft w:val="0"/>
      <w:marRight w:val="0"/>
      <w:marTop w:val="0"/>
      <w:marBottom w:val="0"/>
      <w:divBdr>
        <w:top w:val="none" w:sz="0" w:space="0" w:color="auto"/>
        <w:left w:val="none" w:sz="0" w:space="0" w:color="auto"/>
        <w:bottom w:val="none" w:sz="0" w:space="0" w:color="auto"/>
        <w:right w:val="none" w:sz="0" w:space="0" w:color="auto"/>
      </w:divBdr>
    </w:div>
    <w:div w:id="1793093781">
      <w:bodyDiv w:val="1"/>
      <w:marLeft w:val="0"/>
      <w:marRight w:val="0"/>
      <w:marTop w:val="0"/>
      <w:marBottom w:val="0"/>
      <w:divBdr>
        <w:top w:val="none" w:sz="0" w:space="0" w:color="auto"/>
        <w:left w:val="none" w:sz="0" w:space="0" w:color="auto"/>
        <w:bottom w:val="none" w:sz="0" w:space="0" w:color="auto"/>
        <w:right w:val="none" w:sz="0" w:space="0" w:color="auto"/>
      </w:divBdr>
    </w:div>
    <w:div w:id="1793285560">
      <w:bodyDiv w:val="1"/>
      <w:marLeft w:val="0"/>
      <w:marRight w:val="0"/>
      <w:marTop w:val="0"/>
      <w:marBottom w:val="0"/>
      <w:divBdr>
        <w:top w:val="none" w:sz="0" w:space="0" w:color="auto"/>
        <w:left w:val="none" w:sz="0" w:space="0" w:color="auto"/>
        <w:bottom w:val="none" w:sz="0" w:space="0" w:color="auto"/>
        <w:right w:val="none" w:sz="0" w:space="0" w:color="auto"/>
      </w:divBdr>
    </w:div>
    <w:div w:id="1794591437">
      <w:bodyDiv w:val="1"/>
      <w:marLeft w:val="0"/>
      <w:marRight w:val="0"/>
      <w:marTop w:val="0"/>
      <w:marBottom w:val="0"/>
      <w:divBdr>
        <w:top w:val="none" w:sz="0" w:space="0" w:color="auto"/>
        <w:left w:val="none" w:sz="0" w:space="0" w:color="auto"/>
        <w:bottom w:val="none" w:sz="0" w:space="0" w:color="auto"/>
        <w:right w:val="none" w:sz="0" w:space="0" w:color="auto"/>
      </w:divBdr>
    </w:div>
    <w:div w:id="1796100562">
      <w:bodyDiv w:val="1"/>
      <w:marLeft w:val="0"/>
      <w:marRight w:val="0"/>
      <w:marTop w:val="0"/>
      <w:marBottom w:val="0"/>
      <w:divBdr>
        <w:top w:val="none" w:sz="0" w:space="0" w:color="auto"/>
        <w:left w:val="none" w:sz="0" w:space="0" w:color="auto"/>
        <w:bottom w:val="none" w:sz="0" w:space="0" w:color="auto"/>
        <w:right w:val="none" w:sz="0" w:space="0" w:color="auto"/>
      </w:divBdr>
    </w:div>
    <w:div w:id="1801267544">
      <w:bodyDiv w:val="1"/>
      <w:marLeft w:val="0"/>
      <w:marRight w:val="0"/>
      <w:marTop w:val="0"/>
      <w:marBottom w:val="0"/>
      <w:divBdr>
        <w:top w:val="none" w:sz="0" w:space="0" w:color="auto"/>
        <w:left w:val="none" w:sz="0" w:space="0" w:color="auto"/>
        <w:bottom w:val="none" w:sz="0" w:space="0" w:color="auto"/>
        <w:right w:val="none" w:sz="0" w:space="0" w:color="auto"/>
      </w:divBdr>
    </w:div>
    <w:div w:id="1802529299">
      <w:bodyDiv w:val="1"/>
      <w:marLeft w:val="0"/>
      <w:marRight w:val="0"/>
      <w:marTop w:val="0"/>
      <w:marBottom w:val="0"/>
      <w:divBdr>
        <w:top w:val="none" w:sz="0" w:space="0" w:color="auto"/>
        <w:left w:val="none" w:sz="0" w:space="0" w:color="auto"/>
        <w:bottom w:val="none" w:sz="0" w:space="0" w:color="auto"/>
        <w:right w:val="none" w:sz="0" w:space="0" w:color="auto"/>
      </w:divBdr>
    </w:div>
    <w:div w:id="1802647422">
      <w:bodyDiv w:val="1"/>
      <w:marLeft w:val="0"/>
      <w:marRight w:val="0"/>
      <w:marTop w:val="0"/>
      <w:marBottom w:val="0"/>
      <w:divBdr>
        <w:top w:val="none" w:sz="0" w:space="0" w:color="auto"/>
        <w:left w:val="none" w:sz="0" w:space="0" w:color="auto"/>
        <w:bottom w:val="none" w:sz="0" w:space="0" w:color="auto"/>
        <w:right w:val="none" w:sz="0" w:space="0" w:color="auto"/>
      </w:divBdr>
    </w:div>
    <w:div w:id="1803230189">
      <w:bodyDiv w:val="1"/>
      <w:marLeft w:val="0"/>
      <w:marRight w:val="0"/>
      <w:marTop w:val="0"/>
      <w:marBottom w:val="0"/>
      <w:divBdr>
        <w:top w:val="none" w:sz="0" w:space="0" w:color="auto"/>
        <w:left w:val="none" w:sz="0" w:space="0" w:color="auto"/>
        <w:bottom w:val="none" w:sz="0" w:space="0" w:color="auto"/>
        <w:right w:val="none" w:sz="0" w:space="0" w:color="auto"/>
      </w:divBdr>
    </w:div>
    <w:div w:id="1804038116">
      <w:bodyDiv w:val="1"/>
      <w:marLeft w:val="0"/>
      <w:marRight w:val="0"/>
      <w:marTop w:val="0"/>
      <w:marBottom w:val="0"/>
      <w:divBdr>
        <w:top w:val="none" w:sz="0" w:space="0" w:color="auto"/>
        <w:left w:val="none" w:sz="0" w:space="0" w:color="auto"/>
        <w:bottom w:val="none" w:sz="0" w:space="0" w:color="auto"/>
        <w:right w:val="none" w:sz="0" w:space="0" w:color="auto"/>
      </w:divBdr>
    </w:div>
    <w:div w:id="1809853715">
      <w:bodyDiv w:val="1"/>
      <w:marLeft w:val="0"/>
      <w:marRight w:val="0"/>
      <w:marTop w:val="0"/>
      <w:marBottom w:val="0"/>
      <w:divBdr>
        <w:top w:val="none" w:sz="0" w:space="0" w:color="auto"/>
        <w:left w:val="none" w:sz="0" w:space="0" w:color="auto"/>
        <w:bottom w:val="none" w:sz="0" w:space="0" w:color="auto"/>
        <w:right w:val="none" w:sz="0" w:space="0" w:color="auto"/>
      </w:divBdr>
    </w:div>
    <w:div w:id="1811556746">
      <w:bodyDiv w:val="1"/>
      <w:marLeft w:val="0"/>
      <w:marRight w:val="0"/>
      <w:marTop w:val="0"/>
      <w:marBottom w:val="0"/>
      <w:divBdr>
        <w:top w:val="none" w:sz="0" w:space="0" w:color="auto"/>
        <w:left w:val="none" w:sz="0" w:space="0" w:color="auto"/>
        <w:bottom w:val="none" w:sz="0" w:space="0" w:color="auto"/>
        <w:right w:val="none" w:sz="0" w:space="0" w:color="auto"/>
      </w:divBdr>
    </w:div>
    <w:div w:id="1812942532">
      <w:bodyDiv w:val="1"/>
      <w:marLeft w:val="0"/>
      <w:marRight w:val="0"/>
      <w:marTop w:val="0"/>
      <w:marBottom w:val="0"/>
      <w:divBdr>
        <w:top w:val="none" w:sz="0" w:space="0" w:color="auto"/>
        <w:left w:val="none" w:sz="0" w:space="0" w:color="auto"/>
        <w:bottom w:val="none" w:sz="0" w:space="0" w:color="auto"/>
        <w:right w:val="none" w:sz="0" w:space="0" w:color="auto"/>
      </w:divBdr>
    </w:div>
    <w:div w:id="1814787083">
      <w:bodyDiv w:val="1"/>
      <w:marLeft w:val="0"/>
      <w:marRight w:val="0"/>
      <w:marTop w:val="0"/>
      <w:marBottom w:val="0"/>
      <w:divBdr>
        <w:top w:val="none" w:sz="0" w:space="0" w:color="auto"/>
        <w:left w:val="none" w:sz="0" w:space="0" w:color="auto"/>
        <w:bottom w:val="none" w:sz="0" w:space="0" w:color="auto"/>
        <w:right w:val="none" w:sz="0" w:space="0" w:color="auto"/>
      </w:divBdr>
    </w:div>
    <w:div w:id="1815946466">
      <w:bodyDiv w:val="1"/>
      <w:marLeft w:val="0"/>
      <w:marRight w:val="0"/>
      <w:marTop w:val="0"/>
      <w:marBottom w:val="0"/>
      <w:divBdr>
        <w:top w:val="none" w:sz="0" w:space="0" w:color="auto"/>
        <w:left w:val="none" w:sz="0" w:space="0" w:color="auto"/>
        <w:bottom w:val="none" w:sz="0" w:space="0" w:color="auto"/>
        <w:right w:val="none" w:sz="0" w:space="0" w:color="auto"/>
      </w:divBdr>
    </w:div>
    <w:div w:id="1817989393">
      <w:bodyDiv w:val="1"/>
      <w:marLeft w:val="0"/>
      <w:marRight w:val="0"/>
      <w:marTop w:val="0"/>
      <w:marBottom w:val="0"/>
      <w:divBdr>
        <w:top w:val="none" w:sz="0" w:space="0" w:color="auto"/>
        <w:left w:val="none" w:sz="0" w:space="0" w:color="auto"/>
        <w:bottom w:val="none" w:sz="0" w:space="0" w:color="auto"/>
        <w:right w:val="none" w:sz="0" w:space="0" w:color="auto"/>
      </w:divBdr>
    </w:div>
    <w:div w:id="1820460365">
      <w:bodyDiv w:val="1"/>
      <w:marLeft w:val="0"/>
      <w:marRight w:val="0"/>
      <w:marTop w:val="0"/>
      <w:marBottom w:val="0"/>
      <w:divBdr>
        <w:top w:val="none" w:sz="0" w:space="0" w:color="auto"/>
        <w:left w:val="none" w:sz="0" w:space="0" w:color="auto"/>
        <w:bottom w:val="none" w:sz="0" w:space="0" w:color="auto"/>
        <w:right w:val="none" w:sz="0" w:space="0" w:color="auto"/>
      </w:divBdr>
    </w:div>
    <w:div w:id="1820489444">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4156426">
      <w:bodyDiv w:val="1"/>
      <w:marLeft w:val="0"/>
      <w:marRight w:val="0"/>
      <w:marTop w:val="0"/>
      <w:marBottom w:val="0"/>
      <w:divBdr>
        <w:top w:val="none" w:sz="0" w:space="0" w:color="auto"/>
        <w:left w:val="none" w:sz="0" w:space="0" w:color="auto"/>
        <w:bottom w:val="none" w:sz="0" w:space="0" w:color="auto"/>
        <w:right w:val="none" w:sz="0" w:space="0" w:color="auto"/>
      </w:divBdr>
    </w:div>
    <w:div w:id="1824273535">
      <w:bodyDiv w:val="1"/>
      <w:marLeft w:val="0"/>
      <w:marRight w:val="0"/>
      <w:marTop w:val="0"/>
      <w:marBottom w:val="0"/>
      <w:divBdr>
        <w:top w:val="none" w:sz="0" w:space="0" w:color="auto"/>
        <w:left w:val="none" w:sz="0" w:space="0" w:color="auto"/>
        <w:bottom w:val="none" w:sz="0" w:space="0" w:color="auto"/>
        <w:right w:val="none" w:sz="0" w:space="0" w:color="auto"/>
      </w:divBdr>
    </w:div>
    <w:div w:id="1825856152">
      <w:bodyDiv w:val="1"/>
      <w:marLeft w:val="0"/>
      <w:marRight w:val="0"/>
      <w:marTop w:val="0"/>
      <w:marBottom w:val="0"/>
      <w:divBdr>
        <w:top w:val="none" w:sz="0" w:space="0" w:color="auto"/>
        <w:left w:val="none" w:sz="0" w:space="0" w:color="auto"/>
        <w:bottom w:val="none" w:sz="0" w:space="0" w:color="auto"/>
        <w:right w:val="none" w:sz="0" w:space="0" w:color="auto"/>
      </w:divBdr>
    </w:div>
    <w:div w:id="1827240778">
      <w:bodyDiv w:val="1"/>
      <w:marLeft w:val="0"/>
      <w:marRight w:val="0"/>
      <w:marTop w:val="0"/>
      <w:marBottom w:val="0"/>
      <w:divBdr>
        <w:top w:val="none" w:sz="0" w:space="0" w:color="auto"/>
        <w:left w:val="none" w:sz="0" w:space="0" w:color="auto"/>
        <w:bottom w:val="none" w:sz="0" w:space="0" w:color="auto"/>
        <w:right w:val="none" w:sz="0" w:space="0" w:color="auto"/>
      </w:divBdr>
    </w:div>
    <w:div w:id="1830709651">
      <w:bodyDiv w:val="1"/>
      <w:marLeft w:val="0"/>
      <w:marRight w:val="0"/>
      <w:marTop w:val="0"/>
      <w:marBottom w:val="0"/>
      <w:divBdr>
        <w:top w:val="none" w:sz="0" w:space="0" w:color="auto"/>
        <w:left w:val="none" w:sz="0" w:space="0" w:color="auto"/>
        <w:bottom w:val="none" w:sz="0" w:space="0" w:color="auto"/>
        <w:right w:val="none" w:sz="0" w:space="0" w:color="auto"/>
      </w:divBdr>
    </w:div>
    <w:div w:id="1831293555">
      <w:bodyDiv w:val="1"/>
      <w:marLeft w:val="0"/>
      <w:marRight w:val="0"/>
      <w:marTop w:val="0"/>
      <w:marBottom w:val="0"/>
      <w:divBdr>
        <w:top w:val="none" w:sz="0" w:space="0" w:color="auto"/>
        <w:left w:val="none" w:sz="0" w:space="0" w:color="auto"/>
        <w:bottom w:val="none" w:sz="0" w:space="0" w:color="auto"/>
        <w:right w:val="none" w:sz="0" w:space="0" w:color="auto"/>
      </w:divBdr>
    </w:div>
    <w:div w:id="1832215436">
      <w:bodyDiv w:val="1"/>
      <w:marLeft w:val="0"/>
      <w:marRight w:val="0"/>
      <w:marTop w:val="0"/>
      <w:marBottom w:val="0"/>
      <w:divBdr>
        <w:top w:val="none" w:sz="0" w:space="0" w:color="auto"/>
        <w:left w:val="none" w:sz="0" w:space="0" w:color="auto"/>
        <w:bottom w:val="none" w:sz="0" w:space="0" w:color="auto"/>
        <w:right w:val="none" w:sz="0" w:space="0" w:color="auto"/>
      </w:divBdr>
    </w:div>
    <w:div w:id="1833640956">
      <w:bodyDiv w:val="1"/>
      <w:marLeft w:val="0"/>
      <w:marRight w:val="0"/>
      <w:marTop w:val="0"/>
      <w:marBottom w:val="0"/>
      <w:divBdr>
        <w:top w:val="none" w:sz="0" w:space="0" w:color="auto"/>
        <w:left w:val="none" w:sz="0" w:space="0" w:color="auto"/>
        <w:bottom w:val="none" w:sz="0" w:space="0" w:color="auto"/>
        <w:right w:val="none" w:sz="0" w:space="0" w:color="auto"/>
      </w:divBdr>
    </w:div>
    <w:div w:id="1833908149">
      <w:bodyDiv w:val="1"/>
      <w:marLeft w:val="0"/>
      <w:marRight w:val="0"/>
      <w:marTop w:val="0"/>
      <w:marBottom w:val="0"/>
      <w:divBdr>
        <w:top w:val="none" w:sz="0" w:space="0" w:color="auto"/>
        <w:left w:val="none" w:sz="0" w:space="0" w:color="auto"/>
        <w:bottom w:val="none" w:sz="0" w:space="0" w:color="auto"/>
        <w:right w:val="none" w:sz="0" w:space="0" w:color="auto"/>
      </w:divBdr>
    </w:div>
    <w:div w:id="1835758401">
      <w:bodyDiv w:val="1"/>
      <w:marLeft w:val="0"/>
      <w:marRight w:val="0"/>
      <w:marTop w:val="0"/>
      <w:marBottom w:val="0"/>
      <w:divBdr>
        <w:top w:val="none" w:sz="0" w:space="0" w:color="auto"/>
        <w:left w:val="none" w:sz="0" w:space="0" w:color="auto"/>
        <w:bottom w:val="none" w:sz="0" w:space="0" w:color="auto"/>
        <w:right w:val="none" w:sz="0" w:space="0" w:color="auto"/>
      </w:divBdr>
    </w:div>
    <w:div w:id="1836720434">
      <w:bodyDiv w:val="1"/>
      <w:marLeft w:val="0"/>
      <w:marRight w:val="0"/>
      <w:marTop w:val="0"/>
      <w:marBottom w:val="0"/>
      <w:divBdr>
        <w:top w:val="none" w:sz="0" w:space="0" w:color="auto"/>
        <w:left w:val="none" w:sz="0" w:space="0" w:color="auto"/>
        <w:bottom w:val="none" w:sz="0" w:space="0" w:color="auto"/>
        <w:right w:val="none" w:sz="0" w:space="0" w:color="auto"/>
      </w:divBdr>
    </w:div>
    <w:div w:id="1837259431">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927418">
      <w:bodyDiv w:val="1"/>
      <w:marLeft w:val="0"/>
      <w:marRight w:val="0"/>
      <w:marTop w:val="0"/>
      <w:marBottom w:val="0"/>
      <w:divBdr>
        <w:top w:val="none" w:sz="0" w:space="0" w:color="auto"/>
        <w:left w:val="none" w:sz="0" w:space="0" w:color="auto"/>
        <w:bottom w:val="none" w:sz="0" w:space="0" w:color="auto"/>
        <w:right w:val="none" w:sz="0" w:space="0" w:color="auto"/>
      </w:divBdr>
    </w:div>
    <w:div w:id="1840609270">
      <w:bodyDiv w:val="1"/>
      <w:marLeft w:val="0"/>
      <w:marRight w:val="0"/>
      <w:marTop w:val="0"/>
      <w:marBottom w:val="0"/>
      <w:divBdr>
        <w:top w:val="none" w:sz="0" w:space="0" w:color="auto"/>
        <w:left w:val="none" w:sz="0" w:space="0" w:color="auto"/>
        <w:bottom w:val="none" w:sz="0" w:space="0" w:color="auto"/>
        <w:right w:val="none" w:sz="0" w:space="0" w:color="auto"/>
      </w:divBdr>
    </w:div>
    <w:div w:id="1842626465">
      <w:bodyDiv w:val="1"/>
      <w:marLeft w:val="0"/>
      <w:marRight w:val="0"/>
      <w:marTop w:val="0"/>
      <w:marBottom w:val="0"/>
      <w:divBdr>
        <w:top w:val="none" w:sz="0" w:space="0" w:color="auto"/>
        <w:left w:val="none" w:sz="0" w:space="0" w:color="auto"/>
        <w:bottom w:val="none" w:sz="0" w:space="0" w:color="auto"/>
        <w:right w:val="none" w:sz="0" w:space="0" w:color="auto"/>
      </w:divBdr>
    </w:div>
    <w:div w:id="1845825351">
      <w:bodyDiv w:val="1"/>
      <w:marLeft w:val="0"/>
      <w:marRight w:val="0"/>
      <w:marTop w:val="0"/>
      <w:marBottom w:val="0"/>
      <w:divBdr>
        <w:top w:val="none" w:sz="0" w:space="0" w:color="auto"/>
        <w:left w:val="none" w:sz="0" w:space="0" w:color="auto"/>
        <w:bottom w:val="none" w:sz="0" w:space="0" w:color="auto"/>
        <w:right w:val="none" w:sz="0" w:space="0" w:color="auto"/>
      </w:divBdr>
    </w:div>
    <w:div w:id="1846821909">
      <w:bodyDiv w:val="1"/>
      <w:marLeft w:val="0"/>
      <w:marRight w:val="0"/>
      <w:marTop w:val="0"/>
      <w:marBottom w:val="0"/>
      <w:divBdr>
        <w:top w:val="none" w:sz="0" w:space="0" w:color="auto"/>
        <w:left w:val="none" w:sz="0" w:space="0" w:color="auto"/>
        <w:bottom w:val="none" w:sz="0" w:space="0" w:color="auto"/>
        <w:right w:val="none" w:sz="0" w:space="0" w:color="auto"/>
      </w:divBdr>
    </w:div>
    <w:div w:id="1846900292">
      <w:bodyDiv w:val="1"/>
      <w:marLeft w:val="0"/>
      <w:marRight w:val="0"/>
      <w:marTop w:val="0"/>
      <w:marBottom w:val="0"/>
      <w:divBdr>
        <w:top w:val="none" w:sz="0" w:space="0" w:color="auto"/>
        <w:left w:val="none" w:sz="0" w:space="0" w:color="auto"/>
        <w:bottom w:val="none" w:sz="0" w:space="0" w:color="auto"/>
        <w:right w:val="none" w:sz="0" w:space="0" w:color="auto"/>
      </w:divBdr>
    </w:div>
    <w:div w:id="1847355818">
      <w:bodyDiv w:val="1"/>
      <w:marLeft w:val="0"/>
      <w:marRight w:val="0"/>
      <w:marTop w:val="0"/>
      <w:marBottom w:val="0"/>
      <w:divBdr>
        <w:top w:val="none" w:sz="0" w:space="0" w:color="auto"/>
        <w:left w:val="none" w:sz="0" w:space="0" w:color="auto"/>
        <w:bottom w:val="none" w:sz="0" w:space="0" w:color="auto"/>
        <w:right w:val="none" w:sz="0" w:space="0" w:color="auto"/>
      </w:divBdr>
    </w:div>
    <w:div w:id="1847673362">
      <w:bodyDiv w:val="1"/>
      <w:marLeft w:val="0"/>
      <w:marRight w:val="0"/>
      <w:marTop w:val="0"/>
      <w:marBottom w:val="0"/>
      <w:divBdr>
        <w:top w:val="none" w:sz="0" w:space="0" w:color="auto"/>
        <w:left w:val="none" w:sz="0" w:space="0" w:color="auto"/>
        <w:bottom w:val="none" w:sz="0" w:space="0" w:color="auto"/>
        <w:right w:val="none" w:sz="0" w:space="0" w:color="auto"/>
      </w:divBdr>
      <w:divsChild>
        <w:div w:id="1394961224">
          <w:marLeft w:val="480"/>
          <w:marRight w:val="0"/>
          <w:marTop w:val="0"/>
          <w:marBottom w:val="0"/>
          <w:divBdr>
            <w:top w:val="none" w:sz="0" w:space="0" w:color="auto"/>
            <w:left w:val="none" w:sz="0" w:space="0" w:color="auto"/>
            <w:bottom w:val="none" w:sz="0" w:space="0" w:color="auto"/>
            <w:right w:val="none" w:sz="0" w:space="0" w:color="auto"/>
          </w:divBdr>
        </w:div>
        <w:div w:id="2046171967">
          <w:marLeft w:val="480"/>
          <w:marRight w:val="0"/>
          <w:marTop w:val="0"/>
          <w:marBottom w:val="0"/>
          <w:divBdr>
            <w:top w:val="none" w:sz="0" w:space="0" w:color="auto"/>
            <w:left w:val="none" w:sz="0" w:space="0" w:color="auto"/>
            <w:bottom w:val="none" w:sz="0" w:space="0" w:color="auto"/>
            <w:right w:val="none" w:sz="0" w:space="0" w:color="auto"/>
          </w:divBdr>
        </w:div>
        <w:div w:id="1503743014">
          <w:marLeft w:val="480"/>
          <w:marRight w:val="0"/>
          <w:marTop w:val="0"/>
          <w:marBottom w:val="0"/>
          <w:divBdr>
            <w:top w:val="none" w:sz="0" w:space="0" w:color="auto"/>
            <w:left w:val="none" w:sz="0" w:space="0" w:color="auto"/>
            <w:bottom w:val="none" w:sz="0" w:space="0" w:color="auto"/>
            <w:right w:val="none" w:sz="0" w:space="0" w:color="auto"/>
          </w:divBdr>
        </w:div>
        <w:div w:id="811023876">
          <w:marLeft w:val="480"/>
          <w:marRight w:val="0"/>
          <w:marTop w:val="0"/>
          <w:marBottom w:val="0"/>
          <w:divBdr>
            <w:top w:val="none" w:sz="0" w:space="0" w:color="auto"/>
            <w:left w:val="none" w:sz="0" w:space="0" w:color="auto"/>
            <w:bottom w:val="none" w:sz="0" w:space="0" w:color="auto"/>
            <w:right w:val="none" w:sz="0" w:space="0" w:color="auto"/>
          </w:divBdr>
        </w:div>
        <w:div w:id="1890995165">
          <w:marLeft w:val="480"/>
          <w:marRight w:val="0"/>
          <w:marTop w:val="0"/>
          <w:marBottom w:val="0"/>
          <w:divBdr>
            <w:top w:val="none" w:sz="0" w:space="0" w:color="auto"/>
            <w:left w:val="none" w:sz="0" w:space="0" w:color="auto"/>
            <w:bottom w:val="none" w:sz="0" w:space="0" w:color="auto"/>
            <w:right w:val="none" w:sz="0" w:space="0" w:color="auto"/>
          </w:divBdr>
        </w:div>
        <w:div w:id="1775787128">
          <w:marLeft w:val="480"/>
          <w:marRight w:val="0"/>
          <w:marTop w:val="0"/>
          <w:marBottom w:val="0"/>
          <w:divBdr>
            <w:top w:val="none" w:sz="0" w:space="0" w:color="auto"/>
            <w:left w:val="none" w:sz="0" w:space="0" w:color="auto"/>
            <w:bottom w:val="none" w:sz="0" w:space="0" w:color="auto"/>
            <w:right w:val="none" w:sz="0" w:space="0" w:color="auto"/>
          </w:divBdr>
        </w:div>
        <w:div w:id="1464347907">
          <w:marLeft w:val="480"/>
          <w:marRight w:val="0"/>
          <w:marTop w:val="0"/>
          <w:marBottom w:val="0"/>
          <w:divBdr>
            <w:top w:val="none" w:sz="0" w:space="0" w:color="auto"/>
            <w:left w:val="none" w:sz="0" w:space="0" w:color="auto"/>
            <w:bottom w:val="none" w:sz="0" w:space="0" w:color="auto"/>
            <w:right w:val="none" w:sz="0" w:space="0" w:color="auto"/>
          </w:divBdr>
        </w:div>
        <w:div w:id="270820951">
          <w:marLeft w:val="480"/>
          <w:marRight w:val="0"/>
          <w:marTop w:val="0"/>
          <w:marBottom w:val="0"/>
          <w:divBdr>
            <w:top w:val="none" w:sz="0" w:space="0" w:color="auto"/>
            <w:left w:val="none" w:sz="0" w:space="0" w:color="auto"/>
            <w:bottom w:val="none" w:sz="0" w:space="0" w:color="auto"/>
            <w:right w:val="none" w:sz="0" w:space="0" w:color="auto"/>
          </w:divBdr>
        </w:div>
        <w:div w:id="217593497">
          <w:marLeft w:val="480"/>
          <w:marRight w:val="0"/>
          <w:marTop w:val="0"/>
          <w:marBottom w:val="0"/>
          <w:divBdr>
            <w:top w:val="none" w:sz="0" w:space="0" w:color="auto"/>
            <w:left w:val="none" w:sz="0" w:space="0" w:color="auto"/>
            <w:bottom w:val="none" w:sz="0" w:space="0" w:color="auto"/>
            <w:right w:val="none" w:sz="0" w:space="0" w:color="auto"/>
          </w:divBdr>
        </w:div>
        <w:div w:id="1383402825">
          <w:marLeft w:val="480"/>
          <w:marRight w:val="0"/>
          <w:marTop w:val="0"/>
          <w:marBottom w:val="0"/>
          <w:divBdr>
            <w:top w:val="none" w:sz="0" w:space="0" w:color="auto"/>
            <w:left w:val="none" w:sz="0" w:space="0" w:color="auto"/>
            <w:bottom w:val="none" w:sz="0" w:space="0" w:color="auto"/>
            <w:right w:val="none" w:sz="0" w:space="0" w:color="auto"/>
          </w:divBdr>
        </w:div>
        <w:div w:id="167866902">
          <w:marLeft w:val="480"/>
          <w:marRight w:val="0"/>
          <w:marTop w:val="0"/>
          <w:marBottom w:val="0"/>
          <w:divBdr>
            <w:top w:val="none" w:sz="0" w:space="0" w:color="auto"/>
            <w:left w:val="none" w:sz="0" w:space="0" w:color="auto"/>
            <w:bottom w:val="none" w:sz="0" w:space="0" w:color="auto"/>
            <w:right w:val="none" w:sz="0" w:space="0" w:color="auto"/>
          </w:divBdr>
        </w:div>
        <w:div w:id="1351028522">
          <w:marLeft w:val="480"/>
          <w:marRight w:val="0"/>
          <w:marTop w:val="0"/>
          <w:marBottom w:val="0"/>
          <w:divBdr>
            <w:top w:val="none" w:sz="0" w:space="0" w:color="auto"/>
            <w:left w:val="none" w:sz="0" w:space="0" w:color="auto"/>
            <w:bottom w:val="none" w:sz="0" w:space="0" w:color="auto"/>
            <w:right w:val="none" w:sz="0" w:space="0" w:color="auto"/>
          </w:divBdr>
        </w:div>
        <w:div w:id="888801230">
          <w:marLeft w:val="480"/>
          <w:marRight w:val="0"/>
          <w:marTop w:val="0"/>
          <w:marBottom w:val="0"/>
          <w:divBdr>
            <w:top w:val="none" w:sz="0" w:space="0" w:color="auto"/>
            <w:left w:val="none" w:sz="0" w:space="0" w:color="auto"/>
            <w:bottom w:val="none" w:sz="0" w:space="0" w:color="auto"/>
            <w:right w:val="none" w:sz="0" w:space="0" w:color="auto"/>
          </w:divBdr>
        </w:div>
        <w:div w:id="318310813">
          <w:marLeft w:val="480"/>
          <w:marRight w:val="0"/>
          <w:marTop w:val="0"/>
          <w:marBottom w:val="0"/>
          <w:divBdr>
            <w:top w:val="none" w:sz="0" w:space="0" w:color="auto"/>
            <w:left w:val="none" w:sz="0" w:space="0" w:color="auto"/>
            <w:bottom w:val="none" w:sz="0" w:space="0" w:color="auto"/>
            <w:right w:val="none" w:sz="0" w:space="0" w:color="auto"/>
          </w:divBdr>
        </w:div>
        <w:div w:id="1554265997">
          <w:marLeft w:val="480"/>
          <w:marRight w:val="0"/>
          <w:marTop w:val="0"/>
          <w:marBottom w:val="0"/>
          <w:divBdr>
            <w:top w:val="none" w:sz="0" w:space="0" w:color="auto"/>
            <w:left w:val="none" w:sz="0" w:space="0" w:color="auto"/>
            <w:bottom w:val="none" w:sz="0" w:space="0" w:color="auto"/>
            <w:right w:val="none" w:sz="0" w:space="0" w:color="auto"/>
          </w:divBdr>
        </w:div>
        <w:div w:id="182787473">
          <w:marLeft w:val="480"/>
          <w:marRight w:val="0"/>
          <w:marTop w:val="0"/>
          <w:marBottom w:val="0"/>
          <w:divBdr>
            <w:top w:val="none" w:sz="0" w:space="0" w:color="auto"/>
            <w:left w:val="none" w:sz="0" w:space="0" w:color="auto"/>
            <w:bottom w:val="none" w:sz="0" w:space="0" w:color="auto"/>
            <w:right w:val="none" w:sz="0" w:space="0" w:color="auto"/>
          </w:divBdr>
        </w:div>
        <w:div w:id="1182861677">
          <w:marLeft w:val="480"/>
          <w:marRight w:val="0"/>
          <w:marTop w:val="0"/>
          <w:marBottom w:val="0"/>
          <w:divBdr>
            <w:top w:val="none" w:sz="0" w:space="0" w:color="auto"/>
            <w:left w:val="none" w:sz="0" w:space="0" w:color="auto"/>
            <w:bottom w:val="none" w:sz="0" w:space="0" w:color="auto"/>
            <w:right w:val="none" w:sz="0" w:space="0" w:color="auto"/>
          </w:divBdr>
        </w:div>
        <w:div w:id="1694382534">
          <w:marLeft w:val="480"/>
          <w:marRight w:val="0"/>
          <w:marTop w:val="0"/>
          <w:marBottom w:val="0"/>
          <w:divBdr>
            <w:top w:val="none" w:sz="0" w:space="0" w:color="auto"/>
            <w:left w:val="none" w:sz="0" w:space="0" w:color="auto"/>
            <w:bottom w:val="none" w:sz="0" w:space="0" w:color="auto"/>
            <w:right w:val="none" w:sz="0" w:space="0" w:color="auto"/>
          </w:divBdr>
        </w:div>
        <w:div w:id="1737774764">
          <w:marLeft w:val="480"/>
          <w:marRight w:val="0"/>
          <w:marTop w:val="0"/>
          <w:marBottom w:val="0"/>
          <w:divBdr>
            <w:top w:val="none" w:sz="0" w:space="0" w:color="auto"/>
            <w:left w:val="none" w:sz="0" w:space="0" w:color="auto"/>
            <w:bottom w:val="none" w:sz="0" w:space="0" w:color="auto"/>
            <w:right w:val="none" w:sz="0" w:space="0" w:color="auto"/>
          </w:divBdr>
        </w:div>
        <w:div w:id="1941526917">
          <w:marLeft w:val="480"/>
          <w:marRight w:val="0"/>
          <w:marTop w:val="0"/>
          <w:marBottom w:val="0"/>
          <w:divBdr>
            <w:top w:val="none" w:sz="0" w:space="0" w:color="auto"/>
            <w:left w:val="none" w:sz="0" w:space="0" w:color="auto"/>
            <w:bottom w:val="none" w:sz="0" w:space="0" w:color="auto"/>
            <w:right w:val="none" w:sz="0" w:space="0" w:color="auto"/>
          </w:divBdr>
        </w:div>
        <w:div w:id="1736662500">
          <w:marLeft w:val="480"/>
          <w:marRight w:val="0"/>
          <w:marTop w:val="0"/>
          <w:marBottom w:val="0"/>
          <w:divBdr>
            <w:top w:val="none" w:sz="0" w:space="0" w:color="auto"/>
            <w:left w:val="none" w:sz="0" w:space="0" w:color="auto"/>
            <w:bottom w:val="none" w:sz="0" w:space="0" w:color="auto"/>
            <w:right w:val="none" w:sz="0" w:space="0" w:color="auto"/>
          </w:divBdr>
        </w:div>
        <w:div w:id="711267487">
          <w:marLeft w:val="480"/>
          <w:marRight w:val="0"/>
          <w:marTop w:val="0"/>
          <w:marBottom w:val="0"/>
          <w:divBdr>
            <w:top w:val="none" w:sz="0" w:space="0" w:color="auto"/>
            <w:left w:val="none" w:sz="0" w:space="0" w:color="auto"/>
            <w:bottom w:val="none" w:sz="0" w:space="0" w:color="auto"/>
            <w:right w:val="none" w:sz="0" w:space="0" w:color="auto"/>
          </w:divBdr>
        </w:div>
        <w:div w:id="589193127">
          <w:marLeft w:val="480"/>
          <w:marRight w:val="0"/>
          <w:marTop w:val="0"/>
          <w:marBottom w:val="0"/>
          <w:divBdr>
            <w:top w:val="none" w:sz="0" w:space="0" w:color="auto"/>
            <w:left w:val="none" w:sz="0" w:space="0" w:color="auto"/>
            <w:bottom w:val="none" w:sz="0" w:space="0" w:color="auto"/>
            <w:right w:val="none" w:sz="0" w:space="0" w:color="auto"/>
          </w:divBdr>
        </w:div>
        <w:div w:id="26880822">
          <w:marLeft w:val="480"/>
          <w:marRight w:val="0"/>
          <w:marTop w:val="0"/>
          <w:marBottom w:val="0"/>
          <w:divBdr>
            <w:top w:val="none" w:sz="0" w:space="0" w:color="auto"/>
            <w:left w:val="none" w:sz="0" w:space="0" w:color="auto"/>
            <w:bottom w:val="none" w:sz="0" w:space="0" w:color="auto"/>
            <w:right w:val="none" w:sz="0" w:space="0" w:color="auto"/>
          </w:divBdr>
        </w:div>
        <w:div w:id="1814254497">
          <w:marLeft w:val="480"/>
          <w:marRight w:val="0"/>
          <w:marTop w:val="0"/>
          <w:marBottom w:val="0"/>
          <w:divBdr>
            <w:top w:val="none" w:sz="0" w:space="0" w:color="auto"/>
            <w:left w:val="none" w:sz="0" w:space="0" w:color="auto"/>
            <w:bottom w:val="none" w:sz="0" w:space="0" w:color="auto"/>
            <w:right w:val="none" w:sz="0" w:space="0" w:color="auto"/>
          </w:divBdr>
        </w:div>
        <w:div w:id="2037272172">
          <w:marLeft w:val="480"/>
          <w:marRight w:val="0"/>
          <w:marTop w:val="0"/>
          <w:marBottom w:val="0"/>
          <w:divBdr>
            <w:top w:val="none" w:sz="0" w:space="0" w:color="auto"/>
            <w:left w:val="none" w:sz="0" w:space="0" w:color="auto"/>
            <w:bottom w:val="none" w:sz="0" w:space="0" w:color="auto"/>
            <w:right w:val="none" w:sz="0" w:space="0" w:color="auto"/>
          </w:divBdr>
        </w:div>
        <w:div w:id="904029143">
          <w:marLeft w:val="480"/>
          <w:marRight w:val="0"/>
          <w:marTop w:val="0"/>
          <w:marBottom w:val="0"/>
          <w:divBdr>
            <w:top w:val="none" w:sz="0" w:space="0" w:color="auto"/>
            <w:left w:val="none" w:sz="0" w:space="0" w:color="auto"/>
            <w:bottom w:val="none" w:sz="0" w:space="0" w:color="auto"/>
            <w:right w:val="none" w:sz="0" w:space="0" w:color="auto"/>
          </w:divBdr>
        </w:div>
        <w:div w:id="1665862239">
          <w:marLeft w:val="480"/>
          <w:marRight w:val="0"/>
          <w:marTop w:val="0"/>
          <w:marBottom w:val="0"/>
          <w:divBdr>
            <w:top w:val="none" w:sz="0" w:space="0" w:color="auto"/>
            <w:left w:val="none" w:sz="0" w:space="0" w:color="auto"/>
            <w:bottom w:val="none" w:sz="0" w:space="0" w:color="auto"/>
            <w:right w:val="none" w:sz="0" w:space="0" w:color="auto"/>
          </w:divBdr>
        </w:div>
        <w:div w:id="1882279898">
          <w:marLeft w:val="480"/>
          <w:marRight w:val="0"/>
          <w:marTop w:val="0"/>
          <w:marBottom w:val="0"/>
          <w:divBdr>
            <w:top w:val="none" w:sz="0" w:space="0" w:color="auto"/>
            <w:left w:val="none" w:sz="0" w:space="0" w:color="auto"/>
            <w:bottom w:val="none" w:sz="0" w:space="0" w:color="auto"/>
            <w:right w:val="none" w:sz="0" w:space="0" w:color="auto"/>
          </w:divBdr>
        </w:div>
        <w:div w:id="430785872">
          <w:marLeft w:val="480"/>
          <w:marRight w:val="0"/>
          <w:marTop w:val="0"/>
          <w:marBottom w:val="0"/>
          <w:divBdr>
            <w:top w:val="none" w:sz="0" w:space="0" w:color="auto"/>
            <w:left w:val="none" w:sz="0" w:space="0" w:color="auto"/>
            <w:bottom w:val="none" w:sz="0" w:space="0" w:color="auto"/>
            <w:right w:val="none" w:sz="0" w:space="0" w:color="auto"/>
          </w:divBdr>
        </w:div>
        <w:div w:id="552230639">
          <w:marLeft w:val="480"/>
          <w:marRight w:val="0"/>
          <w:marTop w:val="0"/>
          <w:marBottom w:val="0"/>
          <w:divBdr>
            <w:top w:val="none" w:sz="0" w:space="0" w:color="auto"/>
            <w:left w:val="none" w:sz="0" w:space="0" w:color="auto"/>
            <w:bottom w:val="none" w:sz="0" w:space="0" w:color="auto"/>
            <w:right w:val="none" w:sz="0" w:space="0" w:color="auto"/>
          </w:divBdr>
        </w:div>
        <w:div w:id="316615059">
          <w:marLeft w:val="480"/>
          <w:marRight w:val="0"/>
          <w:marTop w:val="0"/>
          <w:marBottom w:val="0"/>
          <w:divBdr>
            <w:top w:val="none" w:sz="0" w:space="0" w:color="auto"/>
            <w:left w:val="none" w:sz="0" w:space="0" w:color="auto"/>
            <w:bottom w:val="none" w:sz="0" w:space="0" w:color="auto"/>
            <w:right w:val="none" w:sz="0" w:space="0" w:color="auto"/>
          </w:divBdr>
        </w:div>
        <w:div w:id="2024355245">
          <w:marLeft w:val="480"/>
          <w:marRight w:val="0"/>
          <w:marTop w:val="0"/>
          <w:marBottom w:val="0"/>
          <w:divBdr>
            <w:top w:val="none" w:sz="0" w:space="0" w:color="auto"/>
            <w:left w:val="none" w:sz="0" w:space="0" w:color="auto"/>
            <w:bottom w:val="none" w:sz="0" w:space="0" w:color="auto"/>
            <w:right w:val="none" w:sz="0" w:space="0" w:color="auto"/>
          </w:divBdr>
        </w:div>
        <w:div w:id="1899317509">
          <w:marLeft w:val="480"/>
          <w:marRight w:val="0"/>
          <w:marTop w:val="0"/>
          <w:marBottom w:val="0"/>
          <w:divBdr>
            <w:top w:val="none" w:sz="0" w:space="0" w:color="auto"/>
            <w:left w:val="none" w:sz="0" w:space="0" w:color="auto"/>
            <w:bottom w:val="none" w:sz="0" w:space="0" w:color="auto"/>
            <w:right w:val="none" w:sz="0" w:space="0" w:color="auto"/>
          </w:divBdr>
        </w:div>
        <w:div w:id="1101100536">
          <w:marLeft w:val="480"/>
          <w:marRight w:val="0"/>
          <w:marTop w:val="0"/>
          <w:marBottom w:val="0"/>
          <w:divBdr>
            <w:top w:val="none" w:sz="0" w:space="0" w:color="auto"/>
            <w:left w:val="none" w:sz="0" w:space="0" w:color="auto"/>
            <w:bottom w:val="none" w:sz="0" w:space="0" w:color="auto"/>
            <w:right w:val="none" w:sz="0" w:space="0" w:color="auto"/>
          </w:divBdr>
        </w:div>
        <w:div w:id="2023579403">
          <w:marLeft w:val="480"/>
          <w:marRight w:val="0"/>
          <w:marTop w:val="0"/>
          <w:marBottom w:val="0"/>
          <w:divBdr>
            <w:top w:val="none" w:sz="0" w:space="0" w:color="auto"/>
            <w:left w:val="none" w:sz="0" w:space="0" w:color="auto"/>
            <w:bottom w:val="none" w:sz="0" w:space="0" w:color="auto"/>
            <w:right w:val="none" w:sz="0" w:space="0" w:color="auto"/>
          </w:divBdr>
        </w:div>
        <w:div w:id="294794490">
          <w:marLeft w:val="480"/>
          <w:marRight w:val="0"/>
          <w:marTop w:val="0"/>
          <w:marBottom w:val="0"/>
          <w:divBdr>
            <w:top w:val="none" w:sz="0" w:space="0" w:color="auto"/>
            <w:left w:val="none" w:sz="0" w:space="0" w:color="auto"/>
            <w:bottom w:val="none" w:sz="0" w:space="0" w:color="auto"/>
            <w:right w:val="none" w:sz="0" w:space="0" w:color="auto"/>
          </w:divBdr>
        </w:div>
        <w:div w:id="780297138">
          <w:marLeft w:val="480"/>
          <w:marRight w:val="0"/>
          <w:marTop w:val="0"/>
          <w:marBottom w:val="0"/>
          <w:divBdr>
            <w:top w:val="none" w:sz="0" w:space="0" w:color="auto"/>
            <w:left w:val="none" w:sz="0" w:space="0" w:color="auto"/>
            <w:bottom w:val="none" w:sz="0" w:space="0" w:color="auto"/>
            <w:right w:val="none" w:sz="0" w:space="0" w:color="auto"/>
          </w:divBdr>
        </w:div>
        <w:div w:id="288128414">
          <w:marLeft w:val="480"/>
          <w:marRight w:val="0"/>
          <w:marTop w:val="0"/>
          <w:marBottom w:val="0"/>
          <w:divBdr>
            <w:top w:val="none" w:sz="0" w:space="0" w:color="auto"/>
            <w:left w:val="none" w:sz="0" w:space="0" w:color="auto"/>
            <w:bottom w:val="none" w:sz="0" w:space="0" w:color="auto"/>
            <w:right w:val="none" w:sz="0" w:space="0" w:color="auto"/>
          </w:divBdr>
        </w:div>
        <w:div w:id="1476603720">
          <w:marLeft w:val="480"/>
          <w:marRight w:val="0"/>
          <w:marTop w:val="0"/>
          <w:marBottom w:val="0"/>
          <w:divBdr>
            <w:top w:val="none" w:sz="0" w:space="0" w:color="auto"/>
            <w:left w:val="none" w:sz="0" w:space="0" w:color="auto"/>
            <w:bottom w:val="none" w:sz="0" w:space="0" w:color="auto"/>
            <w:right w:val="none" w:sz="0" w:space="0" w:color="auto"/>
          </w:divBdr>
        </w:div>
        <w:div w:id="1934969253">
          <w:marLeft w:val="480"/>
          <w:marRight w:val="0"/>
          <w:marTop w:val="0"/>
          <w:marBottom w:val="0"/>
          <w:divBdr>
            <w:top w:val="none" w:sz="0" w:space="0" w:color="auto"/>
            <w:left w:val="none" w:sz="0" w:space="0" w:color="auto"/>
            <w:bottom w:val="none" w:sz="0" w:space="0" w:color="auto"/>
            <w:right w:val="none" w:sz="0" w:space="0" w:color="auto"/>
          </w:divBdr>
        </w:div>
        <w:div w:id="148640170">
          <w:marLeft w:val="480"/>
          <w:marRight w:val="0"/>
          <w:marTop w:val="0"/>
          <w:marBottom w:val="0"/>
          <w:divBdr>
            <w:top w:val="none" w:sz="0" w:space="0" w:color="auto"/>
            <w:left w:val="none" w:sz="0" w:space="0" w:color="auto"/>
            <w:bottom w:val="none" w:sz="0" w:space="0" w:color="auto"/>
            <w:right w:val="none" w:sz="0" w:space="0" w:color="auto"/>
          </w:divBdr>
        </w:div>
        <w:div w:id="160975152">
          <w:marLeft w:val="480"/>
          <w:marRight w:val="0"/>
          <w:marTop w:val="0"/>
          <w:marBottom w:val="0"/>
          <w:divBdr>
            <w:top w:val="none" w:sz="0" w:space="0" w:color="auto"/>
            <w:left w:val="none" w:sz="0" w:space="0" w:color="auto"/>
            <w:bottom w:val="none" w:sz="0" w:space="0" w:color="auto"/>
            <w:right w:val="none" w:sz="0" w:space="0" w:color="auto"/>
          </w:divBdr>
        </w:div>
        <w:div w:id="134102293">
          <w:marLeft w:val="480"/>
          <w:marRight w:val="0"/>
          <w:marTop w:val="0"/>
          <w:marBottom w:val="0"/>
          <w:divBdr>
            <w:top w:val="none" w:sz="0" w:space="0" w:color="auto"/>
            <w:left w:val="none" w:sz="0" w:space="0" w:color="auto"/>
            <w:bottom w:val="none" w:sz="0" w:space="0" w:color="auto"/>
            <w:right w:val="none" w:sz="0" w:space="0" w:color="auto"/>
          </w:divBdr>
        </w:div>
        <w:div w:id="1199659538">
          <w:marLeft w:val="480"/>
          <w:marRight w:val="0"/>
          <w:marTop w:val="0"/>
          <w:marBottom w:val="0"/>
          <w:divBdr>
            <w:top w:val="none" w:sz="0" w:space="0" w:color="auto"/>
            <w:left w:val="none" w:sz="0" w:space="0" w:color="auto"/>
            <w:bottom w:val="none" w:sz="0" w:space="0" w:color="auto"/>
            <w:right w:val="none" w:sz="0" w:space="0" w:color="auto"/>
          </w:divBdr>
        </w:div>
        <w:div w:id="1964267675">
          <w:marLeft w:val="480"/>
          <w:marRight w:val="0"/>
          <w:marTop w:val="0"/>
          <w:marBottom w:val="0"/>
          <w:divBdr>
            <w:top w:val="none" w:sz="0" w:space="0" w:color="auto"/>
            <w:left w:val="none" w:sz="0" w:space="0" w:color="auto"/>
            <w:bottom w:val="none" w:sz="0" w:space="0" w:color="auto"/>
            <w:right w:val="none" w:sz="0" w:space="0" w:color="auto"/>
          </w:divBdr>
        </w:div>
        <w:div w:id="1725173489">
          <w:marLeft w:val="480"/>
          <w:marRight w:val="0"/>
          <w:marTop w:val="0"/>
          <w:marBottom w:val="0"/>
          <w:divBdr>
            <w:top w:val="none" w:sz="0" w:space="0" w:color="auto"/>
            <w:left w:val="none" w:sz="0" w:space="0" w:color="auto"/>
            <w:bottom w:val="none" w:sz="0" w:space="0" w:color="auto"/>
            <w:right w:val="none" w:sz="0" w:space="0" w:color="auto"/>
          </w:divBdr>
        </w:div>
        <w:div w:id="456072471">
          <w:marLeft w:val="480"/>
          <w:marRight w:val="0"/>
          <w:marTop w:val="0"/>
          <w:marBottom w:val="0"/>
          <w:divBdr>
            <w:top w:val="none" w:sz="0" w:space="0" w:color="auto"/>
            <w:left w:val="none" w:sz="0" w:space="0" w:color="auto"/>
            <w:bottom w:val="none" w:sz="0" w:space="0" w:color="auto"/>
            <w:right w:val="none" w:sz="0" w:space="0" w:color="auto"/>
          </w:divBdr>
        </w:div>
        <w:div w:id="880246767">
          <w:marLeft w:val="480"/>
          <w:marRight w:val="0"/>
          <w:marTop w:val="0"/>
          <w:marBottom w:val="0"/>
          <w:divBdr>
            <w:top w:val="none" w:sz="0" w:space="0" w:color="auto"/>
            <w:left w:val="none" w:sz="0" w:space="0" w:color="auto"/>
            <w:bottom w:val="none" w:sz="0" w:space="0" w:color="auto"/>
            <w:right w:val="none" w:sz="0" w:space="0" w:color="auto"/>
          </w:divBdr>
        </w:div>
        <w:div w:id="1692221085">
          <w:marLeft w:val="480"/>
          <w:marRight w:val="0"/>
          <w:marTop w:val="0"/>
          <w:marBottom w:val="0"/>
          <w:divBdr>
            <w:top w:val="none" w:sz="0" w:space="0" w:color="auto"/>
            <w:left w:val="none" w:sz="0" w:space="0" w:color="auto"/>
            <w:bottom w:val="none" w:sz="0" w:space="0" w:color="auto"/>
            <w:right w:val="none" w:sz="0" w:space="0" w:color="auto"/>
          </w:divBdr>
        </w:div>
        <w:div w:id="61416930">
          <w:marLeft w:val="480"/>
          <w:marRight w:val="0"/>
          <w:marTop w:val="0"/>
          <w:marBottom w:val="0"/>
          <w:divBdr>
            <w:top w:val="none" w:sz="0" w:space="0" w:color="auto"/>
            <w:left w:val="none" w:sz="0" w:space="0" w:color="auto"/>
            <w:bottom w:val="none" w:sz="0" w:space="0" w:color="auto"/>
            <w:right w:val="none" w:sz="0" w:space="0" w:color="auto"/>
          </w:divBdr>
        </w:div>
        <w:div w:id="226843311">
          <w:marLeft w:val="480"/>
          <w:marRight w:val="0"/>
          <w:marTop w:val="0"/>
          <w:marBottom w:val="0"/>
          <w:divBdr>
            <w:top w:val="none" w:sz="0" w:space="0" w:color="auto"/>
            <w:left w:val="none" w:sz="0" w:space="0" w:color="auto"/>
            <w:bottom w:val="none" w:sz="0" w:space="0" w:color="auto"/>
            <w:right w:val="none" w:sz="0" w:space="0" w:color="auto"/>
          </w:divBdr>
        </w:div>
        <w:div w:id="340089190">
          <w:marLeft w:val="480"/>
          <w:marRight w:val="0"/>
          <w:marTop w:val="0"/>
          <w:marBottom w:val="0"/>
          <w:divBdr>
            <w:top w:val="none" w:sz="0" w:space="0" w:color="auto"/>
            <w:left w:val="none" w:sz="0" w:space="0" w:color="auto"/>
            <w:bottom w:val="none" w:sz="0" w:space="0" w:color="auto"/>
            <w:right w:val="none" w:sz="0" w:space="0" w:color="auto"/>
          </w:divBdr>
        </w:div>
        <w:div w:id="861743193">
          <w:marLeft w:val="480"/>
          <w:marRight w:val="0"/>
          <w:marTop w:val="0"/>
          <w:marBottom w:val="0"/>
          <w:divBdr>
            <w:top w:val="none" w:sz="0" w:space="0" w:color="auto"/>
            <w:left w:val="none" w:sz="0" w:space="0" w:color="auto"/>
            <w:bottom w:val="none" w:sz="0" w:space="0" w:color="auto"/>
            <w:right w:val="none" w:sz="0" w:space="0" w:color="auto"/>
          </w:divBdr>
        </w:div>
        <w:div w:id="570237349">
          <w:marLeft w:val="480"/>
          <w:marRight w:val="0"/>
          <w:marTop w:val="0"/>
          <w:marBottom w:val="0"/>
          <w:divBdr>
            <w:top w:val="none" w:sz="0" w:space="0" w:color="auto"/>
            <w:left w:val="none" w:sz="0" w:space="0" w:color="auto"/>
            <w:bottom w:val="none" w:sz="0" w:space="0" w:color="auto"/>
            <w:right w:val="none" w:sz="0" w:space="0" w:color="auto"/>
          </w:divBdr>
        </w:div>
        <w:div w:id="1657562599">
          <w:marLeft w:val="480"/>
          <w:marRight w:val="0"/>
          <w:marTop w:val="0"/>
          <w:marBottom w:val="0"/>
          <w:divBdr>
            <w:top w:val="none" w:sz="0" w:space="0" w:color="auto"/>
            <w:left w:val="none" w:sz="0" w:space="0" w:color="auto"/>
            <w:bottom w:val="none" w:sz="0" w:space="0" w:color="auto"/>
            <w:right w:val="none" w:sz="0" w:space="0" w:color="auto"/>
          </w:divBdr>
        </w:div>
        <w:div w:id="1774476948">
          <w:marLeft w:val="480"/>
          <w:marRight w:val="0"/>
          <w:marTop w:val="0"/>
          <w:marBottom w:val="0"/>
          <w:divBdr>
            <w:top w:val="none" w:sz="0" w:space="0" w:color="auto"/>
            <w:left w:val="none" w:sz="0" w:space="0" w:color="auto"/>
            <w:bottom w:val="none" w:sz="0" w:space="0" w:color="auto"/>
            <w:right w:val="none" w:sz="0" w:space="0" w:color="auto"/>
          </w:divBdr>
        </w:div>
        <w:div w:id="1595897734">
          <w:marLeft w:val="480"/>
          <w:marRight w:val="0"/>
          <w:marTop w:val="0"/>
          <w:marBottom w:val="0"/>
          <w:divBdr>
            <w:top w:val="none" w:sz="0" w:space="0" w:color="auto"/>
            <w:left w:val="none" w:sz="0" w:space="0" w:color="auto"/>
            <w:bottom w:val="none" w:sz="0" w:space="0" w:color="auto"/>
            <w:right w:val="none" w:sz="0" w:space="0" w:color="auto"/>
          </w:divBdr>
        </w:div>
        <w:div w:id="530607171">
          <w:marLeft w:val="480"/>
          <w:marRight w:val="0"/>
          <w:marTop w:val="0"/>
          <w:marBottom w:val="0"/>
          <w:divBdr>
            <w:top w:val="none" w:sz="0" w:space="0" w:color="auto"/>
            <w:left w:val="none" w:sz="0" w:space="0" w:color="auto"/>
            <w:bottom w:val="none" w:sz="0" w:space="0" w:color="auto"/>
            <w:right w:val="none" w:sz="0" w:space="0" w:color="auto"/>
          </w:divBdr>
        </w:div>
        <w:div w:id="683559523">
          <w:marLeft w:val="480"/>
          <w:marRight w:val="0"/>
          <w:marTop w:val="0"/>
          <w:marBottom w:val="0"/>
          <w:divBdr>
            <w:top w:val="none" w:sz="0" w:space="0" w:color="auto"/>
            <w:left w:val="none" w:sz="0" w:space="0" w:color="auto"/>
            <w:bottom w:val="none" w:sz="0" w:space="0" w:color="auto"/>
            <w:right w:val="none" w:sz="0" w:space="0" w:color="auto"/>
          </w:divBdr>
        </w:div>
        <w:div w:id="28378231">
          <w:marLeft w:val="480"/>
          <w:marRight w:val="0"/>
          <w:marTop w:val="0"/>
          <w:marBottom w:val="0"/>
          <w:divBdr>
            <w:top w:val="none" w:sz="0" w:space="0" w:color="auto"/>
            <w:left w:val="none" w:sz="0" w:space="0" w:color="auto"/>
            <w:bottom w:val="none" w:sz="0" w:space="0" w:color="auto"/>
            <w:right w:val="none" w:sz="0" w:space="0" w:color="auto"/>
          </w:divBdr>
        </w:div>
        <w:div w:id="1869879271">
          <w:marLeft w:val="480"/>
          <w:marRight w:val="0"/>
          <w:marTop w:val="0"/>
          <w:marBottom w:val="0"/>
          <w:divBdr>
            <w:top w:val="none" w:sz="0" w:space="0" w:color="auto"/>
            <w:left w:val="none" w:sz="0" w:space="0" w:color="auto"/>
            <w:bottom w:val="none" w:sz="0" w:space="0" w:color="auto"/>
            <w:right w:val="none" w:sz="0" w:space="0" w:color="auto"/>
          </w:divBdr>
        </w:div>
        <w:div w:id="1329601161">
          <w:marLeft w:val="480"/>
          <w:marRight w:val="0"/>
          <w:marTop w:val="0"/>
          <w:marBottom w:val="0"/>
          <w:divBdr>
            <w:top w:val="none" w:sz="0" w:space="0" w:color="auto"/>
            <w:left w:val="none" w:sz="0" w:space="0" w:color="auto"/>
            <w:bottom w:val="none" w:sz="0" w:space="0" w:color="auto"/>
            <w:right w:val="none" w:sz="0" w:space="0" w:color="auto"/>
          </w:divBdr>
        </w:div>
        <w:div w:id="1504391728">
          <w:marLeft w:val="480"/>
          <w:marRight w:val="0"/>
          <w:marTop w:val="0"/>
          <w:marBottom w:val="0"/>
          <w:divBdr>
            <w:top w:val="none" w:sz="0" w:space="0" w:color="auto"/>
            <w:left w:val="none" w:sz="0" w:space="0" w:color="auto"/>
            <w:bottom w:val="none" w:sz="0" w:space="0" w:color="auto"/>
            <w:right w:val="none" w:sz="0" w:space="0" w:color="auto"/>
          </w:divBdr>
        </w:div>
        <w:div w:id="1145316476">
          <w:marLeft w:val="480"/>
          <w:marRight w:val="0"/>
          <w:marTop w:val="0"/>
          <w:marBottom w:val="0"/>
          <w:divBdr>
            <w:top w:val="none" w:sz="0" w:space="0" w:color="auto"/>
            <w:left w:val="none" w:sz="0" w:space="0" w:color="auto"/>
            <w:bottom w:val="none" w:sz="0" w:space="0" w:color="auto"/>
            <w:right w:val="none" w:sz="0" w:space="0" w:color="auto"/>
          </w:divBdr>
        </w:div>
        <w:div w:id="578102397">
          <w:marLeft w:val="480"/>
          <w:marRight w:val="0"/>
          <w:marTop w:val="0"/>
          <w:marBottom w:val="0"/>
          <w:divBdr>
            <w:top w:val="none" w:sz="0" w:space="0" w:color="auto"/>
            <w:left w:val="none" w:sz="0" w:space="0" w:color="auto"/>
            <w:bottom w:val="none" w:sz="0" w:space="0" w:color="auto"/>
            <w:right w:val="none" w:sz="0" w:space="0" w:color="auto"/>
          </w:divBdr>
        </w:div>
        <w:div w:id="1875654278">
          <w:marLeft w:val="480"/>
          <w:marRight w:val="0"/>
          <w:marTop w:val="0"/>
          <w:marBottom w:val="0"/>
          <w:divBdr>
            <w:top w:val="none" w:sz="0" w:space="0" w:color="auto"/>
            <w:left w:val="none" w:sz="0" w:space="0" w:color="auto"/>
            <w:bottom w:val="none" w:sz="0" w:space="0" w:color="auto"/>
            <w:right w:val="none" w:sz="0" w:space="0" w:color="auto"/>
          </w:divBdr>
        </w:div>
        <w:div w:id="197738294">
          <w:marLeft w:val="480"/>
          <w:marRight w:val="0"/>
          <w:marTop w:val="0"/>
          <w:marBottom w:val="0"/>
          <w:divBdr>
            <w:top w:val="none" w:sz="0" w:space="0" w:color="auto"/>
            <w:left w:val="none" w:sz="0" w:space="0" w:color="auto"/>
            <w:bottom w:val="none" w:sz="0" w:space="0" w:color="auto"/>
            <w:right w:val="none" w:sz="0" w:space="0" w:color="auto"/>
          </w:divBdr>
        </w:div>
        <w:div w:id="1970933333">
          <w:marLeft w:val="480"/>
          <w:marRight w:val="0"/>
          <w:marTop w:val="0"/>
          <w:marBottom w:val="0"/>
          <w:divBdr>
            <w:top w:val="none" w:sz="0" w:space="0" w:color="auto"/>
            <w:left w:val="none" w:sz="0" w:space="0" w:color="auto"/>
            <w:bottom w:val="none" w:sz="0" w:space="0" w:color="auto"/>
            <w:right w:val="none" w:sz="0" w:space="0" w:color="auto"/>
          </w:divBdr>
        </w:div>
        <w:div w:id="1503010855">
          <w:marLeft w:val="480"/>
          <w:marRight w:val="0"/>
          <w:marTop w:val="0"/>
          <w:marBottom w:val="0"/>
          <w:divBdr>
            <w:top w:val="none" w:sz="0" w:space="0" w:color="auto"/>
            <w:left w:val="none" w:sz="0" w:space="0" w:color="auto"/>
            <w:bottom w:val="none" w:sz="0" w:space="0" w:color="auto"/>
            <w:right w:val="none" w:sz="0" w:space="0" w:color="auto"/>
          </w:divBdr>
        </w:div>
        <w:div w:id="175733536">
          <w:marLeft w:val="480"/>
          <w:marRight w:val="0"/>
          <w:marTop w:val="0"/>
          <w:marBottom w:val="0"/>
          <w:divBdr>
            <w:top w:val="none" w:sz="0" w:space="0" w:color="auto"/>
            <w:left w:val="none" w:sz="0" w:space="0" w:color="auto"/>
            <w:bottom w:val="none" w:sz="0" w:space="0" w:color="auto"/>
            <w:right w:val="none" w:sz="0" w:space="0" w:color="auto"/>
          </w:divBdr>
        </w:div>
        <w:div w:id="707998041">
          <w:marLeft w:val="480"/>
          <w:marRight w:val="0"/>
          <w:marTop w:val="0"/>
          <w:marBottom w:val="0"/>
          <w:divBdr>
            <w:top w:val="none" w:sz="0" w:space="0" w:color="auto"/>
            <w:left w:val="none" w:sz="0" w:space="0" w:color="auto"/>
            <w:bottom w:val="none" w:sz="0" w:space="0" w:color="auto"/>
            <w:right w:val="none" w:sz="0" w:space="0" w:color="auto"/>
          </w:divBdr>
        </w:div>
        <w:div w:id="1786994696">
          <w:marLeft w:val="480"/>
          <w:marRight w:val="0"/>
          <w:marTop w:val="0"/>
          <w:marBottom w:val="0"/>
          <w:divBdr>
            <w:top w:val="none" w:sz="0" w:space="0" w:color="auto"/>
            <w:left w:val="none" w:sz="0" w:space="0" w:color="auto"/>
            <w:bottom w:val="none" w:sz="0" w:space="0" w:color="auto"/>
            <w:right w:val="none" w:sz="0" w:space="0" w:color="auto"/>
          </w:divBdr>
        </w:div>
        <w:div w:id="1878657420">
          <w:marLeft w:val="480"/>
          <w:marRight w:val="0"/>
          <w:marTop w:val="0"/>
          <w:marBottom w:val="0"/>
          <w:divBdr>
            <w:top w:val="none" w:sz="0" w:space="0" w:color="auto"/>
            <w:left w:val="none" w:sz="0" w:space="0" w:color="auto"/>
            <w:bottom w:val="none" w:sz="0" w:space="0" w:color="auto"/>
            <w:right w:val="none" w:sz="0" w:space="0" w:color="auto"/>
          </w:divBdr>
        </w:div>
        <w:div w:id="2025355959">
          <w:marLeft w:val="480"/>
          <w:marRight w:val="0"/>
          <w:marTop w:val="0"/>
          <w:marBottom w:val="0"/>
          <w:divBdr>
            <w:top w:val="none" w:sz="0" w:space="0" w:color="auto"/>
            <w:left w:val="none" w:sz="0" w:space="0" w:color="auto"/>
            <w:bottom w:val="none" w:sz="0" w:space="0" w:color="auto"/>
            <w:right w:val="none" w:sz="0" w:space="0" w:color="auto"/>
          </w:divBdr>
        </w:div>
        <w:div w:id="724986156">
          <w:marLeft w:val="480"/>
          <w:marRight w:val="0"/>
          <w:marTop w:val="0"/>
          <w:marBottom w:val="0"/>
          <w:divBdr>
            <w:top w:val="none" w:sz="0" w:space="0" w:color="auto"/>
            <w:left w:val="none" w:sz="0" w:space="0" w:color="auto"/>
            <w:bottom w:val="none" w:sz="0" w:space="0" w:color="auto"/>
            <w:right w:val="none" w:sz="0" w:space="0" w:color="auto"/>
          </w:divBdr>
        </w:div>
        <w:div w:id="137959828">
          <w:marLeft w:val="480"/>
          <w:marRight w:val="0"/>
          <w:marTop w:val="0"/>
          <w:marBottom w:val="0"/>
          <w:divBdr>
            <w:top w:val="none" w:sz="0" w:space="0" w:color="auto"/>
            <w:left w:val="none" w:sz="0" w:space="0" w:color="auto"/>
            <w:bottom w:val="none" w:sz="0" w:space="0" w:color="auto"/>
            <w:right w:val="none" w:sz="0" w:space="0" w:color="auto"/>
          </w:divBdr>
        </w:div>
        <w:div w:id="1128668844">
          <w:marLeft w:val="480"/>
          <w:marRight w:val="0"/>
          <w:marTop w:val="0"/>
          <w:marBottom w:val="0"/>
          <w:divBdr>
            <w:top w:val="none" w:sz="0" w:space="0" w:color="auto"/>
            <w:left w:val="none" w:sz="0" w:space="0" w:color="auto"/>
            <w:bottom w:val="none" w:sz="0" w:space="0" w:color="auto"/>
            <w:right w:val="none" w:sz="0" w:space="0" w:color="auto"/>
          </w:divBdr>
        </w:div>
        <w:div w:id="1876772120">
          <w:marLeft w:val="480"/>
          <w:marRight w:val="0"/>
          <w:marTop w:val="0"/>
          <w:marBottom w:val="0"/>
          <w:divBdr>
            <w:top w:val="none" w:sz="0" w:space="0" w:color="auto"/>
            <w:left w:val="none" w:sz="0" w:space="0" w:color="auto"/>
            <w:bottom w:val="none" w:sz="0" w:space="0" w:color="auto"/>
            <w:right w:val="none" w:sz="0" w:space="0" w:color="auto"/>
          </w:divBdr>
        </w:div>
        <w:div w:id="68312815">
          <w:marLeft w:val="480"/>
          <w:marRight w:val="0"/>
          <w:marTop w:val="0"/>
          <w:marBottom w:val="0"/>
          <w:divBdr>
            <w:top w:val="none" w:sz="0" w:space="0" w:color="auto"/>
            <w:left w:val="none" w:sz="0" w:space="0" w:color="auto"/>
            <w:bottom w:val="none" w:sz="0" w:space="0" w:color="auto"/>
            <w:right w:val="none" w:sz="0" w:space="0" w:color="auto"/>
          </w:divBdr>
        </w:div>
        <w:div w:id="1508448146">
          <w:marLeft w:val="480"/>
          <w:marRight w:val="0"/>
          <w:marTop w:val="0"/>
          <w:marBottom w:val="0"/>
          <w:divBdr>
            <w:top w:val="none" w:sz="0" w:space="0" w:color="auto"/>
            <w:left w:val="none" w:sz="0" w:space="0" w:color="auto"/>
            <w:bottom w:val="none" w:sz="0" w:space="0" w:color="auto"/>
            <w:right w:val="none" w:sz="0" w:space="0" w:color="auto"/>
          </w:divBdr>
        </w:div>
        <w:div w:id="2088308901">
          <w:marLeft w:val="480"/>
          <w:marRight w:val="0"/>
          <w:marTop w:val="0"/>
          <w:marBottom w:val="0"/>
          <w:divBdr>
            <w:top w:val="none" w:sz="0" w:space="0" w:color="auto"/>
            <w:left w:val="none" w:sz="0" w:space="0" w:color="auto"/>
            <w:bottom w:val="none" w:sz="0" w:space="0" w:color="auto"/>
            <w:right w:val="none" w:sz="0" w:space="0" w:color="auto"/>
          </w:divBdr>
        </w:div>
        <w:div w:id="1088767067">
          <w:marLeft w:val="480"/>
          <w:marRight w:val="0"/>
          <w:marTop w:val="0"/>
          <w:marBottom w:val="0"/>
          <w:divBdr>
            <w:top w:val="none" w:sz="0" w:space="0" w:color="auto"/>
            <w:left w:val="none" w:sz="0" w:space="0" w:color="auto"/>
            <w:bottom w:val="none" w:sz="0" w:space="0" w:color="auto"/>
            <w:right w:val="none" w:sz="0" w:space="0" w:color="auto"/>
          </w:divBdr>
        </w:div>
        <w:div w:id="548108082">
          <w:marLeft w:val="480"/>
          <w:marRight w:val="0"/>
          <w:marTop w:val="0"/>
          <w:marBottom w:val="0"/>
          <w:divBdr>
            <w:top w:val="none" w:sz="0" w:space="0" w:color="auto"/>
            <w:left w:val="none" w:sz="0" w:space="0" w:color="auto"/>
            <w:bottom w:val="none" w:sz="0" w:space="0" w:color="auto"/>
            <w:right w:val="none" w:sz="0" w:space="0" w:color="auto"/>
          </w:divBdr>
        </w:div>
        <w:div w:id="1982150813">
          <w:marLeft w:val="480"/>
          <w:marRight w:val="0"/>
          <w:marTop w:val="0"/>
          <w:marBottom w:val="0"/>
          <w:divBdr>
            <w:top w:val="none" w:sz="0" w:space="0" w:color="auto"/>
            <w:left w:val="none" w:sz="0" w:space="0" w:color="auto"/>
            <w:bottom w:val="none" w:sz="0" w:space="0" w:color="auto"/>
            <w:right w:val="none" w:sz="0" w:space="0" w:color="auto"/>
          </w:divBdr>
        </w:div>
        <w:div w:id="1238978239">
          <w:marLeft w:val="480"/>
          <w:marRight w:val="0"/>
          <w:marTop w:val="0"/>
          <w:marBottom w:val="0"/>
          <w:divBdr>
            <w:top w:val="none" w:sz="0" w:space="0" w:color="auto"/>
            <w:left w:val="none" w:sz="0" w:space="0" w:color="auto"/>
            <w:bottom w:val="none" w:sz="0" w:space="0" w:color="auto"/>
            <w:right w:val="none" w:sz="0" w:space="0" w:color="auto"/>
          </w:divBdr>
        </w:div>
        <w:div w:id="607464383">
          <w:marLeft w:val="480"/>
          <w:marRight w:val="0"/>
          <w:marTop w:val="0"/>
          <w:marBottom w:val="0"/>
          <w:divBdr>
            <w:top w:val="none" w:sz="0" w:space="0" w:color="auto"/>
            <w:left w:val="none" w:sz="0" w:space="0" w:color="auto"/>
            <w:bottom w:val="none" w:sz="0" w:space="0" w:color="auto"/>
            <w:right w:val="none" w:sz="0" w:space="0" w:color="auto"/>
          </w:divBdr>
        </w:div>
        <w:div w:id="1033386261">
          <w:marLeft w:val="480"/>
          <w:marRight w:val="0"/>
          <w:marTop w:val="0"/>
          <w:marBottom w:val="0"/>
          <w:divBdr>
            <w:top w:val="none" w:sz="0" w:space="0" w:color="auto"/>
            <w:left w:val="none" w:sz="0" w:space="0" w:color="auto"/>
            <w:bottom w:val="none" w:sz="0" w:space="0" w:color="auto"/>
            <w:right w:val="none" w:sz="0" w:space="0" w:color="auto"/>
          </w:divBdr>
        </w:div>
        <w:div w:id="1995647219">
          <w:marLeft w:val="480"/>
          <w:marRight w:val="0"/>
          <w:marTop w:val="0"/>
          <w:marBottom w:val="0"/>
          <w:divBdr>
            <w:top w:val="none" w:sz="0" w:space="0" w:color="auto"/>
            <w:left w:val="none" w:sz="0" w:space="0" w:color="auto"/>
            <w:bottom w:val="none" w:sz="0" w:space="0" w:color="auto"/>
            <w:right w:val="none" w:sz="0" w:space="0" w:color="auto"/>
          </w:divBdr>
        </w:div>
        <w:div w:id="1649703679">
          <w:marLeft w:val="480"/>
          <w:marRight w:val="0"/>
          <w:marTop w:val="0"/>
          <w:marBottom w:val="0"/>
          <w:divBdr>
            <w:top w:val="none" w:sz="0" w:space="0" w:color="auto"/>
            <w:left w:val="none" w:sz="0" w:space="0" w:color="auto"/>
            <w:bottom w:val="none" w:sz="0" w:space="0" w:color="auto"/>
            <w:right w:val="none" w:sz="0" w:space="0" w:color="auto"/>
          </w:divBdr>
        </w:div>
        <w:div w:id="1873683903">
          <w:marLeft w:val="480"/>
          <w:marRight w:val="0"/>
          <w:marTop w:val="0"/>
          <w:marBottom w:val="0"/>
          <w:divBdr>
            <w:top w:val="none" w:sz="0" w:space="0" w:color="auto"/>
            <w:left w:val="none" w:sz="0" w:space="0" w:color="auto"/>
            <w:bottom w:val="none" w:sz="0" w:space="0" w:color="auto"/>
            <w:right w:val="none" w:sz="0" w:space="0" w:color="auto"/>
          </w:divBdr>
        </w:div>
        <w:div w:id="25638494">
          <w:marLeft w:val="480"/>
          <w:marRight w:val="0"/>
          <w:marTop w:val="0"/>
          <w:marBottom w:val="0"/>
          <w:divBdr>
            <w:top w:val="none" w:sz="0" w:space="0" w:color="auto"/>
            <w:left w:val="none" w:sz="0" w:space="0" w:color="auto"/>
            <w:bottom w:val="none" w:sz="0" w:space="0" w:color="auto"/>
            <w:right w:val="none" w:sz="0" w:space="0" w:color="auto"/>
          </w:divBdr>
        </w:div>
        <w:div w:id="1258175510">
          <w:marLeft w:val="480"/>
          <w:marRight w:val="0"/>
          <w:marTop w:val="0"/>
          <w:marBottom w:val="0"/>
          <w:divBdr>
            <w:top w:val="none" w:sz="0" w:space="0" w:color="auto"/>
            <w:left w:val="none" w:sz="0" w:space="0" w:color="auto"/>
            <w:bottom w:val="none" w:sz="0" w:space="0" w:color="auto"/>
            <w:right w:val="none" w:sz="0" w:space="0" w:color="auto"/>
          </w:divBdr>
        </w:div>
        <w:div w:id="149753873">
          <w:marLeft w:val="480"/>
          <w:marRight w:val="0"/>
          <w:marTop w:val="0"/>
          <w:marBottom w:val="0"/>
          <w:divBdr>
            <w:top w:val="none" w:sz="0" w:space="0" w:color="auto"/>
            <w:left w:val="none" w:sz="0" w:space="0" w:color="auto"/>
            <w:bottom w:val="none" w:sz="0" w:space="0" w:color="auto"/>
            <w:right w:val="none" w:sz="0" w:space="0" w:color="auto"/>
          </w:divBdr>
        </w:div>
        <w:div w:id="1385256722">
          <w:marLeft w:val="480"/>
          <w:marRight w:val="0"/>
          <w:marTop w:val="0"/>
          <w:marBottom w:val="0"/>
          <w:divBdr>
            <w:top w:val="none" w:sz="0" w:space="0" w:color="auto"/>
            <w:left w:val="none" w:sz="0" w:space="0" w:color="auto"/>
            <w:bottom w:val="none" w:sz="0" w:space="0" w:color="auto"/>
            <w:right w:val="none" w:sz="0" w:space="0" w:color="auto"/>
          </w:divBdr>
        </w:div>
        <w:div w:id="1796634560">
          <w:marLeft w:val="480"/>
          <w:marRight w:val="0"/>
          <w:marTop w:val="0"/>
          <w:marBottom w:val="0"/>
          <w:divBdr>
            <w:top w:val="none" w:sz="0" w:space="0" w:color="auto"/>
            <w:left w:val="none" w:sz="0" w:space="0" w:color="auto"/>
            <w:bottom w:val="none" w:sz="0" w:space="0" w:color="auto"/>
            <w:right w:val="none" w:sz="0" w:space="0" w:color="auto"/>
          </w:divBdr>
        </w:div>
        <w:div w:id="2022120496">
          <w:marLeft w:val="480"/>
          <w:marRight w:val="0"/>
          <w:marTop w:val="0"/>
          <w:marBottom w:val="0"/>
          <w:divBdr>
            <w:top w:val="none" w:sz="0" w:space="0" w:color="auto"/>
            <w:left w:val="none" w:sz="0" w:space="0" w:color="auto"/>
            <w:bottom w:val="none" w:sz="0" w:space="0" w:color="auto"/>
            <w:right w:val="none" w:sz="0" w:space="0" w:color="auto"/>
          </w:divBdr>
        </w:div>
        <w:div w:id="16660767">
          <w:marLeft w:val="480"/>
          <w:marRight w:val="0"/>
          <w:marTop w:val="0"/>
          <w:marBottom w:val="0"/>
          <w:divBdr>
            <w:top w:val="none" w:sz="0" w:space="0" w:color="auto"/>
            <w:left w:val="none" w:sz="0" w:space="0" w:color="auto"/>
            <w:bottom w:val="none" w:sz="0" w:space="0" w:color="auto"/>
            <w:right w:val="none" w:sz="0" w:space="0" w:color="auto"/>
          </w:divBdr>
        </w:div>
        <w:div w:id="1521508439">
          <w:marLeft w:val="480"/>
          <w:marRight w:val="0"/>
          <w:marTop w:val="0"/>
          <w:marBottom w:val="0"/>
          <w:divBdr>
            <w:top w:val="none" w:sz="0" w:space="0" w:color="auto"/>
            <w:left w:val="none" w:sz="0" w:space="0" w:color="auto"/>
            <w:bottom w:val="none" w:sz="0" w:space="0" w:color="auto"/>
            <w:right w:val="none" w:sz="0" w:space="0" w:color="auto"/>
          </w:divBdr>
        </w:div>
      </w:divsChild>
    </w:div>
    <w:div w:id="1849564900">
      <w:bodyDiv w:val="1"/>
      <w:marLeft w:val="0"/>
      <w:marRight w:val="0"/>
      <w:marTop w:val="0"/>
      <w:marBottom w:val="0"/>
      <w:divBdr>
        <w:top w:val="none" w:sz="0" w:space="0" w:color="auto"/>
        <w:left w:val="none" w:sz="0" w:space="0" w:color="auto"/>
        <w:bottom w:val="none" w:sz="0" w:space="0" w:color="auto"/>
        <w:right w:val="none" w:sz="0" w:space="0" w:color="auto"/>
      </w:divBdr>
    </w:div>
    <w:div w:id="1849826057">
      <w:bodyDiv w:val="1"/>
      <w:marLeft w:val="0"/>
      <w:marRight w:val="0"/>
      <w:marTop w:val="0"/>
      <w:marBottom w:val="0"/>
      <w:divBdr>
        <w:top w:val="none" w:sz="0" w:space="0" w:color="auto"/>
        <w:left w:val="none" w:sz="0" w:space="0" w:color="auto"/>
        <w:bottom w:val="none" w:sz="0" w:space="0" w:color="auto"/>
        <w:right w:val="none" w:sz="0" w:space="0" w:color="auto"/>
      </w:divBdr>
    </w:div>
    <w:div w:id="1850365151">
      <w:bodyDiv w:val="1"/>
      <w:marLeft w:val="0"/>
      <w:marRight w:val="0"/>
      <w:marTop w:val="0"/>
      <w:marBottom w:val="0"/>
      <w:divBdr>
        <w:top w:val="none" w:sz="0" w:space="0" w:color="auto"/>
        <w:left w:val="none" w:sz="0" w:space="0" w:color="auto"/>
        <w:bottom w:val="none" w:sz="0" w:space="0" w:color="auto"/>
        <w:right w:val="none" w:sz="0" w:space="0" w:color="auto"/>
      </w:divBdr>
    </w:div>
    <w:div w:id="1850561102">
      <w:bodyDiv w:val="1"/>
      <w:marLeft w:val="0"/>
      <w:marRight w:val="0"/>
      <w:marTop w:val="0"/>
      <w:marBottom w:val="0"/>
      <w:divBdr>
        <w:top w:val="none" w:sz="0" w:space="0" w:color="auto"/>
        <w:left w:val="none" w:sz="0" w:space="0" w:color="auto"/>
        <w:bottom w:val="none" w:sz="0" w:space="0" w:color="auto"/>
        <w:right w:val="none" w:sz="0" w:space="0" w:color="auto"/>
      </w:divBdr>
    </w:div>
    <w:div w:id="1855339049">
      <w:bodyDiv w:val="1"/>
      <w:marLeft w:val="0"/>
      <w:marRight w:val="0"/>
      <w:marTop w:val="0"/>
      <w:marBottom w:val="0"/>
      <w:divBdr>
        <w:top w:val="none" w:sz="0" w:space="0" w:color="auto"/>
        <w:left w:val="none" w:sz="0" w:space="0" w:color="auto"/>
        <w:bottom w:val="none" w:sz="0" w:space="0" w:color="auto"/>
        <w:right w:val="none" w:sz="0" w:space="0" w:color="auto"/>
      </w:divBdr>
    </w:div>
    <w:div w:id="1855921273">
      <w:bodyDiv w:val="1"/>
      <w:marLeft w:val="0"/>
      <w:marRight w:val="0"/>
      <w:marTop w:val="0"/>
      <w:marBottom w:val="0"/>
      <w:divBdr>
        <w:top w:val="none" w:sz="0" w:space="0" w:color="auto"/>
        <w:left w:val="none" w:sz="0" w:space="0" w:color="auto"/>
        <w:bottom w:val="none" w:sz="0" w:space="0" w:color="auto"/>
        <w:right w:val="none" w:sz="0" w:space="0" w:color="auto"/>
      </w:divBdr>
    </w:div>
    <w:div w:id="1857649462">
      <w:bodyDiv w:val="1"/>
      <w:marLeft w:val="0"/>
      <w:marRight w:val="0"/>
      <w:marTop w:val="0"/>
      <w:marBottom w:val="0"/>
      <w:divBdr>
        <w:top w:val="none" w:sz="0" w:space="0" w:color="auto"/>
        <w:left w:val="none" w:sz="0" w:space="0" w:color="auto"/>
        <w:bottom w:val="none" w:sz="0" w:space="0" w:color="auto"/>
        <w:right w:val="none" w:sz="0" w:space="0" w:color="auto"/>
      </w:divBdr>
    </w:div>
    <w:div w:id="1860662220">
      <w:bodyDiv w:val="1"/>
      <w:marLeft w:val="0"/>
      <w:marRight w:val="0"/>
      <w:marTop w:val="0"/>
      <w:marBottom w:val="0"/>
      <w:divBdr>
        <w:top w:val="none" w:sz="0" w:space="0" w:color="auto"/>
        <w:left w:val="none" w:sz="0" w:space="0" w:color="auto"/>
        <w:bottom w:val="none" w:sz="0" w:space="0" w:color="auto"/>
        <w:right w:val="none" w:sz="0" w:space="0" w:color="auto"/>
      </w:divBdr>
    </w:div>
    <w:div w:id="1863128471">
      <w:bodyDiv w:val="1"/>
      <w:marLeft w:val="0"/>
      <w:marRight w:val="0"/>
      <w:marTop w:val="0"/>
      <w:marBottom w:val="0"/>
      <w:divBdr>
        <w:top w:val="none" w:sz="0" w:space="0" w:color="auto"/>
        <w:left w:val="none" w:sz="0" w:space="0" w:color="auto"/>
        <w:bottom w:val="none" w:sz="0" w:space="0" w:color="auto"/>
        <w:right w:val="none" w:sz="0" w:space="0" w:color="auto"/>
      </w:divBdr>
    </w:div>
    <w:div w:id="1863779020">
      <w:bodyDiv w:val="1"/>
      <w:marLeft w:val="0"/>
      <w:marRight w:val="0"/>
      <w:marTop w:val="0"/>
      <w:marBottom w:val="0"/>
      <w:divBdr>
        <w:top w:val="none" w:sz="0" w:space="0" w:color="auto"/>
        <w:left w:val="none" w:sz="0" w:space="0" w:color="auto"/>
        <w:bottom w:val="none" w:sz="0" w:space="0" w:color="auto"/>
        <w:right w:val="none" w:sz="0" w:space="0" w:color="auto"/>
      </w:divBdr>
    </w:div>
    <w:div w:id="1871409209">
      <w:bodyDiv w:val="1"/>
      <w:marLeft w:val="0"/>
      <w:marRight w:val="0"/>
      <w:marTop w:val="0"/>
      <w:marBottom w:val="0"/>
      <w:divBdr>
        <w:top w:val="none" w:sz="0" w:space="0" w:color="auto"/>
        <w:left w:val="none" w:sz="0" w:space="0" w:color="auto"/>
        <w:bottom w:val="none" w:sz="0" w:space="0" w:color="auto"/>
        <w:right w:val="none" w:sz="0" w:space="0" w:color="auto"/>
      </w:divBdr>
    </w:div>
    <w:div w:id="1874924939">
      <w:bodyDiv w:val="1"/>
      <w:marLeft w:val="0"/>
      <w:marRight w:val="0"/>
      <w:marTop w:val="0"/>
      <w:marBottom w:val="0"/>
      <w:divBdr>
        <w:top w:val="none" w:sz="0" w:space="0" w:color="auto"/>
        <w:left w:val="none" w:sz="0" w:space="0" w:color="auto"/>
        <w:bottom w:val="none" w:sz="0" w:space="0" w:color="auto"/>
        <w:right w:val="none" w:sz="0" w:space="0" w:color="auto"/>
      </w:divBdr>
    </w:div>
    <w:div w:id="1875074729">
      <w:bodyDiv w:val="1"/>
      <w:marLeft w:val="0"/>
      <w:marRight w:val="0"/>
      <w:marTop w:val="0"/>
      <w:marBottom w:val="0"/>
      <w:divBdr>
        <w:top w:val="none" w:sz="0" w:space="0" w:color="auto"/>
        <w:left w:val="none" w:sz="0" w:space="0" w:color="auto"/>
        <w:bottom w:val="none" w:sz="0" w:space="0" w:color="auto"/>
        <w:right w:val="none" w:sz="0" w:space="0" w:color="auto"/>
      </w:divBdr>
    </w:div>
    <w:div w:id="1877161720">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2131702">
      <w:bodyDiv w:val="1"/>
      <w:marLeft w:val="0"/>
      <w:marRight w:val="0"/>
      <w:marTop w:val="0"/>
      <w:marBottom w:val="0"/>
      <w:divBdr>
        <w:top w:val="none" w:sz="0" w:space="0" w:color="auto"/>
        <w:left w:val="none" w:sz="0" w:space="0" w:color="auto"/>
        <w:bottom w:val="none" w:sz="0" w:space="0" w:color="auto"/>
        <w:right w:val="none" w:sz="0" w:space="0" w:color="auto"/>
      </w:divBdr>
    </w:div>
    <w:div w:id="1884052610">
      <w:bodyDiv w:val="1"/>
      <w:marLeft w:val="0"/>
      <w:marRight w:val="0"/>
      <w:marTop w:val="0"/>
      <w:marBottom w:val="0"/>
      <w:divBdr>
        <w:top w:val="none" w:sz="0" w:space="0" w:color="auto"/>
        <w:left w:val="none" w:sz="0" w:space="0" w:color="auto"/>
        <w:bottom w:val="none" w:sz="0" w:space="0" w:color="auto"/>
        <w:right w:val="none" w:sz="0" w:space="0" w:color="auto"/>
      </w:divBdr>
    </w:div>
    <w:div w:id="1885369469">
      <w:bodyDiv w:val="1"/>
      <w:marLeft w:val="0"/>
      <w:marRight w:val="0"/>
      <w:marTop w:val="0"/>
      <w:marBottom w:val="0"/>
      <w:divBdr>
        <w:top w:val="none" w:sz="0" w:space="0" w:color="auto"/>
        <w:left w:val="none" w:sz="0" w:space="0" w:color="auto"/>
        <w:bottom w:val="none" w:sz="0" w:space="0" w:color="auto"/>
        <w:right w:val="none" w:sz="0" w:space="0" w:color="auto"/>
      </w:divBdr>
    </w:div>
    <w:div w:id="1886133836">
      <w:bodyDiv w:val="1"/>
      <w:marLeft w:val="0"/>
      <w:marRight w:val="0"/>
      <w:marTop w:val="0"/>
      <w:marBottom w:val="0"/>
      <w:divBdr>
        <w:top w:val="none" w:sz="0" w:space="0" w:color="auto"/>
        <w:left w:val="none" w:sz="0" w:space="0" w:color="auto"/>
        <w:bottom w:val="none" w:sz="0" w:space="0" w:color="auto"/>
        <w:right w:val="none" w:sz="0" w:space="0" w:color="auto"/>
      </w:divBdr>
    </w:div>
    <w:div w:id="1887182648">
      <w:bodyDiv w:val="1"/>
      <w:marLeft w:val="0"/>
      <w:marRight w:val="0"/>
      <w:marTop w:val="0"/>
      <w:marBottom w:val="0"/>
      <w:divBdr>
        <w:top w:val="none" w:sz="0" w:space="0" w:color="auto"/>
        <w:left w:val="none" w:sz="0" w:space="0" w:color="auto"/>
        <w:bottom w:val="none" w:sz="0" w:space="0" w:color="auto"/>
        <w:right w:val="none" w:sz="0" w:space="0" w:color="auto"/>
      </w:divBdr>
    </w:div>
    <w:div w:id="1887983801">
      <w:bodyDiv w:val="1"/>
      <w:marLeft w:val="0"/>
      <w:marRight w:val="0"/>
      <w:marTop w:val="0"/>
      <w:marBottom w:val="0"/>
      <w:divBdr>
        <w:top w:val="none" w:sz="0" w:space="0" w:color="auto"/>
        <w:left w:val="none" w:sz="0" w:space="0" w:color="auto"/>
        <w:bottom w:val="none" w:sz="0" w:space="0" w:color="auto"/>
        <w:right w:val="none" w:sz="0" w:space="0" w:color="auto"/>
      </w:divBdr>
    </w:div>
    <w:div w:id="1890456555">
      <w:bodyDiv w:val="1"/>
      <w:marLeft w:val="0"/>
      <w:marRight w:val="0"/>
      <w:marTop w:val="0"/>
      <w:marBottom w:val="0"/>
      <w:divBdr>
        <w:top w:val="none" w:sz="0" w:space="0" w:color="auto"/>
        <w:left w:val="none" w:sz="0" w:space="0" w:color="auto"/>
        <w:bottom w:val="none" w:sz="0" w:space="0" w:color="auto"/>
        <w:right w:val="none" w:sz="0" w:space="0" w:color="auto"/>
      </w:divBdr>
    </w:div>
    <w:div w:id="1893466620">
      <w:bodyDiv w:val="1"/>
      <w:marLeft w:val="0"/>
      <w:marRight w:val="0"/>
      <w:marTop w:val="0"/>
      <w:marBottom w:val="0"/>
      <w:divBdr>
        <w:top w:val="none" w:sz="0" w:space="0" w:color="auto"/>
        <w:left w:val="none" w:sz="0" w:space="0" w:color="auto"/>
        <w:bottom w:val="none" w:sz="0" w:space="0" w:color="auto"/>
        <w:right w:val="none" w:sz="0" w:space="0" w:color="auto"/>
      </w:divBdr>
    </w:div>
    <w:div w:id="1896500107">
      <w:bodyDiv w:val="1"/>
      <w:marLeft w:val="0"/>
      <w:marRight w:val="0"/>
      <w:marTop w:val="0"/>
      <w:marBottom w:val="0"/>
      <w:divBdr>
        <w:top w:val="none" w:sz="0" w:space="0" w:color="auto"/>
        <w:left w:val="none" w:sz="0" w:space="0" w:color="auto"/>
        <w:bottom w:val="none" w:sz="0" w:space="0" w:color="auto"/>
        <w:right w:val="none" w:sz="0" w:space="0" w:color="auto"/>
      </w:divBdr>
    </w:div>
    <w:div w:id="1897816123">
      <w:bodyDiv w:val="1"/>
      <w:marLeft w:val="0"/>
      <w:marRight w:val="0"/>
      <w:marTop w:val="0"/>
      <w:marBottom w:val="0"/>
      <w:divBdr>
        <w:top w:val="none" w:sz="0" w:space="0" w:color="auto"/>
        <w:left w:val="none" w:sz="0" w:space="0" w:color="auto"/>
        <w:bottom w:val="none" w:sz="0" w:space="0" w:color="auto"/>
        <w:right w:val="none" w:sz="0" w:space="0" w:color="auto"/>
      </w:divBdr>
    </w:div>
    <w:div w:id="1900634077">
      <w:bodyDiv w:val="1"/>
      <w:marLeft w:val="0"/>
      <w:marRight w:val="0"/>
      <w:marTop w:val="0"/>
      <w:marBottom w:val="0"/>
      <w:divBdr>
        <w:top w:val="none" w:sz="0" w:space="0" w:color="auto"/>
        <w:left w:val="none" w:sz="0" w:space="0" w:color="auto"/>
        <w:bottom w:val="none" w:sz="0" w:space="0" w:color="auto"/>
        <w:right w:val="none" w:sz="0" w:space="0" w:color="auto"/>
      </w:divBdr>
    </w:div>
    <w:div w:id="1902861265">
      <w:bodyDiv w:val="1"/>
      <w:marLeft w:val="0"/>
      <w:marRight w:val="0"/>
      <w:marTop w:val="0"/>
      <w:marBottom w:val="0"/>
      <w:divBdr>
        <w:top w:val="none" w:sz="0" w:space="0" w:color="auto"/>
        <w:left w:val="none" w:sz="0" w:space="0" w:color="auto"/>
        <w:bottom w:val="none" w:sz="0" w:space="0" w:color="auto"/>
        <w:right w:val="none" w:sz="0" w:space="0" w:color="auto"/>
      </w:divBdr>
    </w:div>
    <w:div w:id="1905411606">
      <w:bodyDiv w:val="1"/>
      <w:marLeft w:val="0"/>
      <w:marRight w:val="0"/>
      <w:marTop w:val="0"/>
      <w:marBottom w:val="0"/>
      <w:divBdr>
        <w:top w:val="none" w:sz="0" w:space="0" w:color="auto"/>
        <w:left w:val="none" w:sz="0" w:space="0" w:color="auto"/>
        <w:bottom w:val="none" w:sz="0" w:space="0" w:color="auto"/>
        <w:right w:val="none" w:sz="0" w:space="0" w:color="auto"/>
      </w:divBdr>
    </w:div>
    <w:div w:id="1908103891">
      <w:bodyDiv w:val="1"/>
      <w:marLeft w:val="0"/>
      <w:marRight w:val="0"/>
      <w:marTop w:val="0"/>
      <w:marBottom w:val="0"/>
      <w:divBdr>
        <w:top w:val="none" w:sz="0" w:space="0" w:color="auto"/>
        <w:left w:val="none" w:sz="0" w:space="0" w:color="auto"/>
        <w:bottom w:val="none" w:sz="0" w:space="0" w:color="auto"/>
        <w:right w:val="none" w:sz="0" w:space="0" w:color="auto"/>
      </w:divBdr>
    </w:div>
    <w:div w:id="1911381948">
      <w:bodyDiv w:val="1"/>
      <w:marLeft w:val="0"/>
      <w:marRight w:val="0"/>
      <w:marTop w:val="0"/>
      <w:marBottom w:val="0"/>
      <w:divBdr>
        <w:top w:val="none" w:sz="0" w:space="0" w:color="auto"/>
        <w:left w:val="none" w:sz="0" w:space="0" w:color="auto"/>
        <w:bottom w:val="none" w:sz="0" w:space="0" w:color="auto"/>
        <w:right w:val="none" w:sz="0" w:space="0" w:color="auto"/>
      </w:divBdr>
    </w:div>
    <w:div w:id="1911621595">
      <w:bodyDiv w:val="1"/>
      <w:marLeft w:val="0"/>
      <w:marRight w:val="0"/>
      <w:marTop w:val="0"/>
      <w:marBottom w:val="0"/>
      <w:divBdr>
        <w:top w:val="none" w:sz="0" w:space="0" w:color="auto"/>
        <w:left w:val="none" w:sz="0" w:space="0" w:color="auto"/>
        <w:bottom w:val="none" w:sz="0" w:space="0" w:color="auto"/>
        <w:right w:val="none" w:sz="0" w:space="0" w:color="auto"/>
      </w:divBdr>
    </w:div>
    <w:div w:id="1912233756">
      <w:bodyDiv w:val="1"/>
      <w:marLeft w:val="0"/>
      <w:marRight w:val="0"/>
      <w:marTop w:val="0"/>
      <w:marBottom w:val="0"/>
      <w:divBdr>
        <w:top w:val="none" w:sz="0" w:space="0" w:color="auto"/>
        <w:left w:val="none" w:sz="0" w:space="0" w:color="auto"/>
        <w:bottom w:val="none" w:sz="0" w:space="0" w:color="auto"/>
        <w:right w:val="none" w:sz="0" w:space="0" w:color="auto"/>
      </w:divBdr>
    </w:div>
    <w:div w:id="1917591191">
      <w:bodyDiv w:val="1"/>
      <w:marLeft w:val="0"/>
      <w:marRight w:val="0"/>
      <w:marTop w:val="0"/>
      <w:marBottom w:val="0"/>
      <w:divBdr>
        <w:top w:val="none" w:sz="0" w:space="0" w:color="auto"/>
        <w:left w:val="none" w:sz="0" w:space="0" w:color="auto"/>
        <w:bottom w:val="none" w:sz="0" w:space="0" w:color="auto"/>
        <w:right w:val="none" w:sz="0" w:space="0" w:color="auto"/>
      </w:divBdr>
    </w:div>
    <w:div w:id="1923760659">
      <w:bodyDiv w:val="1"/>
      <w:marLeft w:val="0"/>
      <w:marRight w:val="0"/>
      <w:marTop w:val="0"/>
      <w:marBottom w:val="0"/>
      <w:divBdr>
        <w:top w:val="none" w:sz="0" w:space="0" w:color="auto"/>
        <w:left w:val="none" w:sz="0" w:space="0" w:color="auto"/>
        <w:bottom w:val="none" w:sz="0" w:space="0" w:color="auto"/>
        <w:right w:val="none" w:sz="0" w:space="0" w:color="auto"/>
      </w:divBdr>
    </w:div>
    <w:div w:id="1928683309">
      <w:bodyDiv w:val="1"/>
      <w:marLeft w:val="0"/>
      <w:marRight w:val="0"/>
      <w:marTop w:val="0"/>
      <w:marBottom w:val="0"/>
      <w:divBdr>
        <w:top w:val="none" w:sz="0" w:space="0" w:color="auto"/>
        <w:left w:val="none" w:sz="0" w:space="0" w:color="auto"/>
        <w:bottom w:val="none" w:sz="0" w:space="0" w:color="auto"/>
        <w:right w:val="none" w:sz="0" w:space="0" w:color="auto"/>
      </w:divBdr>
    </w:div>
    <w:div w:id="1930775670">
      <w:bodyDiv w:val="1"/>
      <w:marLeft w:val="0"/>
      <w:marRight w:val="0"/>
      <w:marTop w:val="0"/>
      <w:marBottom w:val="0"/>
      <w:divBdr>
        <w:top w:val="none" w:sz="0" w:space="0" w:color="auto"/>
        <w:left w:val="none" w:sz="0" w:space="0" w:color="auto"/>
        <w:bottom w:val="none" w:sz="0" w:space="0" w:color="auto"/>
        <w:right w:val="none" w:sz="0" w:space="0" w:color="auto"/>
      </w:divBdr>
    </w:div>
    <w:div w:id="1930968391">
      <w:bodyDiv w:val="1"/>
      <w:marLeft w:val="0"/>
      <w:marRight w:val="0"/>
      <w:marTop w:val="0"/>
      <w:marBottom w:val="0"/>
      <w:divBdr>
        <w:top w:val="none" w:sz="0" w:space="0" w:color="auto"/>
        <w:left w:val="none" w:sz="0" w:space="0" w:color="auto"/>
        <w:bottom w:val="none" w:sz="0" w:space="0" w:color="auto"/>
        <w:right w:val="none" w:sz="0" w:space="0" w:color="auto"/>
      </w:divBdr>
    </w:div>
    <w:div w:id="1931086426">
      <w:bodyDiv w:val="1"/>
      <w:marLeft w:val="0"/>
      <w:marRight w:val="0"/>
      <w:marTop w:val="0"/>
      <w:marBottom w:val="0"/>
      <w:divBdr>
        <w:top w:val="none" w:sz="0" w:space="0" w:color="auto"/>
        <w:left w:val="none" w:sz="0" w:space="0" w:color="auto"/>
        <w:bottom w:val="none" w:sz="0" w:space="0" w:color="auto"/>
        <w:right w:val="none" w:sz="0" w:space="0" w:color="auto"/>
      </w:divBdr>
    </w:div>
    <w:div w:id="1936283199">
      <w:bodyDiv w:val="1"/>
      <w:marLeft w:val="0"/>
      <w:marRight w:val="0"/>
      <w:marTop w:val="0"/>
      <w:marBottom w:val="0"/>
      <w:divBdr>
        <w:top w:val="none" w:sz="0" w:space="0" w:color="auto"/>
        <w:left w:val="none" w:sz="0" w:space="0" w:color="auto"/>
        <w:bottom w:val="none" w:sz="0" w:space="0" w:color="auto"/>
        <w:right w:val="none" w:sz="0" w:space="0" w:color="auto"/>
      </w:divBdr>
    </w:div>
    <w:div w:id="1937862204">
      <w:bodyDiv w:val="1"/>
      <w:marLeft w:val="0"/>
      <w:marRight w:val="0"/>
      <w:marTop w:val="0"/>
      <w:marBottom w:val="0"/>
      <w:divBdr>
        <w:top w:val="none" w:sz="0" w:space="0" w:color="auto"/>
        <w:left w:val="none" w:sz="0" w:space="0" w:color="auto"/>
        <w:bottom w:val="none" w:sz="0" w:space="0" w:color="auto"/>
        <w:right w:val="none" w:sz="0" w:space="0" w:color="auto"/>
      </w:divBdr>
    </w:div>
    <w:div w:id="1942494234">
      <w:bodyDiv w:val="1"/>
      <w:marLeft w:val="0"/>
      <w:marRight w:val="0"/>
      <w:marTop w:val="0"/>
      <w:marBottom w:val="0"/>
      <w:divBdr>
        <w:top w:val="none" w:sz="0" w:space="0" w:color="auto"/>
        <w:left w:val="none" w:sz="0" w:space="0" w:color="auto"/>
        <w:bottom w:val="none" w:sz="0" w:space="0" w:color="auto"/>
        <w:right w:val="none" w:sz="0" w:space="0" w:color="auto"/>
      </w:divBdr>
    </w:div>
    <w:div w:id="1944457610">
      <w:bodyDiv w:val="1"/>
      <w:marLeft w:val="0"/>
      <w:marRight w:val="0"/>
      <w:marTop w:val="0"/>
      <w:marBottom w:val="0"/>
      <w:divBdr>
        <w:top w:val="none" w:sz="0" w:space="0" w:color="auto"/>
        <w:left w:val="none" w:sz="0" w:space="0" w:color="auto"/>
        <w:bottom w:val="none" w:sz="0" w:space="0" w:color="auto"/>
        <w:right w:val="none" w:sz="0" w:space="0" w:color="auto"/>
      </w:divBdr>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1947882214">
      <w:bodyDiv w:val="1"/>
      <w:marLeft w:val="0"/>
      <w:marRight w:val="0"/>
      <w:marTop w:val="0"/>
      <w:marBottom w:val="0"/>
      <w:divBdr>
        <w:top w:val="none" w:sz="0" w:space="0" w:color="auto"/>
        <w:left w:val="none" w:sz="0" w:space="0" w:color="auto"/>
        <w:bottom w:val="none" w:sz="0" w:space="0" w:color="auto"/>
        <w:right w:val="none" w:sz="0" w:space="0" w:color="auto"/>
      </w:divBdr>
    </w:div>
    <w:div w:id="1954052713">
      <w:bodyDiv w:val="1"/>
      <w:marLeft w:val="0"/>
      <w:marRight w:val="0"/>
      <w:marTop w:val="0"/>
      <w:marBottom w:val="0"/>
      <w:divBdr>
        <w:top w:val="none" w:sz="0" w:space="0" w:color="auto"/>
        <w:left w:val="none" w:sz="0" w:space="0" w:color="auto"/>
        <w:bottom w:val="none" w:sz="0" w:space="0" w:color="auto"/>
        <w:right w:val="none" w:sz="0" w:space="0" w:color="auto"/>
      </w:divBdr>
    </w:div>
    <w:div w:id="1957909242">
      <w:bodyDiv w:val="1"/>
      <w:marLeft w:val="0"/>
      <w:marRight w:val="0"/>
      <w:marTop w:val="0"/>
      <w:marBottom w:val="0"/>
      <w:divBdr>
        <w:top w:val="none" w:sz="0" w:space="0" w:color="auto"/>
        <w:left w:val="none" w:sz="0" w:space="0" w:color="auto"/>
        <w:bottom w:val="none" w:sz="0" w:space="0" w:color="auto"/>
        <w:right w:val="none" w:sz="0" w:space="0" w:color="auto"/>
      </w:divBdr>
    </w:div>
    <w:div w:id="1958675770">
      <w:bodyDiv w:val="1"/>
      <w:marLeft w:val="0"/>
      <w:marRight w:val="0"/>
      <w:marTop w:val="0"/>
      <w:marBottom w:val="0"/>
      <w:divBdr>
        <w:top w:val="none" w:sz="0" w:space="0" w:color="auto"/>
        <w:left w:val="none" w:sz="0" w:space="0" w:color="auto"/>
        <w:bottom w:val="none" w:sz="0" w:space="0" w:color="auto"/>
        <w:right w:val="none" w:sz="0" w:space="0" w:color="auto"/>
      </w:divBdr>
    </w:div>
    <w:div w:id="1961716231">
      <w:bodyDiv w:val="1"/>
      <w:marLeft w:val="0"/>
      <w:marRight w:val="0"/>
      <w:marTop w:val="0"/>
      <w:marBottom w:val="0"/>
      <w:divBdr>
        <w:top w:val="none" w:sz="0" w:space="0" w:color="auto"/>
        <w:left w:val="none" w:sz="0" w:space="0" w:color="auto"/>
        <w:bottom w:val="none" w:sz="0" w:space="0" w:color="auto"/>
        <w:right w:val="none" w:sz="0" w:space="0" w:color="auto"/>
      </w:divBdr>
    </w:div>
    <w:div w:id="1962418083">
      <w:bodyDiv w:val="1"/>
      <w:marLeft w:val="0"/>
      <w:marRight w:val="0"/>
      <w:marTop w:val="0"/>
      <w:marBottom w:val="0"/>
      <w:divBdr>
        <w:top w:val="none" w:sz="0" w:space="0" w:color="auto"/>
        <w:left w:val="none" w:sz="0" w:space="0" w:color="auto"/>
        <w:bottom w:val="none" w:sz="0" w:space="0" w:color="auto"/>
        <w:right w:val="none" w:sz="0" w:space="0" w:color="auto"/>
      </w:divBdr>
    </w:div>
    <w:div w:id="1962762089">
      <w:bodyDiv w:val="1"/>
      <w:marLeft w:val="0"/>
      <w:marRight w:val="0"/>
      <w:marTop w:val="0"/>
      <w:marBottom w:val="0"/>
      <w:divBdr>
        <w:top w:val="none" w:sz="0" w:space="0" w:color="auto"/>
        <w:left w:val="none" w:sz="0" w:space="0" w:color="auto"/>
        <w:bottom w:val="none" w:sz="0" w:space="0" w:color="auto"/>
        <w:right w:val="none" w:sz="0" w:space="0" w:color="auto"/>
      </w:divBdr>
    </w:div>
    <w:div w:id="1964072198">
      <w:bodyDiv w:val="1"/>
      <w:marLeft w:val="0"/>
      <w:marRight w:val="0"/>
      <w:marTop w:val="0"/>
      <w:marBottom w:val="0"/>
      <w:divBdr>
        <w:top w:val="none" w:sz="0" w:space="0" w:color="auto"/>
        <w:left w:val="none" w:sz="0" w:space="0" w:color="auto"/>
        <w:bottom w:val="none" w:sz="0" w:space="0" w:color="auto"/>
        <w:right w:val="none" w:sz="0" w:space="0" w:color="auto"/>
      </w:divBdr>
    </w:div>
    <w:div w:id="1964387861">
      <w:bodyDiv w:val="1"/>
      <w:marLeft w:val="0"/>
      <w:marRight w:val="0"/>
      <w:marTop w:val="0"/>
      <w:marBottom w:val="0"/>
      <w:divBdr>
        <w:top w:val="none" w:sz="0" w:space="0" w:color="auto"/>
        <w:left w:val="none" w:sz="0" w:space="0" w:color="auto"/>
        <w:bottom w:val="none" w:sz="0" w:space="0" w:color="auto"/>
        <w:right w:val="none" w:sz="0" w:space="0" w:color="auto"/>
      </w:divBdr>
    </w:div>
    <w:div w:id="1964849837">
      <w:bodyDiv w:val="1"/>
      <w:marLeft w:val="0"/>
      <w:marRight w:val="0"/>
      <w:marTop w:val="0"/>
      <w:marBottom w:val="0"/>
      <w:divBdr>
        <w:top w:val="none" w:sz="0" w:space="0" w:color="auto"/>
        <w:left w:val="none" w:sz="0" w:space="0" w:color="auto"/>
        <w:bottom w:val="none" w:sz="0" w:space="0" w:color="auto"/>
        <w:right w:val="none" w:sz="0" w:space="0" w:color="auto"/>
      </w:divBdr>
    </w:div>
    <w:div w:id="1966692545">
      <w:bodyDiv w:val="1"/>
      <w:marLeft w:val="0"/>
      <w:marRight w:val="0"/>
      <w:marTop w:val="0"/>
      <w:marBottom w:val="0"/>
      <w:divBdr>
        <w:top w:val="none" w:sz="0" w:space="0" w:color="auto"/>
        <w:left w:val="none" w:sz="0" w:space="0" w:color="auto"/>
        <w:bottom w:val="none" w:sz="0" w:space="0" w:color="auto"/>
        <w:right w:val="none" w:sz="0" w:space="0" w:color="auto"/>
      </w:divBdr>
    </w:div>
    <w:div w:id="1968119779">
      <w:bodyDiv w:val="1"/>
      <w:marLeft w:val="0"/>
      <w:marRight w:val="0"/>
      <w:marTop w:val="0"/>
      <w:marBottom w:val="0"/>
      <w:divBdr>
        <w:top w:val="none" w:sz="0" w:space="0" w:color="auto"/>
        <w:left w:val="none" w:sz="0" w:space="0" w:color="auto"/>
        <w:bottom w:val="none" w:sz="0" w:space="0" w:color="auto"/>
        <w:right w:val="none" w:sz="0" w:space="0" w:color="auto"/>
      </w:divBdr>
    </w:div>
    <w:div w:id="1968971981">
      <w:bodyDiv w:val="1"/>
      <w:marLeft w:val="0"/>
      <w:marRight w:val="0"/>
      <w:marTop w:val="0"/>
      <w:marBottom w:val="0"/>
      <w:divBdr>
        <w:top w:val="none" w:sz="0" w:space="0" w:color="auto"/>
        <w:left w:val="none" w:sz="0" w:space="0" w:color="auto"/>
        <w:bottom w:val="none" w:sz="0" w:space="0" w:color="auto"/>
        <w:right w:val="none" w:sz="0" w:space="0" w:color="auto"/>
      </w:divBdr>
    </w:div>
    <w:div w:id="1971788359">
      <w:bodyDiv w:val="1"/>
      <w:marLeft w:val="0"/>
      <w:marRight w:val="0"/>
      <w:marTop w:val="0"/>
      <w:marBottom w:val="0"/>
      <w:divBdr>
        <w:top w:val="none" w:sz="0" w:space="0" w:color="auto"/>
        <w:left w:val="none" w:sz="0" w:space="0" w:color="auto"/>
        <w:bottom w:val="none" w:sz="0" w:space="0" w:color="auto"/>
        <w:right w:val="none" w:sz="0" w:space="0" w:color="auto"/>
      </w:divBdr>
    </w:div>
    <w:div w:id="1972979253">
      <w:bodyDiv w:val="1"/>
      <w:marLeft w:val="0"/>
      <w:marRight w:val="0"/>
      <w:marTop w:val="0"/>
      <w:marBottom w:val="0"/>
      <w:divBdr>
        <w:top w:val="none" w:sz="0" w:space="0" w:color="auto"/>
        <w:left w:val="none" w:sz="0" w:space="0" w:color="auto"/>
        <w:bottom w:val="none" w:sz="0" w:space="0" w:color="auto"/>
        <w:right w:val="none" w:sz="0" w:space="0" w:color="auto"/>
      </w:divBdr>
    </w:div>
    <w:div w:id="1973485630">
      <w:bodyDiv w:val="1"/>
      <w:marLeft w:val="0"/>
      <w:marRight w:val="0"/>
      <w:marTop w:val="0"/>
      <w:marBottom w:val="0"/>
      <w:divBdr>
        <w:top w:val="none" w:sz="0" w:space="0" w:color="auto"/>
        <w:left w:val="none" w:sz="0" w:space="0" w:color="auto"/>
        <w:bottom w:val="none" w:sz="0" w:space="0" w:color="auto"/>
        <w:right w:val="none" w:sz="0" w:space="0" w:color="auto"/>
      </w:divBdr>
    </w:div>
    <w:div w:id="1987390225">
      <w:bodyDiv w:val="1"/>
      <w:marLeft w:val="0"/>
      <w:marRight w:val="0"/>
      <w:marTop w:val="0"/>
      <w:marBottom w:val="0"/>
      <w:divBdr>
        <w:top w:val="none" w:sz="0" w:space="0" w:color="auto"/>
        <w:left w:val="none" w:sz="0" w:space="0" w:color="auto"/>
        <w:bottom w:val="none" w:sz="0" w:space="0" w:color="auto"/>
        <w:right w:val="none" w:sz="0" w:space="0" w:color="auto"/>
      </w:divBdr>
    </w:div>
    <w:div w:id="1987708022">
      <w:bodyDiv w:val="1"/>
      <w:marLeft w:val="0"/>
      <w:marRight w:val="0"/>
      <w:marTop w:val="0"/>
      <w:marBottom w:val="0"/>
      <w:divBdr>
        <w:top w:val="none" w:sz="0" w:space="0" w:color="auto"/>
        <w:left w:val="none" w:sz="0" w:space="0" w:color="auto"/>
        <w:bottom w:val="none" w:sz="0" w:space="0" w:color="auto"/>
        <w:right w:val="none" w:sz="0" w:space="0" w:color="auto"/>
      </w:divBdr>
    </w:div>
    <w:div w:id="1988824736">
      <w:bodyDiv w:val="1"/>
      <w:marLeft w:val="0"/>
      <w:marRight w:val="0"/>
      <w:marTop w:val="0"/>
      <w:marBottom w:val="0"/>
      <w:divBdr>
        <w:top w:val="none" w:sz="0" w:space="0" w:color="auto"/>
        <w:left w:val="none" w:sz="0" w:space="0" w:color="auto"/>
        <w:bottom w:val="none" w:sz="0" w:space="0" w:color="auto"/>
        <w:right w:val="none" w:sz="0" w:space="0" w:color="auto"/>
      </w:divBdr>
    </w:div>
    <w:div w:id="1989437224">
      <w:bodyDiv w:val="1"/>
      <w:marLeft w:val="0"/>
      <w:marRight w:val="0"/>
      <w:marTop w:val="0"/>
      <w:marBottom w:val="0"/>
      <w:divBdr>
        <w:top w:val="none" w:sz="0" w:space="0" w:color="auto"/>
        <w:left w:val="none" w:sz="0" w:space="0" w:color="auto"/>
        <w:bottom w:val="none" w:sz="0" w:space="0" w:color="auto"/>
        <w:right w:val="none" w:sz="0" w:space="0" w:color="auto"/>
      </w:divBdr>
    </w:div>
    <w:div w:id="1989967632">
      <w:bodyDiv w:val="1"/>
      <w:marLeft w:val="0"/>
      <w:marRight w:val="0"/>
      <w:marTop w:val="0"/>
      <w:marBottom w:val="0"/>
      <w:divBdr>
        <w:top w:val="none" w:sz="0" w:space="0" w:color="auto"/>
        <w:left w:val="none" w:sz="0" w:space="0" w:color="auto"/>
        <w:bottom w:val="none" w:sz="0" w:space="0" w:color="auto"/>
        <w:right w:val="none" w:sz="0" w:space="0" w:color="auto"/>
      </w:divBdr>
    </w:div>
    <w:div w:id="1990204788">
      <w:bodyDiv w:val="1"/>
      <w:marLeft w:val="0"/>
      <w:marRight w:val="0"/>
      <w:marTop w:val="0"/>
      <w:marBottom w:val="0"/>
      <w:divBdr>
        <w:top w:val="none" w:sz="0" w:space="0" w:color="auto"/>
        <w:left w:val="none" w:sz="0" w:space="0" w:color="auto"/>
        <w:bottom w:val="none" w:sz="0" w:space="0" w:color="auto"/>
        <w:right w:val="none" w:sz="0" w:space="0" w:color="auto"/>
      </w:divBdr>
    </w:div>
    <w:div w:id="1990787407">
      <w:bodyDiv w:val="1"/>
      <w:marLeft w:val="0"/>
      <w:marRight w:val="0"/>
      <w:marTop w:val="0"/>
      <w:marBottom w:val="0"/>
      <w:divBdr>
        <w:top w:val="none" w:sz="0" w:space="0" w:color="auto"/>
        <w:left w:val="none" w:sz="0" w:space="0" w:color="auto"/>
        <w:bottom w:val="none" w:sz="0" w:space="0" w:color="auto"/>
        <w:right w:val="none" w:sz="0" w:space="0" w:color="auto"/>
      </w:divBdr>
    </w:div>
    <w:div w:id="1992248959">
      <w:bodyDiv w:val="1"/>
      <w:marLeft w:val="0"/>
      <w:marRight w:val="0"/>
      <w:marTop w:val="0"/>
      <w:marBottom w:val="0"/>
      <w:divBdr>
        <w:top w:val="none" w:sz="0" w:space="0" w:color="auto"/>
        <w:left w:val="none" w:sz="0" w:space="0" w:color="auto"/>
        <w:bottom w:val="none" w:sz="0" w:space="0" w:color="auto"/>
        <w:right w:val="none" w:sz="0" w:space="0" w:color="auto"/>
      </w:divBdr>
    </w:div>
    <w:div w:id="1993869905">
      <w:bodyDiv w:val="1"/>
      <w:marLeft w:val="0"/>
      <w:marRight w:val="0"/>
      <w:marTop w:val="0"/>
      <w:marBottom w:val="0"/>
      <w:divBdr>
        <w:top w:val="none" w:sz="0" w:space="0" w:color="auto"/>
        <w:left w:val="none" w:sz="0" w:space="0" w:color="auto"/>
        <w:bottom w:val="none" w:sz="0" w:space="0" w:color="auto"/>
        <w:right w:val="none" w:sz="0" w:space="0" w:color="auto"/>
      </w:divBdr>
    </w:div>
    <w:div w:id="1995376188">
      <w:bodyDiv w:val="1"/>
      <w:marLeft w:val="0"/>
      <w:marRight w:val="0"/>
      <w:marTop w:val="0"/>
      <w:marBottom w:val="0"/>
      <w:divBdr>
        <w:top w:val="none" w:sz="0" w:space="0" w:color="auto"/>
        <w:left w:val="none" w:sz="0" w:space="0" w:color="auto"/>
        <w:bottom w:val="none" w:sz="0" w:space="0" w:color="auto"/>
        <w:right w:val="none" w:sz="0" w:space="0" w:color="auto"/>
      </w:divBdr>
    </w:div>
    <w:div w:id="1995834794">
      <w:bodyDiv w:val="1"/>
      <w:marLeft w:val="0"/>
      <w:marRight w:val="0"/>
      <w:marTop w:val="0"/>
      <w:marBottom w:val="0"/>
      <w:divBdr>
        <w:top w:val="none" w:sz="0" w:space="0" w:color="auto"/>
        <w:left w:val="none" w:sz="0" w:space="0" w:color="auto"/>
        <w:bottom w:val="none" w:sz="0" w:space="0" w:color="auto"/>
        <w:right w:val="none" w:sz="0" w:space="0" w:color="auto"/>
      </w:divBdr>
    </w:div>
    <w:div w:id="1996372679">
      <w:bodyDiv w:val="1"/>
      <w:marLeft w:val="0"/>
      <w:marRight w:val="0"/>
      <w:marTop w:val="0"/>
      <w:marBottom w:val="0"/>
      <w:divBdr>
        <w:top w:val="none" w:sz="0" w:space="0" w:color="auto"/>
        <w:left w:val="none" w:sz="0" w:space="0" w:color="auto"/>
        <w:bottom w:val="none" w:sz="0" w:space="0" w:color="auto"/>
        <w:right w:val="none" w:sz="0" w:space="0" w:color="auto"/>
      </w:divBdr>
    </w:div>
    <w:div w:id="2001230775">
      <w:bodyDiv w:val="1"/>
      <w:marLeft w:val="0"/>
      <w:marRight w:val="0"/>
      <w:marTop w:val="0"/>
      <w:marBottom w:val="0"/>
      <w:divBdr>
        <w:top w:val="none" w:sz="0" w:space="0" w:color="auto"/>
        <w:left w:val="none" w:sz="0" w:space="0" w:color="auto"/>
        <w:bottom w:val="none" w:sz="0" w:space="0" w:color="auto"/>
        <w:right w:val="none" w:sz="0" w:space="0" w:color="auto"/>
      </w:divBdr>
    </w:div>
    <w:div w:id="2001736516">
      <w:bodyDiv w:val="1"/>
      <w:marLeft w:val="0"/>
      <w:marRight w:val="0"/>
      <w:marTop w:val="0"/>
      <w:marBottom w:val="0"/>
      <w:divBdr>
        <w:top w:val="none" w:sz="0" w:space="0" w:color="auto"/>
        <w:left w:val="none" w:sz="0" w:space="0" w:color="auto"/>
        <w:bottom w:val="none" w:sz="0" w:space="0" w:color="auto"/>
        <w:right w:val="none" w:sz="0" w:space="0" w:color="auto"/>
      </w:divBdr>
    </w:div>
    <w:div w:id="2008634262">
      <w:bodyDiv w:val="1"/>
      <w:marLeft w:val="0"/>
      <w:marRight w:val="0"/>
      <w:marTop w:val="0"/>
      <w:marBottom w:val="0"/>
      <w:divBdr>
        <w:top w:val="none" w:sz="0" w:space="0" w:color="auto"/>
        <w:left w:val="none" w:sz="0" w:space="0" w:color="auto"/>
        <w:bottom w:val="none" w:sz="0" w:space="0" w:color="auto"/>
        <w:right w:val="none" w:sz="0" w:space="0" w:color="auto"/>
      </w:divBdr>
    </w:div>
    <w:div w:id="2009091161">
      <w:bodyDiv w:val="1"/>
      <w:marLeft w:val="0"/>
      <w:marRight w:val="0"/>
      <w:marTop w:val="0"/>
      <w:marBottom w:val="0"/>
      <w:divBdr>
        <w:top w:val="none" w:sz="0" w:space="0" w:color="auto"/>
        <w:left w:val="none" w:sz="0" w:space="0" w:color="auto"/>
        <w:bottom w:val="none" w:sz="0" w:space="0" w:color="auto"/>
        <w:right w:val="none" w:sz="0" w:space="0" w:color="auto"/>
      </w:divBdr>
    </w:div>
    <w:div w:id="2010449731">
      <w:bodyDiv w:val="1"/>
      <w:marLeft w:val="0"/>
      <w:marRight w:val="0"/>
      <w:marTop w:val="0"/>
      <w:marBottom w:val="0"/>
      <w:divBdr>
        <w:top w:val="none" w:sz="0" w:space="0" w:color="auto"/>
        <w:left w:val="none" w:sz="0" w:space="0" w:color="auto"/>
        <w:bottom w:val="none" w:sz="0" w:space="0" w:color="auto"/>
        <w:right w:val="none" w:sz="0" w:space="0" w:color="auto"/>
      </w:divBdr>
    </w:div>
    <w:div w:id="2011373443">
      <w:bodyDiv w:val="1"/>
      <w:marLeft w:val="0"/>
      <w:marRight w:val="0"/>
      <w:marTop w:val="0"/>
      <w:marBottom w:val="0"/>
      <w:divBdr>
        <w:top w:val="none" w:sz="0" w:space="0" w:color="auto"/>
        <w:left w:val="none" w:sz="0" w:space="0" w:color="auto"/>
        <w:bottom w:val="none" w:sz="0" w:space="0" w:color="auto"/>
        <w:right w:val="none" w:sz="0" w:space="0" w:color="auto"/>
      </w:divBdr>
    </w:div>
    <w:div w:id="2016033942">
      <w:bodyDiv w:val="1"/>
      <w:marLeft w:val="0"/>
      <w:marRight w:val="0"/>
      <w:marTop w:val="0"/>
      <w:marBottom w:val="0"/>
      <w:divBdr>
        <w:top w:val="none" w:sz="0" w:space="0" w:color="auto"/>
        <w:left w:val="none" w:sz="0" w:space="0" w:color="auto"/>
        <w:bottom w:val="none" w:sz="0" w:space="0" w:color="auto"/>
        <w:right w:val="none" w:sz="0" w:space="0" w:color="auto"/>
      </w:divBdr>
    </w:div>
    <w:div w:id="2018918963">
      <w:bodyDiv w:val="1"/>
      <w:marLeft w:val="0"/>
      <w:marRight w:val="0"/>
      <w:marTop w:val="0"/>
      <w:marBottom w:val="0"/>
      <w:divBdr>
        <w:top w:val="none" w:sz="0" w:space="0" w:color="auto"/>
        <w:left w:val="none" w:sz="0" w:space="0" w:color="auto"/>
        <w:bottom w:val="none" w:sz="0" w:space="0" w:color="auto"/>
        <w:right w:val="none" w:sz="0" w:space="0" w:color="auto"/>
      </w:divBdr>
    </w:div>
    <w:div w:id="2020154668">
      <w:bodyDiv w:val="1"/>
      <w:marLeft w:val="0"/>
      <w:marRight w:val="0"/>
      <w:marTop w:val="0"/>
      <w:marBottom w:val="0"/>
      <w:divBdr>
        <w:top w:val="none" w:sz="0" w:space="0" w:color="auto"/>
        <w:left w:val="none" w:sz="0" w:space="0" w:color="auto"/>
        <w:bottom w:val="none" w:sz="0" w:space="0" w:color="auto"/>
        <w:right w:val="none" w:sz="0" w:space="0" w:color="auto"/>
      </w:divBdr>
    </w:div>
    <w:div w:id="2021158953">
      <w:bodyDiv w:val="1"/>
      <w:marLeft w:val="0"/>
      <w:marRight w:val="0"/>
      <w:marTop w:val="0"/>
      <w:marBottom w:val="0"/>
      <w:divBdr>
        <w:top w:val="none" w:sz="0" w:space="0" w:color="auto"/>
        <w:left w:val="none" w:sz="0" w:space="0" w:color="auto"/>
        <w:bottom w:val="none" w:sz="0" w:space="0" w:color="auto"/>
        <w:right w:val="none" w:sz="0" w:space="0" w:color="auto"/>
      </w:divBdr>
    </w:div>
    <w:div w:id="2024821893">
      <w:bodyDiv w:val="1"/>
      <w:marLeft w:val="0"/>
      <w:marRight w:val="0"/>
      <w:marTop w:val="0"/>
      <w:marBottom w:val="0"/>
      <w:divBdr>
        <w:top w:val="none" w:sz="0" w:space="0" w:color="auto"/>
        <w:left w:val="none" w:sz="0" w:space="0" w:color="auto"/>
        <w:bottom w:val="none" w:sz="0" w:space="0" w:color="auto"/>
        <w:right w:val="none" w:sz="0" w:space="0" w:color="auto"/>
      </w:divBdr>
    </w:div>
    <w:div w:id="2026785898">
      <w:bodyDiv w:val="1"/>
      <w:marLeft w:val="0"/>
      <w:marRight w:val="0"/>
      <w:marTop w:val="0"/>
      <w:marBottom w:val="0"/>
      <w:divBdr>
        <w:top w:val="none" w:sz="0" w:space="0" w:color="auto"/>
        <w:left w:val="none" w:sz="0" w:space="0" w:color="auto"/>
        <w:bottom w:val="none" w:sz="0" w:space="0" w:color="auto"/>
        <w:right w:val="none" w:sz="0" w:space="0" w:color="auto"/>
      </w:divBdr>
    </w:div>
    <w:div w:id="2030518732">
      <w:bodyDiv w:val="1"/>
      <w:marLeft w:val="0"/>
      <w:marRight w:val="0"/>
      <w:marTop w:val="0"/>
      <w:marBottom w:val="0"/>
      <w:divBdr>
        <w:top w:val="none" w:sz="0" w:space="0" w:color="auto"/>
        <w:left w:val="none" w:sz="0" w:space="0" w:color="auto"/>
        <w:bottom w:val="none" w:sz="0" w:space="0" w:color="auto"/>
        <w:right w:val="none" w:sz="0" w:space="0" w:color="auto"/>
      </w:divBdr>
    </w:div>
    <w:div w:id="2032486533">
      <w:bodyDiv w:val="1"/>
      <w:marLeft w:val="0"/>
      <w:marRight w:val="0"/>
      <w:marTop w:val="0"/>
      <w:marBottom w:val="0"/>
      <w:divBdr>
        <w:top w:val="none" w:sz="0" w:space="0" w:color="auto"/>
        <w:left w:val="none" w:sz="0" w:space="0" w:color="auto"/>
        <w:bottom w:val="none" w:sz="0" w:space="0" w:color="auto"/>
        <w:right w:val="none" w:sz="0" w:space="0" w:color="auto"/>
      </w:divBdr>
    </w:div>
    <w:div w:id="2037808817">
      <w:bodyDiv w:val="1"/>
      <w:marLeft w:val="0"/>
      <w:marRight w:val="0"/>
      <w:marTop w:val="0"/>
      <w:marBottom w:val="0"/>
      <w:divBdr>
        <w:top w:val="none" w:sz="0" w:space="0" w:color="auto"/>
        <w:left w:val="none" w:sz="0" w:space="0" w:color="auto"/>
        <w:bottom w:val="none" w:sz="0" w:space="0" w:color="auto"/>
        <w:right w:val="none" w:sz="0" w:space="0" w:color="auto"/>
      </w:divBdr>
    </w:div>
    <w:div w:id="2041279150">
      <w:bodyDiv w:val="1"/>
      <w:marLeft w:val="0"/>
      <w:marRight w:val="0"/>
      <w:marTop w:val="0"/>
      <w:marBottom w:val="0"/>
      <w:divBdr>
        <w:top w:val="none" w:sz="0" w:space="0" w:color="auto"/>
        <w:left w:val="none" w:sz="0" w:space="0" w:color="auto"/>
        <w:bottom w:val="none" w:sz="0" w:space="0" w:color="auto"/>
        <w:right w:val="none" w:sz="0" w:space="0" w:color="auto"/>
      </w:divBdr>
    </w:div>
    <w:div w:id="2045211459">
      <w:bodyDiv w:val="1"/>
      <w:marLeft w:val="0"/>
      <w:marRight w:val="0"/>
      <w:marTop w:val="0"/>
      <w:marBottom w:val="0"/>
      <w:divBdr>
        <w:top w:val="none" w:sz="0" w:space="0" w:color="auto"/>
        <w:left w:val="none" w:sz="0" w:space="0" w:color="auto"/>
        <w:bottom w:val="none" w:sz="0" w:space="0" w:color="auto"/>
        <w:right w:val="none" w:sz="0" w:space="0" w:color="auto"/>
      </w:divBdr>
      <w:divsChild>
        <w:div w:id="909582098">
          <w:marLeft w:val="0"/>
          <w:marRight w:val="0"/>
          <w:marTop w:val="0"/>
          <w:marBottom w:val="0"/>
          <w:divBdr>
            <w:top w:val="none" w:sz="0" w:space="0" w:color="auto"/>
            <w:left w:val="none" w:sz="0" w:space="0" w:color="auto"/>
            <w:bottom w:val="none" w:sz="0" w:space="0" w:color="auto"/>
            <w:right w:val="none" w:sz="0" w:space="0" w:color="auto"/>
          </w:divBdr>
          <w:divsChild>
            <w:div w:id="1843737762">
              <w:marLeft w:val="0"/>
              <w:marRight w:val="0"/>
              <w:marTop w:val="0"/>
              <w:marBottom w:val="0"/>
              <w:divBdr>
                <w:top w:val="none" w:sz="0" w:space="0" w:color="auto"/>
                <w:left w:val="none" w:sz="0" w:space="0" w:color="auto"/>
                <w:bottom w:val="none" w:sz="0" w:space="0" w:color="auto"/>
                <w:right w:val="none" w:sz="0" w:space="0" w:color="auto"/>
              </w:divBdr>
              <w:divsChild>
                <w:div w:id="226065556">
                  <w:marLeft w:val="0"/>
                  <w:marRight w:val="0"/>
                  <w:marTop w:val="0"/>
                  <w:marBottom w:val="0"/>
                  <w:divBdr>
                    <w:top w:val="none" w:sz="0" w:space="0" w:color="auto"/>
                    <w:left w:val="none" w:sz="0" w:space="0" w:color="auto"/>
                    <w:bottom w:val="none" w:sz="0" w:space="0" w:color="auto"/>
                    <w:right w:val="none" w:sz="0" w:space="0" w:color="auto"/>
                  </w:divBdr>
                  <w:divsChild>
                    <w:div w:id="135445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445017">
      <w:bodyDiv w:val="1"/>
      <w:marLeft w:val="0"/>
      <w:marRight w:val="0"/>
      <w:marTop w:val="0"/>
      <w:marBottom w:val="0"/>
      <w:divBdr>
        <w:top w:val="none" w:sz="0" w:space="0" w:color="auto"/>
        <w:left w:val="none" w:sz="0" w:space="0" w:color="auto"/>
        <w:bottom w:val="none" w:sz="0" w:space="0" w:color="auto"/>
        <w:right w:val="none" w:sz="0" w:space="0" w:color="auto"/>
      </w:divBdr>
    </w:div>
    <w:div w:id="2046710282">
      <w:bodyDiv w:val="1"/>
      <w:marLeft w:val="0"/>
      <w:marRight w:val="0"/>
      <w:marTop w:val="0"/>
      <w:marBottom w:val="0"/>
      <w:divBdr>
        <w:top w:val="none" w:sz="0" w:space="0" w:color="auto"/>
        <w:left w:val="none" w:sz="0" w:space="0" w:color="auto"/>
        <w:bottom w:val="none" w:sz="0" w:space="0" w:color="auto"/>
        <w:right w:val="none" w:sz="0" w:space="0" w:color="auto"/>
      </w:divBdr>
    </w:div>
    <w:div w:id="2047018928">
      <w:bodyDiv w:val="1"/>
      <w:marLeft w:val="0"/>
      <w:marRight w:val="0"/>
      <w:marTop w:val="0"/>
      <w:marBottom w:val="0"/>
      <w:divBdr>
        <w:top w:val="none" w:sz="0" w:space="0" w:color="auto"/>
        <w:left w:val="none" w:sz="0" w:space="0" w:color="auto"/>
        <w:bottom w:val="none" w:sz="0" w:space="0" w:color="auto"/>
        <w:right w:val="none" w:sz="0" w:space="0" w:color="auto"/>
      </w:divBdr>
    </w:div>
    <w:div w:id="2048753492">
      <w:bodyDiv w:val="1"/>
      <w:marLeft w:val="0"/>
      <w:marRight w:val="0"/>
      <w:marTop w:val="0"/>
      <w:marBottom w:val="0"/>
      <w:divBdr>
        <w:top w:val="none" w:sz="0" w:space="0" w:color="auto"/>
        <w:left w:val="none" w:sz="0" w:space="0" w:color="auto"/>
        <w:bottom w:val="none" w:sz="0" w:space="0" w:color="auto"/>
        <w:right w:val="none" w:sz="0" w:space="0" w:color="auto"/>
      </w:divBdr>
    </w:div>
    <w:div w:id="2049211841">
      <w:bodyDiv w:val="1"/>
      <w:marLeft w:val="0"/>
      <w:marRight w:val="0"/>
      <w:marTop w:val="0"/>
      <w:marBottom w:val="0"/>
      <w:divBdr>
        <w:top w:val="none" w:sz="0" w:space="0" w:color="auto"/>
        <w:left w:val="none" w:sz="0" w:space="0" w:color="auto"/>
        <w:bottom w:val="none" w:sz="0" w:space="0" w:color="auto"/>
        <w:right w:val="none" w:sz="0" w:space="0" w:color="auto"/>
      </w:divBdr>
    </w:div>
    <w:div w:id="2049448874">
      <w:bodyDiv w:val="1"/>
      <w:marLeft w:val="0"/>
      <w:marRight w:val="0"/>
      <w:marTop w:val="0"/>
      <w:marBottom w:val="0"/>
      <w:divBdr>
        <w:top w:val="none" w:sz="0" w:space="0" w:color="auto"/>
        <w:left w:val="none" w:sz="0" w:space="0" w:color="auto"/>
        <w:bottom w:val="none" w:sz="0" w:space="0" w:color="auto"/>
        <w:right w:val="none" w:sz="0" w:space="0" w:color="auto"/>
      </w:divBdr>
    </w:div>
    <w:div w:id="2051875468">
      <w:bodyDiv w:val="1"/>
      <w:marLeft w:val="0"/>
      <w:marRight w:val="0"/>
      <w:marTop w:val="0"/>
      <w:marBottom w:val="0"/>
      <w:divBdr>
        <w:top w:val="none" w:sz="0" w:space="0" w:color="auto"/>
        <w:left w:val="none" w:sz="0" w:space="0" w:color="auto"/>
        <w:bottom w:val="none" w:sz="0" w:space="0" w:color="auto"/>
        <w:right w:val="none" w:sz="0" w:space="0" w:color="auto"/>
      </w:divBdr>
    </w:div>
    <w:div w:id="2054035761">
      <w:bodyDiv w:val="1"/>
      <w:marLeft w:val="0"/>
      <w:marRight w:val="0"/>
      <w:marTop w:val="0"/>
      <w:marBottom w:val="0"/>
      <w:divBdr>
        <w:top w:val="none" w:sz="0" w:space="0" w:color="auto"/>
        <w:left w:val="none" w:sz="0" w:space="0" w:color="auto"/>
        <w:bottom w:val="none" w:sz="0" w:space="0" w:color="auto"/>
        <w:right w:val="none" w:sz="0" w:space="0" w:color="auto"/>
      </w:divBdr>
    </w:div>
    <w:div w:id="2057007648">
      <w:bodyDiv w:val="1"/>
      <w:marLeft w:val="0"/>
      <w:marRight w:val="0"/>
      <w:marTop w:val="0"/>
      <w:marBottom w:val="0"/>
      <w:divBdr>
        <w:top w:val="none" w:sz="0" w:space="0" w:color="auto"/>
        <w:left w:val="none" w:sz="0" w:space="0" w:color="auto"/>
        <w:bottom w:val="none" w:sz="0" w:space="0" w:color="auto"/>
        <w:right w:val="none" w:sz="0" w:space="0" w:color="auto"/>
      </w:divBdr>
    </w:div>
    <w:div w:id="2058432860">
      <w:bodyDiv w:val="1"/>
      <w:marLeft w:val="0"/>
      <w:marRight w:val="0"/>
      <w:marTop w:val="0"/>
      <w:marBottom w:val="0"/>
      <w:divBdr>
        <w:top w:val="none" w:sz="0" w:space="0" w:color="auto"/>
        <w:left w:val="none" w:sz="0" w:space="0" w:color="auto"/>
        <w:bottom w:val="none" w:sz="0" w:space="0" w:color="auto"/>
        <w:right w:val="none" w:sz="0" w:space="0" w:color="auto"/>
      </w:divBdr>
    </w:div>
    <w:div w:id="2060207430">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1778312">
      <w:bodyDiv w:val="1"/>
      <w:marLeft w:val="0"/>
      <w:marRight w:val="0"/>
      <w:marTop w:val="0"/>
      <w:marBottom w:val="0"/>
      <w:divBdr>
        <w:top w:val="none" w:sz="0" w:space="0" w:color="auto"/>
        <w:left w:val="none" w:sz="0" w:space="0" w:color="auto"/>
        <w:bottom w:val="none" w:sz="0" w:space="0" w:color="auto"/>
        <w:right w:val="none" w:sz="0" w:space="0" w:color="auto"/>
      </w:divBdr>
    </w:div>
    <w:div w:id="2062290930">
      <w:bodyDiv w:val="1"/>
      <w:marLeft w:val="0"/>
      <w:marRight w:val="0"/>
      <w:marTop w:val="0"/>
      <w:marBottom w:val="0"/>
      <w:divBdr>
        <w:top w:val="none" w:sz="0" w:space="0" w:color="auto"/>
        <w:left w:val="none" w:sz="0" w:space="0" w:color="auto"/>
        <w:bottom w:val="none" w:sz="0" w:space="0" w:color="auto"/>
        <w:right w:val="none" w:sz="0" w:space="0" w:color="auto"/>
      </w:divBdr>
    </w:div>
    <w:div w:id="2066096482">
      <w:bodyDiv w:val="1"/>
      <w:marLeft w:val="0"/>
      <w:marRight w:val="0"/>
      <w:marTop w:val="0"/>
      <w:marBottom w:val="0"/>
      <w:divBdr>
        <w:top w:val="none" w:sz="0" w:space="0" w:color="auto"/>
        <w:left w:val="none" w:sz="0" w:space="0" w:color="auto"/>
        <w:bottom w:val="none" w:sz="0" w:space="0" w:color="auto"/>
        <w:right w:val="none" w:sz="0" w:space="0" w:color="auto"/>
      </w:divBdr>
    </w:div>
    <w:div w:id="2066366421">
      <w:bodyDiv w:val="1"/>
      <w:marLeft w:val="0"/>
      <w:marRight w:val="0"/>
      <w:marTop w:val="0"/>
      <w:marBottom w:val="0"/>
      <w:divBdr>
        <w:top w:val="none" w:sz="0" w:space="0" w:color="auto"/>
        <w:left w:val="none" w:sz="0" w:space="0" w:color="auto"/>
        <w:bottom w:val="none" w:sz="0" w:space="0" w:color="auto"/>
        <w:right w:val="none" w:sz="0" w:space="0" w:color="auto"/>
      </w:divBdr>
    </w:div>
    <w:div w:id="2068451232">
      <w:bodyDiv w:val="1"/>
      <w:marLeft w:val="0"/>
      <w:marRight w:val="0"/>
      <w:marTop w:val="0"/>
      <w:marBottom w:val="0"/>
      <w:divBdr>
        <w:top w:val="none" w:sz="0" w:space="0" w:color="auto"/>
        <w:left w:val="none" w:sz="0" w:space="0" w:color="auto"/>
        <w:bottom w:val="none" w:sz="0" w:space="0" w:color="auto"/>
        <w:right w:val="none" w:sz="0" w:space="0" w:color="auto"/>
      </w:divBdr>
    </w:div>
    <w:div w:id="2071229733">
      <w:bodyDiv w:val="1"/>
      <w:marLeft w:val="0"/>
      <w:marRight w:val="0"/>
      <w:marTop w:val="0"/>
      <w:marBottom w:val="0"/>
      <w:divBdr>
        <w:top w:val="none" w:sz="0" w:space="0" w:color="auto"/>
        <w:left w:val="none" w:sz="0" w:space="0" w:color="auto"/>
        <w:bottom w:val="none" w:sz="0" w:space="0" w:color="auto"/>
        <w:right w:val="none" w:sz="0" w:space="0" w:color="auto"/>
      </w:divBdr>
    </w:div>
    <w:div w:id="2073773022">
      <w:bodyDiv w:val="1"/>
      <w:marLeft w:val="0"/>
      <w:marRight w:val="0"/>
      <w:marTop w:val="0"/>
      <w:marBottom w:val="0"/>
      <w:divBdr>
        <w:top w:val="none" w:sz="0" w:space="0" w:color="auto"/>
        <w:left w:val="none" w:sz="0" w:space="0" w:color="auto"/>
        <w:bottom w:val="none" w:sz="0" w:space="0" w:color="auto"/>
        <w:right w:val="none" w:sz="0" w:space="0" w:color="auto"/>
      </w:divBdr>
    </w:div>
    <w:div w:id="2079862090">
      <w:bodyDiv w:val="1"/>
      <w:marLeft w:val="0"/>
      <w:marRight w:val="0"/>
      <w:marTop w:val="0"/>
      <w:marBottom w:val="0"/>
      <w:divBdr>
        <w:top w:val="none" w:sz="0" w:space="0" w:color="auto"/>
        <w:left w:val="none" w:sz="0" w:space="0" w:color="auto"/>
        <w:bottom w:val="none" w:sz="0" w:space="0" w:color="auto"/>
        <w:right w:val="none" w:sz="0" w:space="0" w:color="auto"/>
      </w:divBdr>
    </w:div>
    <w:div w:id="2082747071">
      <w:bodyDiv w:val="1"/>
      <w:marLeft w:val="0"/>
      <w:marRight w:val="0"/>
      <w:marTop w:val="0"/>
      <w:marBottom w:val="0"/>
      <w:divBdr>
        <w:top w:val="none" w:sz="0" w:space="0" w:color="auto"/>
        <w:left w:val="none" w:sz="0" w:space="0" w:color="auto"/>
        <w:bottom w:val="none" w:sz="0" w:space="0" w:color="auto"/>
        <w:right w:val="none" w:sz="0" w:space="0" w:color="auto"/>
      </w:divBdr>
    </w:div>
    <w:div w:id="2082871598">
      <w:bodyDiv w:val="1"/>
      <w:marLeft w:val="0"/>
      <w:marRight w:val="0"/>
      <w:marTop w:val="0"/>
      <w:marBottom w:val="0"/>
      <w:divBdr>
        <w:top w:val="none" w:sz="0" w:space="0" w:color="auto"/>
        <w:left w:val="none" w:sz="0" w:space="0" w:color="auto"/>
        <w:bottom w:val="none" w:sz="0" w:space="0" w:color="auto"/>
        <w:right w:val="none" w:sz="0" w:space="0" w:color="auto"/>
      </w:divBdr>
    </w:div>
    <w:div w:id="2083793775">
      <w:bodyDiv w:val="1"/>
      <w:marLeft w:val="0"/>
      <w:marRight w:val="0"/>
      <w:marTop w:val="0"/>
      <w:marBottom w:val="0"/>
      <w:divBdr>
        <w:top w:val="none" w:sz="0" w:space="0" w:color="auto"/>
        <w:left w:val="none" w:sz="0" w:space="0" w:color="auto"/>
        <w:bottom w:val="none" w:sz="0" w:space="0" w:color="auto"/>
        <w:right w:val="none" w:sz="0" w:space="0" w:color="auto"/>
      </w:divBdr>
    </w:div>
    <w:div w:id="2084330622">
      <w:bodyDiv w:val="1"/>
      <w:marLeft w:val="0"/>
      <w:marRight w:val="0"/>
      <w:marTop w:val="0"/>
      <w:marBottom w:val="0"/>
      <w:divBdr>
        <w:top w:val="none" w:sz="0" w:space="0" w:color="auto"/>
        <w:left w:val="none" w:sz="0" w:space="0" w:color="auto"/>
        <w:bottom w:val="none" w:sz="0" w:space="0" w:color="auto"/>
        <w:right w:val="none" w:sz="0" w:space="0" w:color="auto"/>
      </w:divBdr>
    </w:div>
    <w:div w:id="2087415558">
      <w:bodyDiv w:val="1"/>
      <w:marLeft w:val="0"/>
      <w:marRight w:val="0"/>
      <w:marTop w:val="0"/>
      <w:marBottom w:val="0"/>
      <w:divBdr>
        <w:top w:val="none" w:sz="0" w:space="0" w:color="auto"/>
        <w:left w:val="none" w:sz="0" w:space="0" w:color="auto"/>
        <w:bottom w:val="none" w:sz="0" w:space="0" w:color="auto"/>
        <w:right w:val="none" w:sz="0" w:space="0" w:color="auto"/>
      </w:divBdr>
    </w:div>
    <w:div w:id="2089961158">
      <w:bodyDiv w:val="1"/>
      <w:marLeft w:val="0"/>
      <w:marRight w:val="0"/>
      <w:marTop w:val="0"/>
      <w:marBottom w:val="0"/>
      <w:divBdr>
        <w:top w:val="none" w:sz="0" w:space="0" w:color="auto"/>
        <w:left w:val="none" w:sz="0" w:space="0" w:color="auto"/>
        <w:bottom w:val="none" w:sz="0" w:space="0" w:color="auto"/>
        <w:right w:val="none" w:sz="0" w:space="0" w:color="auto"/>
      </w:divBdr>
    </w:div>
    <w:div w:id="2099906565">
      <w:bodyDiv w:val="1"/>
      <w:marLeft w:val="0"/>
      <w:marRight w:val="0"/>
      <w:marTop w:val="0"/>
      <w:marBottom w:val="0"/>
      <w:divBdr>
        <w:top w:val="none" w:sz="0" w:space="0" w:color="auto"/>
        <w:left w:val="none" w:sz="0" w:space="0" w:color="auto"/>
        <w:bottom w:val="none" w:sz="0" w:space="0" w:color="auto"/>
        <w:right w:val="none" w:sz="0" w:space="0" w:color="auto"/>
      </w:divBdr>
    </w:div>
    <w:div w:id="2101293418">
      <w:bodyDiv w:val="1"/>
      <w:marLeft w:val="0"/>
      <w:marRight w:val="0"/>
      <w:marTop w:val="0"/>
      <w:marBottom w:val="0"/>
      <w:divBdr>
        <w:top w:val="none" w:sz="0" w:space="0" w:color="auto"/>
        <w:left w:val="none" w:sz="0" w:space="0" w:color="auto"/>
        <w:bottom w:val="none" w:sz="0" w:space="0" w:color="auto"/>
        <w:right w:val="none" w:sz="0" w:space="0" w:color="auto"/>
      </w:divBdr>
    </w:div>
    <w:div w:id="2109737689">
      <w:bodyDiv w:val="1"/>
      <w:marLeft w:val="0"/>
      <w:marRight w:val="0"/>
      <w:marTop w:val="0"/>
      <w:marBottom w:val="0"/>
      <w:divBdr>
        <w:top w:val="none" w:sz="0" w:space="0" w:color="auto"/>
        <w:left w:val="none" w:sz="0" w:space="0" w:color="auto"/>
        <w:bottom w:val="none" w:sz="0" w:space="0" w:color="auto"/>
        <w:right w:val="none" w:sz="0" w:space="0" w:color="auto"/>
      </w:divBdr>
    </w:div>
    <w:div w:id="2110154536">
      <w:bodyDiv w:val="1"/>
      <w:marLeft w:val="0"/>
      <w:marRight w:val="0"/>
      <w:marTop w:val="0"/>
      <w:marBottom w:val="0"/>
      <w:divBdr>
        <w:top w:val="none" w:sz="0" w:space="0" w:color="auto"/>
        <w:left w:val="none" w:sz="0" w:space="0" w:color="auto"/>
        <w:bottom w:val="none" w:sz="0" w:space="0" w:color="auto"/>
        <w:right w:val="none" w:sz="0" w:space="0" w:color="auto"/>
      </w:divBdr>
    </w:div>
    <w:div w:id="2111899569">
      <w:bodyDiv w:val="1"/>
      <w:marLeft w:val="0"/>
      <w:marRight w:val="0"/>
      <w:marTop w:val="0"/>
      <w:marBottom w:val="0"/>
      <w:divBdr>
        <w:top w:val="none" w:sz="0" w:space="0" w:color="auto"/>
        <w:left w:val="none" w:sz="0" w:space="0" w:color="auto"/>
        <w:bottom w:val="none" w:sz="0" w:space="0" w:color="auto"/>
        <w:right w:val="none" w:sz="0" w:space="0" w:color="auto"/>
      </w:divBdr>
    </w:div>
    <w:div w:id="2112044490">
      <w:bodyDiv w:val="1"/>
      <w:marLeft w:val="0"/>
      <w:marRight w:val="0"/>
      <w:marTop w:val="0"/>
      <w:marBottom w:val="0"/>
      <w:divBdr>
        <w:top w:val="none" w:sz="0" w:space="0" w:color="auto"/>
        <w:left w:val="none" w:sz="0" w:space="0" w:color="auto"/>
        <w:bottom w:val="none" w:sz="0" w:space="0" w:color="auto"/>
        <w:right w:val="none" w:sz="0" w:space="0" w:color="auto"/>
      </w:divBdr>
    </w:div>
    <w:div w:id="2113820307">
      <w:bodyDiv w:val="1"/>
      <w:marLeft w:val="0"/>
      <w:marRight w:val="0"/>
      <w:marTop w:val="0"/>
      <w:marBottom w:val="0"/>
      <w:divBdr>
        <w:top w:val="none" w:sz="0" w:space="0" w:color="auto"/>
        <w:left w:val="none" w:sz="0" w:space="0" w:color="auto"/>
        <w:bottom w:val="none" w:sz="0" w:space="0" w:color="auto"/>
        <w:right w:val="none" w:sz="0" w:space="0" w:color="auto"/>
      </w:divBdr>
    </w:div>
    <w:div w:id="2113889621">
      <w:bodyDiv w:val="1"/>
      <w:marLeft w:val="0"/>
      <w:marRight w:val="0"/>
      <w:marTop w:val="0"/>
      <w:marBottom w:val="0"/>
      <w:divBdr>
        <w:top w:val="none" w:sz="0" w:space="0" w:color="auto"/>
        <w:left w:val="none" w:sz="0" w:space="0" w:color="auto"/>
        <w:bottom w:val="none" w:sz="0" w:space="0" w:color="auto"/>
        <w:right w:val="none" w:sz="0" w:space="0" w:color="auto"/>
      </w:divBdr>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
    <w:div w:id="2121797301">
      <w:bodyDiv w:val="1"/>
      <w:marLeft w:val="0"/>
      <w:marRight w:val="0"/>
      <w:marTop w:val="0"/>
      <w:marBottom w:val="0"/>
      <w:divBdr>
        <w:top w:val="none" w:sz="0" w:space="0" w:color="auto"/>
        <w:left w:val="none" w:sz="0" w:space="0" w:color="auto"/>
        <w:bottom w:val="none" w:sz="0" w:space="0" w:color="auto"/>
        <w:right w:val="none" w:sz="0" w:space="0" w:color="auto"/>
      </w:divBdr>
    </w:div>
    <w:div w:id="2124498284">
      <w:bodyDiv w:val="1"/>
      <w:marLeft w:val="0"/>
      <w:marRight w:val="0"/>
      <w:marTop w:val="0"/>
      <w:marBottom w:val="0"/>
      <w:divBdr>
        <w:top w:val="none" w:sz="0" w:space="0" w:color="auto"/>
        <w:left w:val="none" w:sz="0" w:space="0" w:color="auto"/>
        <w:bottom w:val="none" w:sz="0" w:space="0" w:color="auto"/>
        <w:right w:val="none" w:sz="0" w:space="0" w:color="auto"/>
      </w:divBdr>
    </w:div>
    <w:div w:id="2124572527">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45236">
      <w:bodyDiv w:val="1"/>
      <w:marLeft w:val="0"/>
      <w:marRight w:val="0"/>
      <w:marTop w:val="0"/>
      <w:marBottom w:val="0"/>
      <w:divBdr>
        <w:top w:val="none" w:sz="0" w:space="0" w:color="auto"/>
        <w:left w:val="none" w:sz="0" w:space="0" w:color="auto"/>
        <w:bottom w:val="none" w:sz="0" w:space="0" w:color="auto"/>
        <w:right w:val="none" w:sz="0" w:space="0" w:color="auto"/>
      </w:divBdr>
    </w:div>
    <w:div w:id="2127771475">
      <w:bodyDiv w:val="1"/>
      <w:marLeft w:val="0"/>
      <w:marRight w:val="0"/>
      <w:marTop w:val="0"/>
      <w:marBottom w:val="0"/>
      <w:divBdr>
        <w:top w:val="none" w:sz="0" w:space="0" w:color="auto"/>
        <w:left w:val="none" w:sz="0" w:space="0" w:color="auto"/>
        <w:bottom w:val="none" w:sz="0" w:space="0" w:color="auto"/>
        <w:right w:val="none" w:sz="0" w:space="0" w:color="auto"/>
      </w:divBdr>
    </w:div>
    <w:div w:id="2130541170">
      <w:bodyDiv w:val="1"/>
      <w:marLeft w:val="0"/>
      <w:marRight w:val="0"/>
      <w:marTop w:val="0"/>
      <w:marBottom w:val="0"/>
      <w:divBdr>
        <w:top w:val="none" w:sz="0" w:space="0" w:color="auto"/>
        <w:left w:val="none" w:sz="0" w:space="0" w:color="auto"/>
        <w:bottom w:val="none" w:sz="0" w:space="0" w:color="auto"/>
        <w:right w:val="none" w:sz="0" w:space="0" w:color="auto"/>
      </w:divBdr>
    </w:div>
    <w:div w:id="2133132512">
      <w:bodyDiv w:val="1"/>
      <w:marLeft w:val="0"/>
      <w:marRight w:val="0"/>
      <w:marTop w:val="0"/>
      <w:marBottom w:val="0"/>
      <w:divBdr>
        <w:top w:val="none" w:sz="0" w:space="0" w:color="auto"/>
        <w:left w:val="none" w:sz="0" w:space="0" w:color="auto"/>
        <w:bottom w:val="none" w:sz="0" w:space="0" w:color="auto"/>
        <w:right w:val="none" w:sz="0" w:space="0" w:color="auto"/>
      </w:divBdr>
    </w:div>
    <w:div w:id="2136093207">
      <w:bodyDiv w:val="1"/>
      <w:marLeft w:val="0"/>
      <w:marRight w:val="0"/>
      <w:marTop w:val="0"/>
      <w:marBottom w:val="0"/>
      <w:divBdr>
        <w:top w:val="none" w:sz="0" w:space="0" w:color="auto"/>
        <w:left w:val="none" w:sz="0" w:space="0" w:color="auto"/>
        <w:bottom w:val="none" w:sz="0" w:space="0" w:color="auto"/>
        <w:right w:val="none" w:sz="0" w:space="0" w:color="auto"/>
      </w:divBdr>
    </w:div>
    <w:div w:id="2139368957">
      <w:bodyDiv w:val="1"/>
      <w:marLeft w:val="0"/>
      <w:marRight w:val="0"/>
      <w:marTop w:val="0"/>
      <w:marBottom w:val="0"/>
      <w:divBdr>
        <w:top w:val="none" w:sz="0" w:space="0" w:color="auto"/>
        <w:left w:val="none" w:sz="0" w:space="0" w:color="auto"/>
        <w:bottom w:val="none" w:sz="0" w:space="0" w:color="auto"/>
        <w:right w:val="none" w:sz="0" w:space="0" w:color="auto"/>
      </w:divBdr>
    </w:div>
    <w:div w:id="2139762407">
      <w:bodyDiv w:val="1"/>
      <w:marLeft w:val="0"/>
      <w:marRight w:val="0"/>
      <w:marTop w:val="0"/>
      <w:marBottom w:val="0"/>
      <w:divBdr>
        <w:top w:val="none" w:sz="0" w:space="0" w:color="auto"/>
        <w:left w:val="none" w:sz="0" w:space="0" w:color="auto"/>
        <w:bottom w:val="none" w:sz="0" w:space="0" w:color="auto"/>
        <w:right w:val="none" w:sz="0" w:space="0" w:color="auto"/>
      </w:divBdr>
    </w:div>
    <w:div w:id="2141535957">
      <w:bodyDiv w:val="1"/>
      <w:marLeft w:val="0"/>
      <w:marRight w:val="0"/>
      <w:marTop w:val="0"/>
      <w:marBottom w:val="0"/>
      <w:divBdr>
        <w:top w:val="none" w:sz="0" w:space="0" w:color="auto"/>
        <w:left w:val="none" w:sz="0" w:space="0" w:color="auto"/>
        <w:bottom w:val="none" w:sz="0" w:space="0" w:color="auto"/>
        <w:right w:val="none" w:sz="0" w:space="0" w:color="auto"/>
      </w:divBdr>
    </w:div>
    <w:div w:id="2143038612">
      <w:bodyDiv w:val="1"/>
      <w:marLeft w:val="0"/>
      <w:marRight w:val="0"/>
      <w:marTop w:val="0"/>
      <w:marBottom w:val="0"/>
      <w:divBdr>
        <w:top w:val="none" w:sz="0" w:space="0" w:color="auto"/>
        <w:left w:val="none" w:sz="0" w:space="0" w:color="auto"/>
        <w:bottom w:val="none" w:sz="0" w:space="0" w:color="auto"/>
        <w:right w:val="none" w:sz="0" w:space="0" w:color="auto"/>
      </w:divBdr>
    </w:div>
    <w:div w:id="2146580871">
      <w:bodyDiv w:val="1"/>
      <w:marLeft w:val="0"/>
      <w:marRight w:val="0"/>
      <w:marTop w:val="0"/>
      <w:marBottom w:val="0"/>
      <w:divBdr>
        <w:top w:val="none" w:sz="0" w:space="0" w:color="auto"/>
        <w:left w:val="none" w:sz="0" w:space="0" w:color="auto"/>
        <w:bottom w:val="none" w:sz="0" w:space="0" w:color="auto"/>
        <w:right w:val="none" w:sz="0" w:space="0" w:color="auto"/>
      </w:divBdr>
    </w:div>
    <w:div w:id="21467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creativecommons.org/licenses/by-nc/4.0"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creativecommons.org/licenses/by-nc/4.0"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1113A6-4094-47FB-A81D-AB50A9C276BF}">
  <we:reference id="wa104382081" version="1.55.1.0" store="en-US" storeType="OMEX"/>
  <we:alternateReferences>
    <we:reference id="wa104382081" version="1.55.1.0" store="en-US" storeType="OMEX"/>
  </we:alternateReferences>
  <we:properties>
    <we:property name="MENDELEY_CITATIONS" value="[{&quot;citationID&quot;:&quot;MENDELEY_CITATION_495ceac6-ca85-44ee-81e5-3328209160ad&quot;,&quot;properties&quot;:{&quot;noteIndex&quot;:0},&quot;isEdited&quot;:false,&quot;manualOverride&quot;:{&quot;citeprocText&quot;:&quot;(S.N. Ankrah et al., 2013; Togoontumur &amp;#38; Cooray, 2023)&quot;,&quot;isManuallyOverridden&quot;:false,&quot;manualOverrideText&quot;:&quot;&quot;},&quot;citationTag&quot;:&quot;MENDELEY_CITATION_v3_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&quot;,&quot;citationItems&quot;:[{&quot;id&quot;:&quot;b7f46c17-a7b0-545f-9a6a-fb7794c83aca&quot;,&quot;itemData&quot;:{&quot;DOI&quot;:&quot;10.1007/s13132-023-01469-5&quot;,&quot;ISSN&quot;:&quot;18687873&quot;,&quot;abstract&quot;:&quot;The effect of university-industry collaboration is extensively studied at the firm and regional levels. Although collaboration is considered a source of competitive advantage for universities and industry, no studies are conducted internationally. However, many studies recommended that university-industry collaboration can affect economic growth, but the effect of university-industry R&amp;D collaboration still needs to be tested in the international context. The triple helix concept suggests collaboration impacts economic growth, but its mechanism has yet to be explained extensively. This study aimed to investigate the causal effect of the university-industry R&amp;D collaboration on economic growth through capital formation and human capital, which are variables of the endogenous growth model. Baron and Kenny's approach with fixed effect regression is applied. The result suggests that the university-industry R&amp;D collaboration significantly and positively affects economic growth through capital formation. There is no such indirect effect in high and upper-middle-income countries separately. For 124 country panel data, we found a significant indirect impact of the university-industry R&amp;D collaboration on log of real GDP per capita.&quot;,&quot;author&quot;:[{&quot;dropping-particle&quot;:&quot;&quot;,&quot;family&quot;:&quot;Togoontumur&quot;,&quot;given&quot;:&quot;Tamir&quot;,&quot;non-dropping-particle&quot;:&quot;&quot;,&quot;parse-names&quot;:false,&quot;suffix&quot;:&quot;&quot;},{&quot;dropping-particle&quot;:&quot;&quot;,&quot;family&quot;:&quot;Cooray&quot;,&quot;given&quot;:&quot;N. S.&quot;,&quot;non-dropping-particle&quot;:&quot;&quot;,&quot;parse-names&quot;:false,&quot;suffix&quot;:&quot;&quot;}],&quot;container-title&quot;:&quot;Journal of the Knowledge Economy&quot;,&quot;id&quot;:&quot;b7f46c17-a7b0-545f-9a6a-fb7794c83aca&quot;,&quot;issued&quot;:{&quot;date-parts&quot;:[[&quot;2023&quot;]]},&quot;title&quot;:&quot;Does Collaboration Matter: The Effect of University-industry R&amp;D Collaboration On Economic Growth&quot;,&quot;type&quot;:&quot;article-journal&quot;,&quot;container-title-short&quot;:&quot;&quot;},&quot;uris&quot;:[&quot;http://www.mendeley.com/documents/?uuid=da6c4632-d1f9-40ec-9db2-7426d086cf75&quot;],&quot;isTemporary&quot;:false,&quot;legacyDesktopId&quot;:&quot;da6c4632-d1f9-40ec-9db2-7426d086cf75&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8f2f0a7b-3c15-4a01-bb1a-45c14faa011d&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OGYyZjBhN2ItM2MxNS00YTAxLWJiMWEtNDVjMTRmYWEwMTFk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41958c76-9c14-4ce7-832d-58d06fb3ee6a&quot;,&quot;properties&quot;:{&quot;noteIndex&quot;:0},&quot;isEdited&quot;:false,&quot;manualOverride&quot;:{&quot;citeprocText&quot;:&quot;(Fagerberg et al., 2010; Zawislak &amp;#38; Dalmarco, 2011)&quot;,&quot;isManuallyOverridden&quot;:false,&quot;manualOverrideText&quot;:&quot;&quot;},&quot;citationTag&quot;:&quot;MENDELEY_CITATION_v3_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&quot;,&quot;citationItems&quot;:[{&quot;id&quot;:&quot;980a2aef-8e43-5b6d-bb07-b25733aadbde&quot;,&quot;itemData&quot;:{&quot;DOI&quot;:&quot;10.4337/9781849806558&quot;,&quot;author&quot;:[{&quot;dropping-particle&quot;:&quot;&quot;,&quot;family&quot;:&quot;Fagerberg&quot;,&quot;given&quot;:&quot;J.&quot;,&quot;non-dropping-particle&quot;:&quot;&quot;,&quot;parse-names&quot;:false,&quot;suffix&quot;:&quot;&quot;},{&quot;dropping-particle&quot;:&quot;&quot;,&quot;family&quot;:&quot;Srholec&quot;,&quot;given&quot;:&quot;M.&quot;,&quot;non-dropping-particle&quot;:&quot;&quot;,&quot;parse-names&quot;:false,&quot;suffix&quot;:&quot;&quot;},{&quot;dropping-particle&quot;:&quot;&quot;,&quot;family&quot;:&quot;Verspagen&quot;,&quot;given&quot;:&quot;B.&quot;,&quot;non-dropping-particle&quot;:&quot;&quot;,&quot;parse-names&quot;:false,&quot;suffix&quot;:&quot;&quot;}],&quot;container-title&quot;:&quot;Innovation and Economic Development&quot;,&quot;id&quot;:&quot;980a2aef-8e43-5b6d-bb07-b25733aadbde&quot;,&quot;issued&quot;:{&quot;date-parts&quot;:[[&quot;2010&quot;]]},&quot;title&quot;:&quot;Innovation and Economic Development&quot;,&quot;type&quot;:&quot;chapter&quot;,&quot;container-title-short&quot;:&quot;&quot;},&quot;uris&quot;:[&quot;http://www.mendeley.com/documents/?uuid=e4ad7e94-cd8c-479e-bcad-258c1db2d373&quot;],&quot;isTemporary&quot;:false,&quot;legacyDesktopId&quot;:&quot;e4ad7e94-cd8c-479e-bcad-258c1db2d373&quot;},{&quot;id&quot;:&quot;93756b99-4d66-5689-ab4e-3e4c708f86c8&quot;,&quot;itemData&quot;:{&quot;DOI&quot;:&quot;10.4067/S0718-27242011000200005&quot;,&quot;ISSN&quot;:&quot;07182724&quot;,&quot;abstract&quot;:&quot;In order to develop innovations, companies are establishing University-Industry (U-I) relations which are explained in theories like the Triple Helix. Maybe this traditional view it is not enough to describe what happens in Brazil. Followed by a growth of articles published internationally, companies in technologically stable industries seem to be incorporating high-tech outcomes from universities, boosting sectors that once were apparently inert. This research will propose a different approach on U-I relations, focusing on the Knowledge Flow. Results show that agriculture companies are increasing their relations as much as engineering companies. Such relations are mainly based on raw technologies or applied solutions. Start-up firms' relations are mainly based on informal contacts and patents are not used to protect technologies. The Silent Run shows that companies which appear to be technologically stable are now upgrading trough U-I, and patents does not seem to be the first option when protecting new technologies. © Universidad Alberto Hurtado, Facultad de Economía y Negocios.&quot;,&quot;author&quot;:[{&quot;dropping-particle&quot;:&quot;&quot;,&quot;family&quot;:&quot;Zawislak&quot;,&quot;given&quot;:&quot;Paulo Antônio&quot;,&quot;non-dropping-particle&quot;:&quot;&quot;,&quot;parse-names&quot;:false,&quot;suffix&quot;:&quot;&quot;},{&quot;dropping-particle&quot;:&quot;&quot;,&quot;family&quot;:&quot;Dalmarco&quot;,&quot;given&quot;:&quot;Gustavo&quot;,&quot;non-dropping-particle&quot;:&quot;&quot;,&quot;parse-names&quot;:false,&quot;suffix&quot;:&quot;&quot;}],&quot;container-title&quot;:&quot;Journal of Technology Management and Innovation&quot;,&quot;id&quot;:&quot;93756b99-4d66-5689-ab4e-3e4c708f86c8&quot;,&quot;issue&quot;:&quot;2&quot;,&quot;issued&quot;:{&quot;date-parts&quot;:[[&quot;2011&quot;]]},&quot;page&quot;:&quot;66-82&quot;,&quot;title&quot;:&quot;The silent run: New issues and outcomes for University-industry relations in Brazil&quot;,&quot;type&quot;:&quot;article-journal&quot;,&quot;volume&quot;:&quot;6&quot;,&quot;container-title-short&quot;:&quot;&quot;},&quot;uris&quot;:[&quot;http://www.mendeley.com/documents/?uuid=257f34ed-bc19-41da-84c4-1bbedddba49f&quot;],&quot;isTemporary&quot;:false,&quot;legacyDesktopId&quot;:&quot;257f34ed-bc19-41da-84c4-1bbedddba49f&quot;}]},{&quot;citationID&quot;:&quot;MENDELEY_CITATION_dd4fdc7a-19d0-400a-b789-09d3bfd5edd1&quot;,&quot;properties&quot;:{&quot;noteIndex&quot;:0},&quot;isEdited&quot;:false,&quot;manualOverride&quot;:{&quot;citeprocText&quot;:&quot;(Bastos et al., 2021a)&quot;,&quot;isManuallyOverridden&quot;:false,&quot;manualOverrideText&quot;:&quot;&quot;},&quot;citationTag&quot;:&quot;MENDELEY_CITATION_v3_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&quot;,&quot;citationItems&quot;:[{&quot;id&quot;:&quot;a2960925-b9d3-5673-9003-464964497d25&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a2960925-b9d3-5673-9003-464964497d25&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6dcc518f-0608-459f-b1f8-18462afce7eb&quot;],&quot;isTemporary&quot;:false,&quot;legacyDesktopId&quot;:&quot;6dcc518f-0608-459f-b1f8-18462afce7eb&quot;}]},{&quot;citationID&quot;:&quot;MENDELEY_CITATION_aeadd480-71b5-4af9-8fc0-b19fd7049ba2&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YWVhZGQ0ODAtNzFiNS00YWY5LThmYzAtYjE5ZmQ3MDQ5YmEy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eb9f5d2-bd9f-46bb-be04-85b76d21747f&quot;,&quot;properties&quot;:{&quot;noteIndex&quot;:0},&quot;isEdited&quot;:false,&quot;manualOverride&quot;:{&quot;citeprocText&quot;:&quot;(Al-Tabbaa &amp;#38; Ankrah, 2019; Ankrah &amp;#38; Al-Tabbaa, 2015; Etzkowitz &amp;#38; Leydesdorff, 2000a)&quot;,&quot;isManuallyOverridden&quot;:false,&quot;manualOverrideText&quot;:&quot;&quot;},&quot;citationTag&quot;:&quot;MENDELEY_CITATION_v3_eyJjaXRhdGlvbklEIjoiTUVOREVMRVlfQ0lUQVRJT05fMGViOWY1ZDItYmQ5Zi00NmJiLWJlMDQtODViNzZkMjE3NDdmIiwicHJvcGVydGllcyI6eyJub3RlSW5kZXgiOjB9LCJpc0VkaXRlZCI6ZmFsc2UsIm1hbnVhbE92ZXJyaWRlIjp7ImNpdGVwcm9jVGV4dCI6IihBbC1UYWJiYWEgJiMzODsgQW5rcmFoLCAyMDE5OyBBbmtyYWggJiMzODsgQWwtVGFiYmFhLCAyMDE1OyB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1dfQ==&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4764441f-3de4-4325-9dd7-469fe1a25aa6&quot;,&quot;properties&quot;:{&quot;noteIndex&quot;:0},&quot;isEdited&quot;:false,&quot;manualOverride&quot;:{&quot;citeprocText&quot;:&quot;(Kamuriwo et al., 2017)&quot;,&quot;isManuallyOverridden&quot;:false,&quot;manualOverrideText&quot;:&quot;&quot;},&quot;citationTag&quot;:&quot;MENDELEY_CITATION_v3_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&quot;,&quot;citationItems&quot;:[{&quot;id&quot;:&quot;a0eb45d8-301d-5a2c-a35a-6603cba741af&quot;,&quot;itemData&quot;:{&quot;DOI&quot;:&quot;10.1111/jpim.12393&quot;,&quot;ISSN&quot;:&quot;15405885&quot;,&quot;abstract&quot;:&quot;Compared to large established firms, technology-based new firms (TBNF) seem well placed to produce breakthrough innovations although questions remain as to their adeptness at subsequent exploitation. Building on the innovation and strategy literatures, the study identifies two different knowledge-development approaches or modes (business models) in TBNFs—internal versus external—and examines their relation to breakthrough innovation and subsequent progression of the product to market. The internal mode assembles knowledge inside the firm to generate its innovations, whereas the external mode relies heavily on alliances to develop and assemble knowledge among firms embedded in a creative network. The study uses a unique panel dataset of 69 UK new biotechnology firms over an 11-year period to explore this issue empirically. The findings show that the external knowledge-development mode is associated with more breakthrough innovations and a faster movement of innovations to market. The externally focused mode is not impeded by its relative lack of internal knowledge; it uses partners to access, assemble, and develop a wide scope of knowledge in a flexible manner. In addition, partners provide deep domain expertise to undertake the requisite deep-dives. In contrast, the internal mode has the huge challenge of assembling knowledge resources internally and suffers from a quicker onset of path dependence that impedes the generation of breakthroughs. This study provides a choice of business models (internal or external) that is associated with different breakthrough and speed to market performance outcomes. Going forward, policy makers and managers seeking breakthrough innovations, and speedy progression of the innovations to market should consider the potential resource efficiency of the external mode and the vital role played by collaborations—small firm versus large firm and private versus public entities.&quot;,&quot;author&quot;:[{&quot;dropping-particle&quot;:&quot;&quot;,&quot;family&quot;:&quot;Kamuriwo&quot;,&quot;given&quot;:&quot;Dzidziso Samuel&quot;,&quot;non-dropping-particle&quot;:&quot;&quot;,&quot;parse-names&quot;:false,&quot;suffix&quot;:&quot;&quot;},{&quot;dropping-particle&quot;:&quot;&quot;,&quot;family&quot;:&quot;Baden-Fuller&quot;,&quot;given&quot;:&quot;Charles&quot;,&quot;non-dropping-particle&quot;:&quot;&quot;,&quot;parse-names&quot;:false,&quot;suffix&quot;:&quot;&quot;},{&quot;dropping-particle&quot;:&quot;&quot;,&quot;family&quot;:&quot;Zhang&quot;,&quot;given&quot;:&quot;Jing&quot;,&quot;non-dropping-particle&quot;:&quot;&quot;,&quot;parse-names&quot;:false,&quot;suffix&quot;:&quot;&quot;}],&quot;container-title&quot;:&quot;Journal of Product Innovation Management&quot;,&quot;id&quot;:&quot;a0eb45d8-301d-5a2c-a35a-6603cba741af&quot;,&quot;issue&quot;:&quot;4&quot;,&quot;issued&quot;:{&quot;date-parts&quot;:[[&quot;2017&quot;]]},&quot;page&quot;:&quot;492-508&quot;,&quot;title&quot;:&quot;Knowledge Development Approaches and Breakthrough Innovations in Technology-Based New Firms&quot;,&quot;type&quot;:&quot;article-journal&quot;,&quot;volume&quot;:&quot;34&quot;,&quot;container-title-short&quot;:&quot;&quot;},&quot;uris&quot;:[&quot;http://www.mendeley.com/documents/?uuid=bfc81bd4-d496-45ac-b276-46da50439abf&quot;],&quot;isTemporary&quot;:false,&quot;legacyDesktopId&quot;:&quot;bfc81bd4-d496-45ac-b276-46da50439abf&quot;}]},{&quot;citationID&quot;:&quot;MENDELEY_CITATION_6a6b10fc-d36a-4568-8e5d-1b714da0a194&quot;,&quot;properties&quot;:{&quot;noteIndex&quot;:0},&quot;isEdited&quot;:false,&quot;manualOverride&quot;:{&quot;citeprocText&quot;:&quot;(Al-Tabbaa &amp;#38; Ankrah, 2019)&quot;,&quot;isManuallyOverridden&quot;:false,&quot;manualOverrideText&quot;:&quot;&quot;},&quot;citationTag&quot;:&quot;MENDELEY_CITATION_v3_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&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38827a73-9078-4d21-8e4e-54551daa3425&quot;,&quot;properties&quot;:{&quot;noteIndex&quot;:0},&quot;isEdited&quot;:false,&quot;manualOverride&quot;:{&quot;citeprocText&quot;:&quot;(Fernández-Esquinas et al., 2016)&quot;,&quot;isManuallyOverridden&quot;:false,&quot;manualOverrideText&quot;:&quot;&quot;},&quot;citationTag&quot;:&quot;MENDELEY_CITATION_v3_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&quot;,&quot;citationItems&quot;:[{&quot;id&quot;:&quot;71888421-e4d0-5cb3-9c8f-61fad61820e9&quot;,&quot;itemData&quot;:{&quot;DOI&quot;:&quot;10.1016/j.techfore.2015.07.013&quot;,&quot;ISSN&quot;:&quot;00401625&quot;,&quot;abstract&quot;:&quot;Firms interact with universities through a variety of channels, ranging from collaborative research projects, patents, spin-off creation, consultancy and specialized training, to informal relationships. This article explores the combination of mechanisms used by firms in Andalusia, a peripheral region in Spain and Europe, when interacting with universities. Using information from a survey of 737 innovative firms, the empirical study found evidence that university–industry links can be grouped into five latent dimensions (knowledge generation and adaptation, involvement in new organisations, training and exchange of human resources, intellectual property rights, and facilities and equipment) which are mainly based on exploitation or exploration activities. A typology of firms was created, highlighting the large number of firms with no interactions, and six clusters that specialize in specific mechanisms (IPR exploiters, Institutionalized interactors, University facility users, Training and education beneficiaries, Tacit knowledge users, and R&amp;D interactors). The study also presents the determinants for engaging in each type of channel, concluding that whilst firms developing exploitation activities also develop parallel exploration activities, the reverse is not significant. The absorptive capacity of firms is important in determining the type of interaction, but is not fully conclusive about the range of exploration and exploitation activities. The article ends by discussing the policy implications associated with incentives to adapt knowledge transfer mechanisms to the industrial fabric of peripheral innovation systems.&quot;,&quot;author&quot;:[{&quot;dropping-particle&quot;:&quot;&quot;,&quot;family&quot;:&quot;Fernández-Esquinas&quot;,&quot;given&quot;:&quot;Manuel&quot;,&quot;non-dropping-particle&quot;:&quot;&quot;,&quot;parse-names&quot;:false,&quot;suffix&quot;:&quot;&quot;},{&quot;dropping-particle&quot;:&quot;&quot;,&quot;family&quot;:&quot;Pinto&quot;,&quot;given&quot;:&quot;Hugo&quot;,&quot;non-dropping-particle&quot;:&quot;&quot;,&quot;parse-names&quot;:false,&quot;suffix&quot;:&quot;&quot;},{&quot;dropping-particle&quot;:&quot;&quot;,&quot;family&quot;:&quot;Yruela&quot;,&quot;given&quot;:&quot;Manuel Pérez&quot;,&quot;non-dropping-particle&quot;:&quot;&quot;,&quot;parse-names&quot;:false,&quot;suffix&quot;:&quot;&quot;},{&quot;dropping-particle&quot;:&quot;&quot;,&quot;family&quot;:&quot;Pereira&quot;,&quot;given&quot;:&quot;Tiago Santos&quot;,&quot;non-dropping-particle&quot;:&quot;&quot;,&quot;parse-names&quot;:false,&quot;suffix&quot;:&quot;&quot;}],&quot;container-title&quot;:&quot;Technological Forecasting and Social Change&quot;,&quot;id&quot;:&quot;71888421-e4d0-5cb3-9c8f-61fad61820e9&quot;,&quot;issued&quot;:{&quot;date-parts&quot;:[[&quot;2016&quot;]]},&quot;page&quot;:&quot;266-279&quot;,&quot;title&quot;:&quot;Tracing the flows of knowledge transfer: Latent dimensions and determinants of university–industry interactions in peripheral innovation systems&quot;,&quot;type&quot;:&quot;article-journal&quot;,&quot;volume&quot;:&quot;113&quot;,&quot;container-title-short&quot;:&quot;Technol Forecast Soc Change&quot;},&quot;uris&quot;:[&quot;http://www.mendeley.com/documents/?uuid=05a620d0-7ce4-4acc-8803-79fef6543f77&quot;],&quot;isTemporary&quot;:false,&quot;legacyDesktopId&quot;:&quot;05a620d0-7ce4-4acc-8803-79fef6543f77&quot;}]},{&quot;citationID&quot;:&quot;MENDELEY_CITATION_900e0bbb-e3f3-49a0-9536-7da1cbd2eda4&quot;,&quot;properties&quot;:{&quot;noteIndex&quot;:0},&quot;isEdited&quot;:false,&quot;manualOverride&quot;:{&quot;citeprocText&quot;:&quot;(Al-Tabbaa &amp;#38; Ankrah, 2016, 2019; Galan-Muros &amp;#38; Davey, 2019)&quot;,&quot;isManuallyOverridden&quot;:false,&quot;manualOverrideText&quot;:&quot;&quot;},&quot;citationTag&quot;:&quot;MENDELEY_CITATION_v3_eyJjaXRhdGlvbklEIjoiTUVOREVMRVlfQ0lUQVRJT05fOTAwZTBiYmItZTNmMy00OWEwLTk1MzYtN2RhMWNiZDJlZGE0IiwicHJvcGVydGllcyI6eyJub3RlSW5kZXgiOjB9LCJpc0VkaXRlZCI6ZmFsc2UsIm1hbnVhbE92ZXJyaWRlIjp7ImNpdGVwcm9jVGV4dCI6IihBbC1UYWJiYWEgJiMzODsgQW5rcmFoLCAyMDE2LCAyMDE5OyB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&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050d4e16-047e-4e8a-82bb-c945b721deab&quot;,&quot;properties&quot;:{&quot;noteIndex&quot;:0},&quot;isEdited&quot;:false,&quot;manualOverride&quot;:{&quot;citeprocText&quot;:&quot;(El-Ferik &amp;#38; Al-Naser, 2021)&quot;,&quot;isManuallyOverridden&quot;:false,&quot;manualOverrideText&quot;:&quot;&quot;},&quot;citationTag&quot;:&quot;MENDELEY_CITATION_v3_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&quot;,&quot;citationItems&quot;:[{&quot;id&quot;:&quot;559681e8-3cca-526a-ab81-b299abdd0e53&quot;,&quot;itemData&quot;:{&quot;DOI&quot;:&quot;10.1109/ACCESS.2021.3104096&quot;,&quot;ISSN&quot;:&quot;21693536&quot;,&quot;abstract&quot;:&quot;Research and Development becomes one of the main pillars to build knowledge based economy nowadays. In highly competitive market, there is a real need for efficient mechanisms to have a successful technology development model. Open Innovation through University Industry Collaboration (UIC) is one of promising mechanisms to develop new technologies that can seed national knowledge economy. UIC model brings valuable benefits to both academia and industry in order to have efficient technology development processes. In addition, UIC offers university researchers an opportunity to have an exposure to industry and creates training and internship opportunities for university students. Trilateral collaboration model, which adds end-user to UIC arrangement, could bring an additional advantage to align the product development with actual customer needs making introduction of new product more successful. This paper gives an overview about the main aspects of trilateral collaboration and shows a real trilateral collaboration case between academia, technology provider and end-user to develop an actual product that serves end-user needs showing advantages and challenges of proposed model.&quot;,&quot;author&quot;:[{&quot;dropping-particle&quot;:&quot;&quot;,&quot;family&quot;:&quot;El-Ferik&quot;,&quot;given&quot;:&quot;Sami&quot;,&quot;non-dropping-particle&quot;:&quot;&quot;,&quot;parse-names&quot;:false,&quot;suffix&quot;:&quot;&quot;},{&quot;dropping-particle&quot;:&quot;&quot;,&quot;family&quot;:&quot;Al-Naser&quot;,&quot;given&quot;:&quot;Mustafa&quot;,&quot;non-dropping-particle&quot;:&quot;&quot;,&quot;parse-names&quot;:false,&quot;suffix&quot;:&quot;&quot;}],&quot;container-title&quot;:&quot;IEEE Access&quot;,&quot;id&quot;:&quot;559681e8-3cca-526a-ab81-b299abdd0e53&quot;,&quot;issued&quot;:{&quot;date-parts&quot;:[[&quot;2021&quot;]]},&quot;page&quot;:&quot;112761-112769&quot;,&quot;title&quot;:&quot;University Industry Collaboration: A Promising Trilateral Co-Innovation Approach&quot;,&quot;type&quot;:&quot;article-journal&quot;,&quot;volume&quot;:&quot;9&quot;,&quot;container-title-short&quot;:&quot;&quot;},&quot;uris&quot;:[&quot;http://www.mendeley.com/documents/?uuid=00b73f5d-4d06-4434-8f64-1afd25f4f5f2&quot;],&quot;isTemporary&quot;:false,&quot;legacyDesktopId&quot;:&quot;00b73f5d-4d06-4434-8f64-1afd25f4f5f2&quot;}]},{&quot;citationID&quot;:&quot;MENDELEY_CITATION_71a80e13-2154-4a84-b2bf-82307595ecae&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NzFhODBlMTMtMjE1NC00YTg0LWIyYmYtODIzMDc1OTVlY2Fl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252ba50-211c-4a87-a2ab-fbf8dce1e8e5&quot;,&quot;properties&quot;:{&quot;noteIndex&quot;:0},&quot;isEdited&quot;:false,&quot;manualOverride&quot;:{&quot;citeprocText&quot;:&quot;(Burnett &amp;#38; Williams, 2014; Isaeva et al., 2022)&quot;,&quot;isManuallyOverridden&quot;:false,&quot;manualOverrideText&quot;:&quot;&quot;},&quot;citationTag&quot;:&quot;MENDELEY_CITATION_v3_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&quot;,&quot;citationItems&quot;:[{&quot;id&quot;:&quot;8194b449-91fb-5e2e-b584-5237f78ea41c&quot;,&quot;itemData&quot;:{&quot;DOI&quot;:&quot;10.1057/kmrp.2012.48&quot;,&quot;ISSN&quot;:&quot;14778246&quot;,&quot;abstract&quot;:&quot;This paper presents the results of primary research into the role of knowledge and knowledge transfer within the technological innovation process in the U.K. upstream oil and gas industry. The research employed a qualitative approach using narrative interviews as a method for data collection, and an analytical template to analyse the data. The findings indicate the critical role played by enabling organisations as conduits of knowledge within the technological innovation process. Limitations of the research include the size of sample. Further research could focus on other enabling organisations. Potential practical implications include the development of a better understanding of the role of knowledge and knowledge transfer by actors, leading to the improvement of the technological innovation process itself. The work contributes to understanding the relationships, which exist between knowledge transfer and the technological innovation process, and to the forms and types of knowledge present within this process. © 2014 Operational Research Society Ltd.&quot;,&quot;author&quot;:[{&quot;dropping-particle&quot;:&quot;&quot;,&quot;family&quot;:&quot;Burnett&quot;,&quot;given&quot;:&quot;Simon&quot;,&quot;non-dropping-particle&quot;:&quot;&quot;,&quot;parse-names&quot;:false,&quot;suffix&quot;:&quot;&quot;},{&quot;dropping-particle&quot;:&quot;&quot;,&quot;family&quot;:&quot;Williams&quot;,&quot;given&quot;:&quot;Dorothy&quot;,&quot;non-dropping-particle&quot;:&quot;&quot;,&quot;parse-names&quot;:false,&quot;suffix&quot;:&quot;&quot;}],&quot;container-title&quot;:&quot;Knowledge Management Research and Practice&quot;,&quot;id&quot;:&quot;8194b449-91fb-5e2e-b584-5237f78ea41c&quot;,&quot;issue&quot;:&quot;2&quot;,&quot;issued&quot;:{&quot;date-parts&quot;:[[&quot;2014&quot;]]},&quot;page&quot;:&quot;133-144&quot;,&quot;title&quot;:&quot;The role of knowledge transfer in technological innovation: An oil and gas industry perspective&quot;,&quot;type&quot;:&quot;article-journal&quot;,&quot;volume&quot;:&quot;12&quot;,&quot;container-title-short&quot;:&quot;&quot;},&quot;uris&quot;:[&quot;http://www.mendeley.com/documents/?uuid=ca421219-634e-4a5f-96c4-1d9ebce8f812&quot;],&quot;isTemporary&quot;:false,&quot;legacyDesktopId&quot;:&quot;ca421219-634e-4a5f-96c4-1d9ebce8f812&quot;},{&quot;id&quot;:&quot;2bd33096-1f22-51fd-ad9c-dcaf66f9dd4c&quot;,&quot;itemData&quot;:{&quot;DOI&quot;:&quot;10.1007/s10961-021-09886-x&quot;,&quot;ISSN&quot;:&quot;15737047&quot;,&quot;abstract&quot;:&quot;University–industry collaboration (UIC) is an important source of knowledge and innovation for firms but is often challenging due to the partners’ different goals. Thus, formal research centers have become a key policy instrument to foster stronger UIC whereby strong mutual relationships are created. This study investigates the establishment of a university–industry research center to gain insights into the coordination activities the focal firms used to achieve their goals with UIC. We find that the firms with goals related to specific innovations and technology development took a more active role by using structured coordination activities in the preformation phase of the research center, whereas the firms with goals related to general knowledge development mainly coordinated through unstructured activities when the center began operations. We map the specific coordination activities used in UIC and theorize on how the partners’ different organizational goals influenced their use of these activities. Our findings have important implications for how activities in UIC, particularly in research centers, can be designed to strengthen the collaboration between universities and their firm partners to enhance knowledge development and innovation.&quot;,&quot;author&quot;:[{&quot;dropping-particle&quot;:&quot;&quot;,&quot;family&quot;:&quot;Isaeva&quot;,&quot;given&quot;:&quot;Irina&quot;,&quot;non-dropping-particle&quot;:&quot;&quot;,&quot;parse-names&quot;:false,&quot;suffix&quot;:&quot;&quot;},{&quot;dropping-particle&quot;:&quot;&quot;,&quot;family&quot;:&quot;Steinmo&quot;,&quot;given&quot;:&quot;Marianne&quot;,&quot;non-dropping-particle&quot;:&quot;&quot;,&quot;parse-names&quot;:false,&quot;suffix&quot;:&quot;&quot;},{&quot;dropping-particle&quot;:&quot;&quot;,&quot;family&quot;:&quot;Rasmussen&quot;,&quot;given&quot;:&quot;Einar&quot;,&quot;non-dropping-particle&quot;:&quot;&quot;,&quot;parse-names&quot;:false,&quot;suffix&quot;:&quot;&quot;}],&quot;container-title&quot;:&quot;Journal of Technology Transfer&quot;,&quot;id&quot;:&quot;2bd33096-1f22-51fd-ad9c-dcaf66f9dd4c&quot;,&quot;issue&quot;:&quot;5&quot;,&quot;issued&quot;:{&quot;date-parts&quot;:[[&quot;2022&quot;]]},&quot;page&quot;:&quot;1308-1342&quot;,&quot;title&quot;:&quot;How firms use coordination activities in university–industry collaboration: adjusting to or steering a research center?&quot;,&quot;type&quot;:&quot;article-journal&quot;,&quot;volume&quot;:&quot;47&quot;,&quot;container-title-short&quot;:&quot;&quot;},&quot;uris&quot;:[&quot;http://www.mendeley.com/documents/?uuid=bb1ffcd2-8447-4fcc-8579-f22b4dddac48&quot;],&quot;isTemporary&quot;:false,&quot;legacyDesktopId&quot;:&quot;bb1ffcd2-8447-4fcc-8579-f22b4dddac48&quot;}]},{&quot;citationID&quot;:&quot;MENDELEY_CITATION_99886f40-1191-471b-a010-f1d181dcb6b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Tk4ODZmNDAtMTE5MS00NzFiLWEwMTAtZjFkMTgxZGNiNmJ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80465106-f8aa-4306-bffd-d35b2325ca17&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DA0NjUxMDYtZjhhYS00MzA2LWJmZmQtZDM1YjIzMjVjYTE3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ec8967e1-3570-4701-ba44-3cd4e690f277&quot;,&quot;properties&quot;:{&quot;noteIndex&quot;:0},&quot;isEdited&quot;:false,&quot;manualOverride&quot;:{&quot;citeprocText&quot;:&quot;(Gonzzlez-LLpez et al., 2015)&quot;,&quot;isManuallyOverridden&quot;:false,&quot;manualOverrideText&quot;:&quot;&quot;},&quot;citationTag&quot;:&quot;MENDELEY_CITATION_v3_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&quot;,&quot;citationItems&quot;:[{&quot;id&quot;:&quot;30b5aaab-904d-51e5-8991-47cceda407b0&quot;,&quot;itemData&quot;:{&quot;DOI&quot;:&quot;10.2139/ssrn.2578691&quot;,&quot;abstract&quot;:&quot;Universities are one of the key actors within national and regional innovation systems. The nature of university-industry collaboration has changed during the last decades and it varies across countries and regions. Different factors determine the interaction among both organizations, from those related to the industrial structure of the territory to others related to institutional and legal frameworks. In this paper we aim at adding to the understanding of this process based on the comparison between two European regions, Apulia in Italy and Galicia in Spain. Our results show that a progressive transition from a separated to a more integrated approach has occurred at the relational framework affecting universities and industry in both regions. Public policies, particularly from the regional level, have been relevant for promoting university-industry collaboration in Galicia and Apulia. Nevertheless, there still remain cultural and institutional barriers, both from the academy and business sphere, which impede a closer and more fruitful interaction. Besides, the poor innovative culture of traditional industries which dominate in both regions, might affect university-industry interaction. However, an adjustment of the university offer in terms of research is also needed as we observe that collaboration is too much biased by the university scientific and departmental specialization and too little by local and regional industrial specialization. &quot;,&quot;author&quot;:[{&quot;dropping-particle&quot;:&quot;&quot;,&quot;family&quot;:&quot;Gonzzlez-LLpez&quot;,&quot;given&quot;:&quot;Manuel&quot;,&quot;non-dropping-particle&quot;:&quot;&quot;,&quot;parse-names&quot;:false,&quot;suffix&quot;:&quot;&quot;},{&quot;dropping-particle&quot;:&quot;&quot;,&quot;family&quot;:&quot;Dileo&quot;,&quot;given&quot;:&quot;Ivano&quot;,&quot;non-dropping-particle&quot;:&quot;&quot;,&quot;parse-names&quot;:false,&quot;suffix&quot;:&quot;&quot;},{&quot;dropping-particle&quot;:&quot;&quot;,&quot;family&quot;:&quot;Losurdo&quot;,&quot;given&quot;:&quot;Francesco&quot;,&quot;non-dropping-particle&quot;:&quot;&quot;,&quot;parse-names&quot;:false,&quot;suffix&quot;:&quot;&quot;}],&quot;container-title&quot;:&quot;SSRN Electronic Journal&quot;,&quot;id&quot;:&quot;30b5aaab-904d-51e5-8991-47cceda407b0&quot;,&quot;issued&quot;:{&quot;date-parts&quot;:[[&quot;2015&quot;]]},&quot;title&quot;:&quot;University-Industry Collaboration in the European Regional Context: The Cases of Galicia and Apulia Region&quot;,&quot;type&quot;:&quot;article-journal&quot;,&quot;container-title-short&quot;:&quot;&quot;},&quot;uris&quot;:[&quot;http://www.mendeley.com/documents/?uuid=b4ca2542-fec2-4194-8248-91ad30819140&quot;],&quot;isTemporary&quot;:false,&quot;legacyDesktopId&quot;:&quot;b4ca2542-fec2-4194-8248-91ad30819140&quot;}]},{&quot;citationID&quot;:&quot;MENDELEY_CITATION_723a4221-fea3-4fa6-a2b4-11f12818ce83&quot;,&quot;properties&quot;:{&quot;noteIndex&quot;:0},&quot;isEdited&quot;:false,&quot;manualOverride&quot;:{&quot;citeprocText&quot;:&quot;(Leydesdorff Loet &amp;#38; Etzkowitz Henry, 1998)&quot;,&quot;isManuallyOverridden&quot;:false,&quot;manualOverrideText&quot;:&quot;&quot;},&quot;citationTag&quot;:&quot;MENDELEY_CITATION_v3_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&quot;,&quot;citationItems&quot;:[{&quot;id&quot;:&quot;7a833e20-386a-5cfa-9be6-4c3d3028f27e&quot;,&quot;itemData&quot;:{&quot;author&quot;:[{&quot;dropping-particle&quot;:&quot;&quot;,&quot;family&quot;:&quot;Leydesdorff Loet&quot;,&quot;given&quot;:&quot;&quot;,&quot;non-dropping-particle&quot;:&quot;&quot;,&quot;parse-names&quot;:false,&quot;suffix&quot;:&quot;&quot;},{&quot;dropping-particle&quot;:&quot;&quot;,&quot;family&quot;:&quot;Etzkowitz Henry&quot;,&quot;given&quot;:&quot;&quot;,&quot;non-dropping-particle&quot;:&quot;&quot;,&quot;parse-names&quot;:false,&quot;suffix&quot;:&quot;&quot;}],&quot;container-title&quot;:&quot;Science and Public Policy&quot;,&quot;id&quot;:&quot;7a833e20-386a-5cfa-9be6-4c3d3028f27e&quot;,&quot;issue&quot;:&quot;6&quot;,&quot;issued&quot;:{&quot;date-parts&quot;:[[&quot;1998&quot;]]},&quot;title&quot;:&quot;Triple Helix of innovation: Introduction&quot;,&quot;type&quot;:&quot;article-journal&quot;,&quot;volume&quot;:&quot;25&quot;,&quot;container-title-short&quot;:&quot;Sci Public Policy&quot;},&quot;uris&quot;:[&quot;http://www.mendeley.com/documents/?uuid=8f8a369b-db22-46ef-ad52-8032c0ad543d&quot;],&quot;isTemporary&quot;:false,&quot;legacyDesktopId&quot;:&quot;8f8a369b-db22-46ef-ad52-8032c0ad543d&quot;}]},{&quot;citationID&quot;:&quot;MENDELEY_CITATION_931bd442-ae67-479f-9b1d-4a10b3c23805&quot;,&quot;properties&quot;:{&quot;noteIndex&quot;:0},&quot;isEdited&quot;:false,&quot;manualOverride&quot;:{&quot;citeprocText&quot;:&quot;(Etzkowitz &amp;#38; Leydesdorff, 2000a)&quot;,&quot;isManuallyOverridden&quot;:false,&quot;manualOverrideText&quot;:&quot;&quot;},&quot;citationTag&quot;:&quot;MENDELEY_CITATION_v3_eyJjaXRhdGlvbklEIjoiTUVOREVMRVlfQ0lUQVRJT05fOTMxYmQ0NDItYWU2Ny00NzlmLTliMWQtNGExMGIzYzIzODA1IiwicHJvcGVydGllcyI6eyJub3RlSW5kZXgiOjB9LCJpc0VkaXRlZCI6ZmFsc2UsIm1hbnVhbE92ZXJyaWRlIjp7ImNpdGVwcm9jVGV4dCI6Iih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XX0=&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citationID&quot;:&quot;MENDELEY_CITATION_1e9d0e0b-7d97-45f1-81c5-d7a9985c0dc5&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WU5ZDBlMGItN2Q5Ny00NWYxLTgxYzUtZDdhOTk4NWMwZGM1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c8025929-c72e-4636-a023-3b20f69a1555&quot;,&quot;properties&quot;:{&quot;noteIndex&quot;:0},&quot;isEdited&quot;:false,&quot;manualOverride&quot;:{&quot;citeprocText&quot;:&quot;(Göksidan et al., 2018)&quot;,&quot;isManuallyOverridden&quot;:false,&quot;manualOverrideText&quot;:&quot;&quot;},&quot;citationTag&quot;:&quot;MENDELEY_CITATION_v3_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&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citationID&quot;:&quot;MENDELEY_CITATION_afe8f006-60f5-485e-af2a-1c676e3af30a&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YWZlOGYwMDYtNjBmNS00ODVlLWFmMmEtMWM2NzZlM2FmMzBh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78ec1f5c-d4f7-4031-97e9-376b5f3006e7&quot;,&quot;properties&quot;:{&quot;noteIndex&quot;:0},&quot;isEdited&quot;:false,&quot;manualOverride&quot;:{&quot;citeprocText&quot;:&quot;(Al-Tabbaa &amp;#38; Ankrah, 2019; Ćudić et al., 2022; Pujotomo et al., 2023; T. Mgonja, 2017)&quot;,&quot;isManuallyOverridden&quot;:false,&quot;manualOverrideText&quot;:&quot;&quot;},&quot;citationTag&quot;:&quot;MENDELEY_CITATION_v3_eyJjaXRhdGlvbklEIjoiTUVOREVMRVlfQ0lUQVRJT05fNzhlYzFmNWMtZDRmNy00MDMxLTk3ZTktMzc2YjVmMzAwNmU3IiwicHJvcGVydGllcyI6eyJub3RlSW5kZXgiOjB9LCJpc0VkaXRlZCI6ZmFsc2UsIm1hbnVhbE92ZXJyaWRlIjp7ImNpdGVwcm9jVGV4dCI6IihBbC1UYWJiYWEgJiMzODsgQW5rcmFoLCAyMDE5OyDEhnVkacSHIGV0IGFsLiwgMjAyMjsgUHVqb3RvbW8gZXQgYWwuLCAyMDIzOyBULiBNZ29uamEsIDIwMTcpIiwiaXNNYW51YWxseU92ZXJyaWRkZW4iOmZhbHNlLCJtYW51YWxPdmVycmlkZVRleHQiOiIifSwiY2l0YXRpb25JdGVtcyI6W3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1dfQ==&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citationID&quot;:&quot;MENDELEY_CITATION_4752f9a8-d7c2-4376-b1d1-2b64a282afb2&quot;,&quot;properties&quot;:{&quot;noteIndex&quot;:0},&quot;isEdited&quot;:false,&quot;manualOverride&quot;:{&quot;citeprocText&quot;:&quot;(Dollinger et al., 2018; Fischer et al., 2018; Schartinger et al., 2006; T. Mgonja, 2017)&quot;,&quot;isManuallyOverridden&quot;:false,&quot;manualOverrideText&quot;:&quot;&quot;},&quot;citationTag&quot;:&quot;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&quot;,&quot;citationItems&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22efb7a2-d543-53d6-bd03-37952b5376b3&quot;,&quot;itemData&quot;:{&quot;DOI&quot;:&quot;10.1007/3-540-35981-8_7&quot;,&quot;ISBN&quot;:&quot;354035980X&quot;,&quot;abstract&quot;:&quot;The relationship between university and industry is a complex and heterogeneous phenomenon, and an important topic of the recent debate on innovation systems. This chapter explores the role of knowledge flows between universities and firms in the Austrian national innovation system and provides valuable insights into several dimensions of knowledge flows that are not typically explored in research on this topic. The patterns of interaction between 46 different fields of science and 49 economic sectors represent an important and interesting outcome of the analysis. Left censored Tobit models are used to evaluate the effect of sector specific and science field specific characteristics upon the probability of knowledge interaction, disaggregated by type of interaction. © 2006 Springer Berlin Heidelberg.&quot;,&quot;author&quot;:[{&quot;dropping-particle&quot;:&quot;&quot;,&quot;family&quot;:&quot;Schartinger&quot;,&quot;given&quot;:&quot;D.&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Fröhlich&quot;,&quot;given&quot;:&quot;J.&quot;,&quot;non-dropping-particle&quot;:&quot;&quot;,&quot;parse-names&quot;:false,&quot;suffix&quot;:&quot;&quot;}],&quot;container-title&quot;:&quot;Innovation, Networks, and Knowledge Spillovers: Selected Essays&quot;,&quot;id&quot;:&quot;22efb7a2-d543-53d6-bd03-37952b5376b3&quot;,&quot;issued&quot;:{&quot;date-parts&quot;:[[&quot;2006&quot;]]},&quot;page&quot;:&quot;135-166&quot;,&quot;title&quot;:&quot;Knowledge interactions between universities and industry in Austria: Sectoral patterns and determinants&quot;,&quot;type&quot;:&quot;article-journal&quot;,&quot;container-title-short&quot;:&quot;&quot;},&quot;uris&quot;:[&quot;http://www.mendeley.com/documents/?uuid=8424eecc-01a5-4bed-890d-993ff1c6cdf7&quot;],&quot;isTemporary&quot;:false,&quot;legacyDesktopId&quot;:&quot;8424eecc-01a5-4bed-890d-993ff1c6cdf7&quot;}]},{&quot;citationID&quot;:&quot;MENDELEY_CITATION_17237f91-511b-423c-90cd-84355102c502&quot;,&quot;properties&quot;:{&quot;noteIndex&quot;:0},&quot;isEdited&quot;:false,&quot;manualOverride&quot;:{&quot;citeprocText&quot;:&quot;(Bastos et al., 2021b; Dollinger et al., 2018; Fischer et al., 2018; T. Mgonja, 2017)&quot;,&quot;isManuallyOverridden&quot;:false,&quot;manualOverrideText&quot;:&quot;&quot;},&quot;citationTag&quot;:&quot;MENDELEY_CITATION_v3_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&quot;,&quot;citationItems&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7d523715-8842-5d47-b053-6dadf3084f89&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7d523715-8842-5d47-b053-6dadf3084f89&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dc6799f2-60a0-43e5-9cbf-e4fd0fc6c7b0&quot;],&quot;isTemporary&quot;:false,&quot;legacyDesktopId&quot;:&quot;dc6799f2-60a0-43e5-9cbf-e4fd0fc6c7b0&quot;}]},{&quot;citationID&quot;:&quot;MENDELEY_CITATION_547eeeff-02c0-4bdb-babc-4b17197569ff&quot;,&quot;properties&quot;:{&quot;noteIndex&quot;:0},&quot;isEdited&quot;:false,&quot;manualOverride&quot;:{&quot;citeprocText&quot;:&quot;(Ankrah &amp;#38; Al-Tabbaa, 2015; O’Dwyer et al., 2023; Tseng et al., 2020; Zhou et al., 2016)&quot;,&quot;isManuallyOverridden&quot;:false,&quot;manualOverrideText&quot;:&quot;&quot;},&quot;citationTag&quot;:&quot;MENDELEY_CITATION_v3_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&quot;,&quot;citationItems&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c2e4a138-dad2-5219-ba83-bce8e684a85f&quot;,&quot;itemData&quot;:{&quot;DOI&quot;:&quot;10.1371/journal.pone.0165277&quot;,&quot;ISSN&quot;:&quot;19326203&quot;,&quot;PMID&quot;:&quot;27832084&quot;,&quot;abstract&quot;:&quot;In this study, university-industry collaborations in China and the USA are analyzed in terms of co-authored publications indexed in the Web of Science (WoS). Results show a wide gap between China and the USA: Chinese universities are much less active in collaborations with industry in terms of either publication productivity or collaboration intensity. In selecting local and foreign industrial partners, however, more variation exists among Chinese universities than among US universities. The US system is domestically oriented more than that of China. In the USA, the intensity of university-industry collaboration is determined by research quality, whereas in China this is not the case. In both China and the USA, distance is not critical for the establishment of domestic university-industry collaboration. A high correlation is found between productivity indicators including total publications and university industry co-authored publications. However, the productivity indicators are less correlated with the intensity of university-industry collaboration. Large research universities with strong ties to domestic industry play critical roles in both national publication systems.&quot;,&quot;author&quot;:[{&quot;dropping-particle&quot;:&quot;&quot;,&quot;family&quot;:&quot;Zhou&quot;,&quot;given&quot;:&quot;Ping&quot;,&quot;non-dropping-particle&quot;:&quot;&quot;,&quot;parse-names&quot;:false,&quot;suffix&quot;:&quot;&quot;},{&quot;dropping-particle&quot;:&quot;&quot;,&quot;family&quot;:&quot;Tijssen&quot;,&quot;given&quot;:&quot;Robert&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PLoS ONE&quot;,&quot;id&quot;:&quot;c2e4a138-dad2-5219-ba83-bce8e684a85f&quot;,&quot;issue&quot;:&quot;11&quot;,&quot;issued&quot;:{&quot;date-parts&quot;:[[&quot;2016&quot;]]},&quot;title&quot;:&quot;University-industry collaboration in China and the USA: A bibliometric comparison&quot;,&quot;type&quot;:&quot;article-journal&quot;,&quot;volume&quot;:&quot;11&quot;,&quot;container-title-short&quot;:&quot;PLoS One&quot;},&quot;uris&quot;:[&quot;http://www.mendeley.com/documents/?uuid=cf28f70a-3096-4ede-a281-1898df594c6f&quot;],&quot;isTemporary&quot;:false,&quot;legacyDesktopId&quot;:&quot;cf28f70a-3096-4ede-a281-1898df594c6f&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6c78f605-2745-5a3f-bfe3-83f2000492f9&quot;,&quot;itemData&quot;:{&quot;DOI&quot;:&quot;10.1007/s10961-022-09932-2&quot;,&quot;ISSN&quot;:&quot;15737047&quot;,&quot;abstract&quot;:&quot;University–Industry Collaboration networks are increasingly significant to national economies. Previous studies have identified barriers and enablers of University–Industry Collaborations, however our understanding of the evolution of such collaborations is still limited thereby restricting our ability to nurture their development. This study explores the establishment of a successful University–Industry Collaboration and considers a range of perceived barriers and enablers through four emergent evolutionary phases: embryonic, initiation, engagement and established. The study adopted a qualitative research approach using a single site case study, focusing on the pharmaceutical industry, with 10 multinational firms and 8 academic institutions involved in a pharmaceutical collaboration. The results demonstrate that specific University–Industry Collaboration barriers and enablers emerge at different points in time, for example, strong lack of trust; strong fear of knowledge leakage, reluctance to share in the embryonic phase evolve to achieving integrity based trust and an intellectual property agreement in the engagement phase. These barriers were overcome using a range of phase appropriate mechanisms, for example, prior experience of the partners was critical in the embryonic phase, while cohesiveness and knowledge complementarity were vital in the engagement phase. The study emphasizes the significance of public funding and its distribution among members in order to support industry evolution and competitiveness. The University–Industry Collaboration continues to attract new participants and additional network-specific investments and has become a global centre of excellence for pharmaceutical research and development.&quot;,&quot;author&quot;:[{&quot;dropping-particle&quot;:&quot;&quot;,&quot;family&quot;:&quot;O’Dwyer&quot;,&quot;given&quot;:&quot;Michele&quot;,&quot;non-dropping-particle&quot;:&quot;&quot;,&quot;parse-names&quot;:false,&quot;suffix&quot;:&quot;&quot;},{&quot;dropping-particle&quot;:&quot;&quot;,&quot;family&quot;:&quot;Filieri&quot;,&quot;given&quot;:&quot;Raffaele&quot;,&quot;non-dropping-particle&quot;:&quot;&quot;,&quot;parse-names&quot;:false,&quot;suffix&quot;:&quot;&quot;},{&quot;dropping-particle&quot;:&quot;&quot;,&quot;family&quot;:&quot;O’Malley&quot;,&quot;given&quot;:&quot;Lisa&quot;,&quot;non-dropping-particle&quot;:&quot;&quot;,&quot;parse-names&quot;:false,&quot;suffix&quot;:&quot;&quot;}],&quot;container-title&quot;:&quot;Journal of Technology Transfer&quot;,&quot;id&quot;:&quot;6c78f605-2745-5a3f-bfe3-83f2000492f9&quot;,&quot;issue&quot;:&quot;3&quot;,&quot;issued&quot;:{&quot;date-parts&quot;:[[&quot;2023&quot;]]},&quot;page&quot;:&quot;900-931&quot;,&quot;title&quot;:&quot;Establishing successful university–industry collaborations: barriers and enablers deconstructed&quot;,&quot;type&quot;:&quot;article-journal&quot;,&quot;volume&quot;:&quot;48&quot;,&quot;container-title-short&quot;:&quot;&quot;},&quot;uris&quot;:[&quot;http://www.mendeley.com/documents/?uuid=caae17d8-5f98-4003-a0b6-86c9c51814ed&quot;],&quot;isTemporary&quot;:false,&quot;legacyDesktopId&quot;:&quot;caae17d8-5f98-4003-a0b6-86c9c51814ed&quot;}]},{&quot;citationID&quot;:&quot;MENDELEY_CITATION_cd6f4c54-e4ac-491d-8a3f-878fae89e061&quot;,&quot;properties&quot;:{&quot;noteIndex&quot;:0},&quot;isEdited&quot;:false,&quot;manualOverride&quot;:{&quot;citeprocText&quot;:&quot;(Acworth, 2008; Ćudić et al., 2022; Göksidan et al., 2018; S.N. Ankrah et al., 2013; Tseng et al., 2020)&quot;,&quot;isManuallyOverridden&quot;:false,&quot;manualOverrideText&quot;:&quot;&quot;},&quot;citationTag&quot;:&quot;MENDELEY_CITATION_v3_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XX0=&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id&quot;:&quot;35da41ea-9fbb-5a5b-9098-4bdf03186723&quot;,&quot;itemData&quot;:{&quot;DOI&quot;:&quot;10.1016/j.respol.2008.04.022&quot;,&quot;ISSN&quot;:&quot;00487333&quot;,&quot;abstract&quot;:&quot;Many countries are seeking to strengthen global economic competitiveness by building a 'knowledge economy' capability. A popular approach is supporting university-industry knowledge exchange linkages. The purpose of this paper is to show how a model developed by the Cambridge-MIT Institute (CMI) for the UK offers a more effective approach to knowledge sharing, and to present the results from one of the first projects launched by CMI. CMI looked at the background literature and relevant government policy, benchmarked peer grant-making organisations, studied the Massachusetts Institute of Technology and Cambridge University institutions, and organized expert consultation through a strategic planning process including 27 stakeholder groups. Based on these inputs, CMI formulated its Knowledge Integration Community (KIC) model hypothesis. This paper describes the functional components, support mechanisms, organisational structure, review processes and mechanisms for knowledge exchange. Beginning in 2003, CMI built seven experimental KICs: five completely new, and two built up from existing, more traditional research projects. One of these is the Silent Aircraft KIC, which is presented as a case study. The paper makes an early analysis of the outcomes and additionalities of the KIC, and presents the lessons and future implications for the KIC. The paper concludes by describing the broader relevance of this approach for other institutions and countries, and suggests it is something other university-, government- and industry-based research institutions could embark upon. © 2008 Elsevier B.V. All rights reserved.&quot;,&quot;author&quot;:[{&quot;dropping-particle&quot;:&quot;&quot;,&quot;family&quot;:&quot;Acworth&quot;,&quot;given&quot;:&quot;Edward B.&quot;,&quot;non-dropping-particle&quot;:&quot;&quot;,&quot;parse-names&quot;:false,&quot;suffix&quot;:&quot;&quot;}],&quot;container-title&quot;:&quot;Research Policy&quot;,&quot;id&quot;:&quot;35da41ea-9fbb-5a5b-9098-4bdf03186723&quot;,&quot;issue&quot;:&quot;8&quot;,&quot;issued&quot;:{&quot;date-parts&quot;:[[&quot;2008&quot;]]},&quot;page&quot;:&quot;1241-1254&quot;,&quot;title&quot;:&quot;University-industry engagement: The formation of the Knowledge Integration Community (KIC) model at the Cambridge-MIT Institute&quot;,&quot;type&quot;:&quot;article-journal&quot;,&quot;volume&quot;:&quot;37&quot;,&quot;container-title-short&quot;:&quot;Res Policy&quot;},&quot;uris&quot;:[&quot;http://www.mendeley.com/documents/?uuid=b86755e6-c8bb-40d8-b633-a22554f2a8fb&quot;],&quot;isTemporary&quot;:false,&quot;legacyDesktopId&quot;:&quot;b86755e6-c8bb-40d8-b633-a22554f2a8fb&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84cafea-045b-4cc9-8ab3-df583a82aade&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Dg0Y2FmZWEtMDQ1Yi00Y2M5LThhYjMtZGY1ODNhODJhYWRl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972b096b-fb43-4d09-b482-b916a9e0cdab&quot;,&quot;properties&quot;:{&quot;noteIndex&quot;:0},&quot;isEdited&quot;:false,&quot;manualOverride&quot;:{&quot;citeprocText&quot;:&quot;(Zimmer, 2006)&quot;,&quot;isManuallyOverridden&quot;:false,&quot;manualOverrideText&quot;:&quot;&quot;},&quot;citationTag&quot;:&quot;MENDELEY_CITATION_v3_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&quot;,&quot;citationItems&quot;:[{&quot;id&quot;:&quot;8bb8eb13-a0b0-5dc6-b869-8a277d1232ca&quot;,&quot;itemData&quot;:{&quot;DOI&quot;:&quot;10.1111/j.1365-2648.2006.03721.x&quot;,&quot;ISSN&quot;:&quot;03092402&quot;,&quot;PMID&quot;:&quot;16441536&quot;,&quot;abstract&quot;:&quot;Aims. This paper discusses whether useful synthesis of research reports across different qualitative methodologies is possible, and whether qualitative meta-synthesis violates the tenets of the interpretive paradigm. Background. Qualitative meta-synthesis is a recent development in qualitative inquiry that offers a means of enhancing the contribution of qualitative findings to the development of more formalized knowledge. However, there are a number of unanswered questions and areas that require debate. Discussion. A brief overview of qualitative meta-synthesis as a method of inquiry is presented. The assumptions of phenomenology, ethnography and grounded theory are explored for their amenability to meta-synthesis and the possibility of coherent synthesis of findings across these methodologies. In addition, a summary of major philosophical commitments common to the interpretive paradigm is presented. Qualitative meta-synthesis as a methodology is then explored for its fit within this paradigm. An argument is made, with some caveats, for synthesis across qualitative methodologies. Gadamer's concepts of the hermeneutic circle, the fusion of horizons, and dialogue with the text are explored for the insight they provide into the place of qualitative meta-synthesis in inquiry. Conclusion. It is important for researchers to bring hermeneutic skill to the process of meta-synthesis in order to develop a comprehensive understanding of the various philosophical assumptions in which qualitative approaches are based. The particular challenge of combining analysis and interpretation from studies with markedly different approaches and intentions may prompt synthesists to create new and innovative approaches to the presentation of meta-synthesis. © 2006 The Author.&quot;,&quot;author&quot;:[{&quot;dropping-particle&quot;:&quot;&quot;,&quot;family&quot;:&quot;Zimmer&quot;,&quot;given&quot;:&quot;Lela&quot;,&quot;non-dropping-particle&quot;:&quot;&quot;,&quot;parse-names&quot;:false,&quot;suffix&quot;:&quot;&quot;}],&quot;container-title&quot;:&quot;Journal of Advanced Nursing&quot;,&quot;id&quot;:&quot;8bb8eb13-a0b0-5dc6-b869-8a277d1232ca&quot;,&quot;issue&quot;:&quot;3&quot;,&quot;issued&quot;:{&quot;date-parts&quot;:[[&quot;2006&quot;]]},&quot;number-of-pages&quot;:&quot;311-318&quot;,&quot;title&quot;:&quot;Qualitative meta-synthesis: A question of dialoguing with texts&quot;,&quot;type&quot;:&quot;book&quot;,&quot;volume&quot;:&quot;53&quot;,&quot;container-title-short&quot;:&quot;J Adv Nurs&quot;},&quot;uris&quot;:[&quot;http://www.mendeley.com/documents/?uuid=228a3b54-9d33-43c1-9255-50930d5f495e&quot;],&quot;isTemporary&quot;:false,&quot;legacyDesktopId&quot;:&quot;228a3b54-9d33-43c1-9255-50930d5f495e&quot;}]},{&quot;citationID&quot;:&quot;MENDELEY_CITATION_d05858e5-f968-422d-977a-f761e8d08728&quot;,&quot;properties&quot;:{&quot;noteIndex&quot;:0},&quot;isEdited&quot;:false,&quot;manualOverride&quot;:{&quot;citeprocText&quot;:&quot;(Hoon, 2013; Sandelowski &amp;#38; Barroso, 2007)&quot;,&quot;isManuallyOverridden&quot;:false,&quot;manualOverrideText&quot;:&quot;&quot;},&quot;citationTag&quot;:&quot;MENDELEY_CITATION_v3_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&quot;,&quot;citationItems&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88727130-9ca0-4882-850b-e497209ab863&quot;,&quot;properties&quot;:{&quot;noteIndex&quot;:0},&quot;isEdited&quot;:false,&quot;manualOverride&quot;:{&quot;citeprocText&quot;:&quot;(Finfgeld-Connett, 2018; Hoon, 2013)&quot;,&quot;isManuallyOverridden&quot;:false,&quot;manualOverrideText&quot;:&quot;&quot;},&quot;citationTag&quot;:&quot;MENDELEY_CITATION_v3_eyJjaXRhdGlvbklEIjoiTUVOREVMRVlfQ0lUQVRJT05fODg3MjcxMzAtOWNhMC00ODgyLTg1MGItZTQ5NzIwOWFiODYzIiwicHJvcGVydGllcyI6eyJub3RlSW5kZXgiOjB9LCJpc0VkaXRlZCI6ZmFsc2UsIm1hbnVhbE92ZXJyaWRlIjp7ImNpdGVwcm9jVGV4dCI6IihGaW5mZ2VsZC1Db25uZXR0LCAyMDE4OyBIb29uLCAyMDEz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&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citationID&quot;:&quot;MENDELEY_CITATION_c3905a8d-a273-4101-9bc5-50310271152e&quot;,&quot;properties&quot;:{&quot;noteIndex&quot;:0},&quot;isEdited&quot;:false,&quot;manualOverride&quot;:{&quot;citeprocText&quot;:&quot;(Sandelowski &amp;#38; Barroso, 2007)&quot;,&quot;isManuallyOverridden&quot;:false,&quot;manualOverrideText&quot;:&quot;&quot;},&quot;citationTag&quot;:&quot;MENDELEY_CITATION_v3_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&quot;,&quot;citationItems&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0b18511b-2a47-41e5-9e3c-80a452e12035&quot;,&quot;properties&quot;:{&quot;noteIndex&quot;:0},&quot;isEdited&quot;:false,&quot;manualOverride&quot;:{&quot;citeprocText&quot;:&quot;(Finfgeld-Connett, 2018)&quot;,&quot;isManuallyOverridden&quot;:false,&quot;manualOverrideText&quot;:&quot;&quot;},&quot;citationTag&quot;:&quot;MENDELEY_CITATION_v3_eyJjaXRhdGlvbklEIjoiTUVOREVMRVlfQ0lUQVRJT05fMGIxODUxMWItMmE0Ny00MWU1LTllM2MtODBhNDUyZTEyMDM1IiwicHJvcGVydGllcyI6eyJub3RlSW5kZXgiOjB9LCJpc0VkaXRlZCI6ZmFsc2UsIm1hbnVhbE92ZXJyaWRlIjp7ImNpdGVwcm9jVGV4dCI6IihGaW5mZ2VsZC1Db25uZXR0LCAyMDE4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1dfQ==&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citationID&quot;:&quot;MENDELEY_CITATION_f82c2ccf-26cf-4926-a5fe-c9379b355d72&quot;,&quot;properties&quot;:{&quot;noteIndex&quot;:0},&quot;isEdited&quot;:false,&quot;manualOverride&quot;:{&quot;citeprocText&quot;:&quot;(Confraria &amp;#38; Vargas, 2019)&quot;,&quot;isManuallyOverridden&quot;:false,&quot;manualOverrideText&quot;:&quot;&quot;},&quot;citationTag&quot;:&quot;MENDELEY_CITATION_v3_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&quot;,&quot;citationItems&quot;:[{&quot;id&quot;:&quot;8539721f-f12b-5cc7-8afe-5f20151c8bdf&quot;,&quot;itemData&quot;:{&quot;DOI&quot;:&quot;10.1007/s10961-017-9631-7&quot;,&quot;ISSN&quot;:&quot;15737047&quot;,&quot;abstract&quot;:&quot;In this paper, we use a combination of bibliometric, social network and econometric approaches to increase our knowledge of how research institutions interact with the private sector in Latin America (LA). We first study recent trends in scientific output and specialization. On average, LA countries have been reducing the gap with the world leading regions. They have also tended to specialize in fields related to economic activities based on natural resources, such as Agricultural and Plant and Animal Sciences. However, collaborations with the private sector remain scarce. In this paper, we have built scientific networks composed by what we define as Research Departments (RD). These RDs belong to universities, research institutes and government agencies. We model the intensity of collaboration of a RD with industry as a function of its size, previous performance, and its position in the LA and national scientific networks. Our results show that the RDs which higher diversity of research partners in their national scientific network work more intensively with industry. Additionally, collaborations with industry are influenced by previous interactions with the private sector.&quot;,&quot;author&quot;:[{&quot;dropping-particle&quot;:&quot;&quot;,&quot;family&quot;:&quot;Confraria&quot;,&quot;given&quot;:&quot;Hugo&quot;,&quot;non-dropping-particle&quot;:&quot;&quot;,&quot;parse-names&quot;:false,&quot;suffix&quot;:&quot;&quot;},{&quot;dropping-particle&quot;:&quot;&quot;,&quot;family&quot;:&quot;Vargas&quot;,&quot;given&quot;:&quot;Fernando&quot;,&quot;non-dropping-particle&quot;:&quot;&quot;,&quot;parse-names&quot;:false,&quot;suffix&quot;:&quot;&quot;}],&quot;container-title&quot;:&quot;Journal of Technology Transfer&quot;,&quot;id&quot;:&quot;8539721f-f12b-5cc7-8afe-5f20151c8bdf&quot;,&quot;issue&quot;:&quot;3&quot;,&quot;issued&quot;:{&quot;date-parts&quot;:[[&quot;2019&quot;]]},&quot;page&quot;:&quot;874-915&quot;,&quot;title&quot;:&quot;Scientific systems in Latin America: performance, networks, and collaborations with industry&quot;,&quot;type&quot;:&quot;article-journal&quot;,&quot;volume&quot;:&quot;44&quot;,&quot;container-title-short&quot;:&quot;&quot;},&quot;uris&quot;:[&quot;http://www.mendeley.com/documents/?uuid=ab202e89-ee8a-465b-be2f-853f3123e3ee&quot;],&quot;isTemporary&quot;:false,&quot;legacyDesktopId&quot;:&quot;ab202e89-ee8a-465b-be2f-853f3123e3ee&quot;}]},{&quot;citationID&quot;:&quot;MENDELEY_CITATION_0ca8b251-c743-4fd9-8e2b-a9e923353e84&quot;,&quot;properties&quot;:{&quot;noteIndex&quot;:0},&quot;isEdited&quot;:false,&quot;manualOverride&quot;:{&quot;citeprocText&quot;:&quot;(Mascarenhas et al., 2018)&quot;,&quot;isManuallyOverridden&quot;:false,&quot;manualOverrideText&quot;:&quot;&quot;},&quot;citationTag&quot;:&quot;MENDELEY_CITATION_v3_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&quot;,&quot;citationItems&quot;:[{&quot;id&quot;:&quot;5eeb58a1-cc54-561a-afc7-e3b114cc8ec5&quot;,&quot;itemData&quot;:{&quot;DOI&quot;:&quot;10.1093/SCIPOL/SCY003&quot;,&quot;ISSN&quot;:&quot;03023427&quot;,&quot;abstract&quot;:&quot;As university-industry cooperation is associated with the transfer of knowledge and technology, this collaboration is an extremely important field of study for the world's economies that helps companies become more competitive. The present research, thus, sought to explore and analyse the literature related to university-industry cooperation, using a co-citation analysis. This study's objectives were to (1) identify the main co-cited references and the groups (i.e. clusters) they form and (2) discuss the challenges this literature presented in the study of university-industry cooperation. The articles reviewed were obtained with a search of the ISI's Web of Science and were submitted to a bibliometric analysis using VOSviewer software. This systematic literature review revealed that companies are increasingly focused on cooperation with universities. The results include four clusters, namely, (1) Absorption Capacity, Knowledge and Competitiveness in University-Industry Relations, (2) Impact of Knowledge Spill-overs on University-Industry Relations, (3) Strategic Alliances for Industry Innovation, and (4) University-Industry Cooperation. This study thus contributes to a greater and more detailed understanding of the production flow, scientific practices, and trends in this new and stimulating field of research.&quot;,&quot;author&quot;:[{&quot;dropping-particle&quot;:&quot;&quot;,&quot;family&quot;:&quot;Mascarenhas&quot;,&quot;given&quot;:&quot;Carla&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Marques&quot;,&quot;given&quot;:&quot;Carla&quot;,&quot;non-dropping-particle&quot;:&quot;&quot;,&quot;parse-names&quot;:false,&quot;suffix&quot;:&quot;&quot;}],&quot;container-title&quot;:&quot;Science and Public Policy&quot;,&quot;id&quot;:&quot;5eeb58a1-cc54-561a-afc7-e3b114cc8ec5&quot;,&quot;issue&quot;:&quot;5&quot;,&quot;issued&quot;:{&quot;date-parts&quot;:[[&quot;2018&quot;]]},&quot;page&quot;:&quot;708-718&quot;,&quot;title&quot;:&quot;University-industry cooperation: A systematic literature review and research agenda&quot;,&quot;type&quot;:&quot;article-journal&quot;,&quot;volume&quot;:&quot;45&quot;,&quot;container-title-short&quot;:&quot;Sci Public Policy&quot;},&quot;uris&quot;:[&quot;http://www.mendeley.com/documents/?uuid=a706f193-a6bb-486f-85f7-b6f3c4e00795&quot;],&quot;isTemporary&quot;:false,&quot;legacyDesktopId&quot;:&quot;a706f193-a6bb-486f-85f7-b6f3c4e00795&quot;}]},{&quot;citationID&quot;:&quot;MENDELEY_CITATION_6965cbea-79d0-4071-9d2d-717bc10533c9&quot;,&quot;properties&quot;:{&quot;noteIndex&quot;:0},&quot;isEdited&quot;:false,&quot;manualOverride&quot;:{&quot;citeprocText&quot;:&quot;(Barnes et al., 2002)&quot;,&quot;isManuallyOverridden&quot;:false,&quot;manualOverrideText&quot;:&quot;&quot;},&quot;citationTag&quot;:&quot;MENDELEY_CITATION_v3_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&quot;,&quot;citationItems&quot;:[{&quot;id&quot;:&quot;9e888b34-c7b1-54e7-8192-dfe38d035f05&quot;,&quot;itemData&quot;:{&quot;DOI&quot;:&quot;10.1016/S0263-2373(02)00044-0&quot;,&quot;ISSN&quot;:&quot;02632373&quot;,&quot;abstract&quot;:&quot;There is a growing world-wide trend toward greater collaboration between academia and industry, an activity encouraged by governments as a means of enhancing national competitiveness and wealth creation. Warwick Manufacturing Group (WMG) is well known for its extensive links with industry, and provided an excellent opportunity for a study of management practice within university-industry collaborative research projects. This paper evaluates the findings of six collaborative research projects. The objective was to identify factors which, if managed correctly, increase the probability of a collaboration being perceived as successful by both academic and industrial partners. The outcome was a good practice model for successful university-industry research collaborations. © 2002 Elsevier Science Ltd. All rights reserved.&quot;,&quot;author&quot;:[{&quot;dropping-particle&quot;:&quot;&quot;,&quot;family&quot;:&quot;Barnes&quot;,&quot;given&quot;:&quot;Tina&quot;,&quot;non-dropping-particle&quot;:&quot;&quot;,&quot;parse-names&quot;:false,&quot;suffix&quot;:&quot;&quot;},{&quot;dropping-particle&quot;:&quot;&quot;,&quot;family&quot;:&quot;Pashby&quot;,&quot;given&quot;:&quot;Ian&quot;,&quot;non-dropping-particle&quot;:&quot;&quot;,&quot;parse-names&quot;:false,&quot;suffix&quot;:&quot;&quot;},{&quot;dropping-particle&quot;:&quot;&quot;,&quot;family&quot;:&quot;Gibbons&quot;,&quot;given&quot;:&quot;Anne&quot;,&quot;non-dropping-particle&quot;:&quot;&quot;,&quot;parse-names&quot;:false,&quot;suffix&quot;:&quot;&quot;}],&quot;container-title&quot;:&quot;European Management Journal&quot;,&quot;id&quot;:&quot;9e888b34-c7b1-54e7-8192-dfe38d035f05&quot;,&quot;issue&quot;:&quot;3&quot;,&quot;issued&quot;:{&quot;date-parts&quot;:[[&quot;2002&quot;]]},&quot;page&quot;:&quot;272-285&quot;,&quot;title&quot;:&quot;Effective university - Industry interaction: A multi-case evaluation of collaborative R&amp;D projects&quot;,&quot;type&quot;:&quot;article-journal&quot;,&quot;volume&quot;:&quot;20&quot;,&quot;container-title-short&quot;:&quot;&quot;},&quot;uris&quot;:[&quot;http://www.mendeley.com/documents/?uuid=956e6b6f-3052-43cf-ab80-5cb8ec15295b&quot;],&quot;isTemporary&quot;:false,&quot;legacyDesktopId&quot;:&quot;956e6b6f-3052-43cf-ab80-5cb8ec15295b&quot;}]},{&quot;citationID&quot;:&quot;MENDELEY_CITATION_7e2c1c48-9f2e-4662-a58e-ed1e75329f98&quot;,&quot;properties&quot;:{&quot;noteIndex&quot;:0},&quot;isEdited&quot;:false,&quot;manualOverride&quot;:{&quot;citeprocText&quot;:&quot;(Etzkowitz, 1998)&quot;,&quot;isManuallyOverridden&quot;:false,&quot;manualOverrideText&quot;:&quot;&quot;},&quot;citationTag&quot;:&quot;MENDELEY_CITATION_v3_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&quot;,&quot;citationItems&quot;:[{&quot;id&quot;:&quot;ad7d9509-7893-5e08-985e-d43b121f36d5&quot;,&quot;itemData&quot;:{&quot;DOI&quot;:&quot;10.1016/S0048-7333(98)00093-6&quot;,&quot;ISSN&quot;:&quot;00487333&quot;,&quot;abstract&quot;:&quot;Universities are currently undergoing a 'second revolution' these days, incorporating economic and social development as part of their mission. The first academic revolution made research an academic function in addition to teaching. Now the emerging entrepreneurial university integrates economic development as an additional function. The 'capitalisation of knowledge' takes many different forms that are discussed in this article. © 1998 Elsevier Science B.V. All rights reserved.&quot;,&quot;author&quot;:[{&quot;dropping-particle&quot;:&quot;&quot;,&quot;family&quot;:&quot;Etzkowitz&quot;,&quot;given&quot;:&quot;Henry&quot;,&quot;non-dropping-particle&quot;:&quot;&quot;,&quot;parse-names&quot;:false,&quot;suffix&quot;:&quot;&quot;}],&quot;container-title&quot;:&quot;Research Policy&quot;,&quot;id&quot;:&quot;ad7d9509-7893-5e08-985e-d43b121f36d5&quot;,&quot;issue&quot;:&quot;8&quot;,&quot;issued&quot;:{&quot;date-parts&quot;:[[&quot;1998&quot;]]},&quot;page&quot;:&quot;823-833&quot;,&quot;title&quot;:&quot;The norms of entrepreneurial science: Cognitive effects of the new university-industry linkages&quot;,&quot;type&quot;:&quot;article-journal&quot;,&quot;volume&quot;:&quot;27&quot;,&quot;container-title-short&quot;:&quot;Res Policy&quot;},&quot;uris&quot;:[&quot;http://www.mendeley.com/documents/?uuid=f5e02e04-60a2-479a-8127-71b0f676aca5&quot;],&quot;isTemporary&quot;:false,&quot;legacyDesktopId&quot;:&quot;f5e02e04-60a2-479a-8127-71b0f676aca5&quot;}]},{&quot;citationID&quot;:&quot;MENDELEY_CITATION_b4e15b97-322a-44cb-8c65-b5891bea26a2&quot;,&quot;properties&quot;:{&quot;noteIndex&quot;:0},&quot;isEdited&quot;:false,&quot;manualOverride&quot;:{&quot;citeprocText&quot;:&quot;(Hewitt-Dundas et al., 2019)&quot;,&quot;isManuallyOverridden&quot;:false,&quot;manualOverrideText&quot;:&quot;&quot;},&quot;citationTag&quot;:&quot;MENDELEY_CITATION_v3_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&quot;,&quot;citationItems&quot;:[{&quot;id&quot;:&quot;6f5c23bc-9cda-59c6-bee7-c1cf4e354441&quot;,&quot;itemData&quot;:{&quot;DOI&quot;:&quot;10.1016/j.respol.2019.01.016&quot;,&quot;ISSN&quot;:&quot;00487333&quot;,&quot;abstract&quot;:&quot;There is now substantial evidence of the positive contribution universities can make to helping firms’ innovation. Building university-business collaborations, however, confronts the ‘two-worlds’ paradox, and the difference in institutional logics and priorities between businesses and universities. Here, we consider whether firms’ experience from prior collaboration can generate learning which can help to overcome the two-worlds paradox and improve firms’ ability to generate new-to-the-market innovations in collaboration with universities. Our analysis is based on panel data for UK companies and controls for the decision to innovate. We find evidence of significant learning effects which both increase the probability that firms collaborating with universities are able to develop new-to-the-market innovations and then benefit from those innovations. For smaller firms learning effects are strongest from prior collaboration with customers, while for medium and larger firms the strongest learning effects arise from prior collaboration with consultants.&quot;,&quot;author&quot;:[{&quot;dropping-particle&quot;:&quot;&quot;,&quot;family&quot;:&quot;Hewitt-Dundas&quot;,&quot;given&quot;:&quot;Nola&quot;,&quot;non-dropping-particle&quot;:&quot;&quot;,&quot;parse-names&quot;:false,&quot;suffix&quot;:&quot;&quot;},{&quot;dropping-particle&quot;:&quot;&quot;,&quot;family&quot;:&quot;Gkypali&quot;,&quot;given&quot;:&quot;Areti&quot;,&quot;non-dropping-particle&quot;:&quot;&quot;,&quot;parse-names&quot;:false,&quot;suffix&quot;:&quot;&quot;},{&quot;dropping-particle&quot;:&quot;&quot;,&quot;family&quot;:&quot;Roper&quot;,&quot;given&quot;:&quot;Stephen&quot;,&quot;non-dropping-particle&quot;:&quot;&quot;,&quot;parse-names&quot;:false,&quot;suffix&quot;:&quot;&quot;}],&quot;container-title&quot;:&quot;Research Policy&quot;,&quot;id&quot;:&quot;6f5c23bc-9cda-59c6-bee7-c1cf4e354441&quot;,&quot;issue&quot;:&quot;5&quot;,&quot;issued&quot;:{&quot;date-parts&quot;:[[&quot;2019&quot;]]},&quot;page&quot;:&quot;1310-1322&quot;,&quot;title&quot;:&quot;Does learning from prior collaboration help firms to overcome the ‘two-worlds’ paradox in university-business collaboration?&quot;,&quot;type&quot;:&quot;article-journal&quot;,&quot;volume&quot;:&quot;48&quot;,&quot;container-title-short&quot;:&quot;Res Policy&quot;},&quot;uris&quot;:[&quot;http://www.mendeley.com/documents/?uuid=8a140d4c-6399-4b82-8bfe-ca071f3fa5b0&quot;],&quot;isTemporary&quot;:false,&quot;legacyDesktopId&quot;:&quot;8a140d4c-6399-4b82-8bfe-ca071f3fa5b0&quot;}]},{&quot;citationID&quot;:&quot;MENDELEY_CITATION_46cf8b3f-48ce-4378-8fdd-60a7ea1ecf3f&quot;,&quot;properties&quot;:{&quot;noteIndex&quot;:0},&quot;isEdited&quot;:false,&quot;manualOverride&quot;:{&quot;citeprocText&quot;:&quot;(Galan-Muros &amp;#38; Davey, 2019)&quot;,&quot;isManuallyOverridden&quot;:false,&quot;manualOverrideText&quot;:&quot;&quot;},&quot;citationTag&quot;:&quot;MENDELEY_CITATION_v3_eyJjaXRhdGlvbklEIjoiTUVOREVMRVlfQ0lUQVRJT05fNDZjZjhiM2YtNDhjZS00Mzc4LThmZGQtNjBhN2VhMWVjZjNmIiwicHJvcGVydGllcyI6eyJub3RlSW5kZXgiOjB9LCJpc0VkaXRlZCI6ZmFsc2UsIm1hbnVhbE92ZXJyaWRlIjp7ImNpdGVwcm9jVGV4dCI6Iih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XX0=&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citationID&quot;:&quot;MENDELEY_CITATION_0a59f753-6802-4685-b2d2-99f8dc693d3b&quot;,&quot;properties&quot;:{&quot;noteIndex&quot;:0},&quot;isEdited&quot;:false,&quot;manualOverride&quot;:{&quot;citeprocText&quot;:&quot;(Abreu &amp;#38; Grinevich, 2013)&quot;,&quot;isManuallyOverridden&quot;:false,&quot;manualOverrideText&quot;:&quot;&quot;},&quot;citationTag&quot;:&quot;MENDELEY_CITATION_v3_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&quot;,&quot;citationItems&quot;:[{&quot;id&quot;:&quot;338b21dd-ec48-5c11-8434-1a9b04d5ea49&quot;,&quot;itemData&quot;:{&quot;DOI&quot;:&quot;10.1016/j.respol.2012.10.005&quot;,&quot;ISSN&quot;:&quot;00487333&quot;,&quot;abstract&quot;:&quot;We argue that the current focus of the academic entrepreneurship literature, which is mostly on patent-based activities such as spinouts and licensing, should be widened to also include other informal commercial and non-commercial activities that are entrepreneurial in nature. We define as entrepreneurial any activity that occurs beyond the traditional academic roles of teaching and/or research, is innovative, carries an element of risk, and leads to financial rewards for the individual academic or his/her institution. These financial rewards can occur directly or indirectly via an increase in reputation, prestige, influence or societal benefits. Informal activities are particularly common in disciplines such as the social sciences, the creative arts and the humanities and are often overlooked by TTOs and by the academic literature. Our aim is to fill this gap by empirically analysing the determinants of academic engagement in a wider range of activities than those that are typically considered. Our findings have implications for the practice of academic entrepreneurship, and for the effectiveness of university efforts to promote entrepreneurial activities via the formal IP system and through TTOs. Our analysis is based on a recently completed survey of UK academics, providing micro-data on over 22,000 academics in the sciences, social sciences, arts and humanities. The data are complemented using institution-level information on financial and logistical support for entrepreneurial activities. © 2012 Elsevier B.V.&quot;,&quot;author&quot;:[{&quot;dropping-particle&quot;:&quot;&quot;,&quot;family&quot;:&quot;Abreu&quot;,&quot;given&quot;:&quot;Maria&quot;,&quot;non-dropping-particle&quot;:&quot;&quot;,&quot;parse-names&quot;:false,&quot;suffix&quot;:&quot;&quot;},{&quot;dropping-particle&quot;:&quot;&quot;,&quot;family&quot;:&quot;Grinevich&quot;,&quot;given&quot;:&quot;Vadim&quot;,&quot;non-dropping-particle&quot;:&quot;&quot;,&quot;parse-names&quot;:false,&quot;suffix&quot;:&quot;&quot;}],&quot;container-title&quot;:&quot;Research Policy&quot;,&quot;id&quot;:&quot;338b21dd-ec48-5c11-8434-1a9b04d5ea49&quot;,&quot;issue&quot;:&quot;2&quot;,&quot;issued&quot;:{&quot;date-parts&quot;:[[&quot;2013&quot;]]},&quot;page&quot;:&quot;408-422&quot;,&quot;title&quot;:&quot;The nature of academic entrepreneurship in the UK: Widening the focus on entrepreneurial activities&quot;,&quot;type&quot;:&quot;article-journal&quot;,&quot;volume&quot;:&quot;42&quot;,&quot;container-title-short&quot;:&quot;Res Policy&quot;},&quot;uris&quot;:[&quot;http://www.mendeley.com/documents/?uuid=52a36361-ce09-47c6-ae82-cf6990396369&quot;],&quot;isTemporary&quot;:false,&quot;legacyDesktopId&quot;:&quot;52a36361-ce09-47c6-ae82-cf6990396369&quot;}]},{&quot;citationID&quot;:&quot;MENDELEY_CITATION_66ccdc71-9f77-410b-9920-7a2d2498857c&quot;,&quot;properties&quot;:{&quot;noteIndex&quot;:0},&quot;isEdited&quot;:false,&quot;manualOverride&quot;:{&quot;citeprocText&quot;:&quot;(Adler &amp;#38; Lalonde, 2020; Costa et al., 2023; Nsanzumuhire &amp;#38; Groot, 2020; Sarkar &amp;#38; Mateus, 2022; Scazziota et al., 2023)&quot;,&quot;isManuallyOverridden&quot;:false,&quot;manualOverrideText&quot;:&quot;&quot;},&quot;citationTag&quot;:&quot;MENDELEY_CITATION_v3_eyJjaXRhdGlvbklEIjoiTUVOREVMRVlfQ0lUQVRJT05fNjZjY2RjNzEtOWY3Ny00MTBiLTk5MjAtN2EyZDI0OTg4NTdjIiwicHJvcGVydGllcyI6eyJub3RlSW5kZXgiOjB9LCJpc0VkaXRlZCI6ZmFsc2UsIm1hbnVhbE92ZXJyaWRlIjp7ImNpdGVwcm9jVGV4dCI6IihBZGxlciAmIzM4OyBMYWxvbmRlLCAyMDIwOyBDb3N0YSBldCBhbC4sIDIwMjM7IE5zYW56dW11aGlyZSAmIzM4OyBHcm9vdCwgMjAyMDsgU2Fya2FyICYjMzg7IE1hdGV1cywgMjAyMjsgU2Nhenppb3RhIGV0IGFsLiwgMjAy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122447fe-0ea4-5ad0-a76e-10ba22cbc3ce&quot;,&quot;itemData&quot;:{&quot;DOI&quot;:&quot;10.1108/QROM-11-2018-1696&quot;,&quot;ISSN&quot;:&quot;17465656&quot;,&quot;abstract&quot;:&quot;Purpose: The purpose of this paper is to synthesize a body of research addressing changes in academic identity brought on by neo-liberal university management while proposing a new interpretation based on the institutional work theory and a relational approach to agency. Design/methodology/approach: The authors analyzed 19 qualitative empirical studies regarding the impact of new public management policies on academic identity within universities from different countries to support a qualitative meta-synthesis. Findings: The meta-synthesis established a classification of work identity and self-identity that reflects variable but globally difficult experiences with the universities’ neo-liberal management. The results also indicate that, paradoxically, academics contribute to the perpetuation of managerialism through protection strategies and institutional maintenance work while acknowledging their painful effects on their identity. Despite the control and monitoring measures put in place by university administrations, academics have assumed a pragmatic approach to identity by using the prevailing spaces of autonomy and engaging in constant self-questioning. Those involved could make better use of these free spaces by adopting projective agency, that is by expanding the areas of support, collaboration and creativity that, by their own admission, make up the academic profession. Originality/value: This meta-synthesis sheds light on the limits of current academic identity research while advancing studies conducted on institutional work, primarily by highlighting the type of agency used by actors during institutional change; at a practical level, this research promotes discussion on the manner in which academics could use their agency and reflexive skills by pushing their institutional work surrounding identity recreation further.&quot;,&quot;author&quot;:[{&quot;dropping-particle&quot;:&quot;&quot;,&quot;family&quot;:&quot;Adler&quot;,&quot;given&quot;:&quot;Chloé&quot;,&quot;non-dropping-particle&quot;:&quot;&quot;,&quot;parse-names&quot;:false,&quot;suffix&quot;:&quot;&quot;},{&quot;dropping-particle&quot;:&quot;&quot;,&quot;family&quot;:&quot;Lalonde&quot;,&quot;given&quot;:&quot;Carole&quot;,&quot;non-dropping-particle&quot;:&quot;&quot;,&quot;parse-names&quot;:false,&quot;suffix&quot;:&quot;&quot;}],&quot;container-title&quot;:&quot;Qualitative Research in Organizations and Management: An International Journal&quot;,&quot;id&quot;:&quot;122447fe-0ea4-5ad0-a76e-10ba22cbc3ce&quot;,&quot;issue&quot;:&quot;2&quot;,&quot;issued&quot;:{&quot;date-parts&quot;:[[&quot;2020&quot;]]},&quot;page&quot;:&quot;121-144&quot;,&quot;title&quot;:&quot;Identity, agency and institutional work in higher education: a qualitative meta-synthesis&quot;,&quot;type&quot;:&quot;article-journal&quot;,&quot;volume&quot;:&quot;15&quot;,&quot;container-title-short&quot;:&quot;&quot;},&quot;uris&quot;:[&quot;http://www.mendeley.com/documents/?uuid=2183ace8-ad1b-4222-b82e-e8bc9a6cd13a&quot;],&quot;isTemporary&quot;:false,&quot;legacyDesktopId&quot;:&quot;2183ace8-ad1b-4222-b82e-e8bc9a6cd13a&quot;},{&quot;id&quot;:&quot;8ff52382-d571-58cc-be42-77bffde66236&quot;,&quot;itemData&quot;:{&quot;DOI&quot;:&quot;https://doi.org/10.1016/j.jbusres.2023.113699&quot;,&quot;ISSN&quot;:&quot;0148-2963&quot;,&quot;abstract&quot;:&quot;Failure is not the outcome entrepreneurs expect when they start their business. However, many do fail, experiencing painful and damaging outcomes with quite negative repercussions in their professional, personal, and social lives. Knowledge about entrepreneurial failure (EF) is still recent, and further research is needed to better understand the phenomenon, as it is a fundamental aspect of the development of the economy and of social welfare. This study aims to systematize the knowledge already developed on EF, identify gaps, and propose future research lines. Through a systematic literature review on EF, it was possible to identify essential themes, such as causes, learning, and fear, but also how those lead to reentry. Opening the black-box of reentry, by uncovering the antecedents, mechanisms, and triggers that lead entrepreneurs to restart, allows us to advance the focus on an area of the entrepreneurship literature that has been neglected.&quot;,&quot;author&quot;:[{&quot;dropping-particle&quot;:&quot;&quot;,&quot;family&quot;:&quot;Costa&quot;,&quot;given&quot;:&quot;Paula L&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Torres de Oliveira&quot;,&quot;given&quot;:&quot;Rui&quot;,&quot;non-dropping-particle&quot;:&quot;&quot;,&quot;parse-names&quot;:false,&quot;suffix&quot;:&quot;&quot;}],&quot;container-title&quot;:&quot;Journal of Business Research&quot;,&quot;id&quot;:&quot;8ff52382-d571-58cc-be42-77bffde66236&quot;,&quot;issued&quot;:{&quot;date-parts&quot;:[[&quot;2023&quot;]]},&quot;page&quot;:&quot;113699&quot;,&quot;title&quot;:&quot;From entrepreneurial failure to re-entry&quot;,&quot;type&quot;:&quot;article-journal&quot;,&quot;volume&quot;:&quot;158&quot;,&quot;container-title-short&quot;:&quot;J Bus Res&quot;},&quot;uris&quot;:[&quot;http://www.mendeley.com/documents/?uuid=2a0e40b6-178a-4c5a-a680-faefe8e2c0f7&quot;],&quot;isTemporary&quot;:false,&quot;legacyDesktopId&quot;:&quot;2a0e40b6-178a-4c5a-a680-faefe8e2c0f7&quot;},{&quot;id&quot;:&quot;9ff27470-95a3-591b-85c7-fa334482f2b7&quot;,&quot;itemData&quot;:{&quot;DOI&quot;:&quot;10.1016/j.techfore.2022.121612&quot;,&quot;ISSN&quot;:&quot;00401625&quot;,&quot;abstract&quot;:&quot;The practice of frugal innovation (FI) has been garnering great research interest in recent years. Although initially focused on emerging economies, the idea is now more global, gaining adepts in developed economies. FI shows potential to effectively provide valuable products for underserved communities while sparing resources globally and contributing for social and environmental change. To reconcile a fragmented literature and provide a useful basis for evidence-based entrepreneurship and management, we conducted a meta-synthesis of 36 studies comprising 95 FI cases. We draw on our evidence-based analysis to present a phenomenological overview of FI through the sequential and interrelated relationships of the who-why-where-how-what of the practice. We then structure the evidence into a typology of archetypes, establishing the building blocks for future research to focus on the less investigated elements and explore additional interrelationships. Our conclusions contribute to the FI literature by providing a broader view of the concept, constituting a foundation for future theory and practice.&quot;,&quot;author&quot;:[{&quot;dropping-particle&quot;:&quot;&quot;,&quot;family&quot;:&quot;Sarkar&quot;,&quot;given&quot;:&quot;Soumodip&quot;,&quot;non-dropping-particle&quot;:&quot;&quot;,&quot;parse-names&quot;:false,&quot;suffix&quot;:&quot;&quot;},{&quot;dropping-particle&quot;:&quot;&quot;,&quot;family&quot;:&quot;Mateus&quot;,&quot;given&quot;:&quot;Sara&quot;,&quot;non-dropping-particle&quot;:&quot;&quot;,&quot;parse-names&quot;:false,&quot;suffix&quot;:&quot;&quot;}],&quot;container-title&quot;:&quot;Technological Forecasting and Social Change&quot;,&quot;id&quot;:&quot;9ff27470-95a3-591b-85c7-fa334482f2b7&quot;,&quot;issued&quot;:{&quot;date-parts&quot;:[[&quot;2022&quot;]]},&quot;title&quot;:&quot;Value creation using minimal resources – A meta-synthesis of frugal innovation&quot;,&quot;type&quot;:&quot;article-journal&quot;,&quot;volume&quot;:&quot;179&quot;,&quot;container-title-short&quot;:&quot;Technol Forecast Soc Change&quot;},&quot;uris&quot;:[&quot;http://www.mendeley.com/documents/?uuid=dccab98d-5a97-40de-b54d-01d6bf69bf98&quot;],&quot;isTemporary&quot;:false,&quot;legacyDesktopId&quot;:&quot;dccab98d-5a97-40de-b54d-01d6bf69bf98&quot;},{&quot;id&quot;:&quot;cf4bd058-ce05-5471-846e-b4b57b67cc07&quot;,&quot;itemData&quot;:{&quot;DOI&quot;:&quot;10.1016/j.jbusres.2022.113411&quot;,&quot;ISSN&quot;:&quot;01482963&quot;,&quot;abstract&quot;:&quot;The literature on entrepreneurship has seen a rising interest in two types of entrepreneurial action: effectuation and bricolage. Given the inconclusiveness of contextual antecedents and individual attributes for both concepts, we conduct a meta-synthesis—an evidence-based method—on these two modes of entrepreneurial action. Our study gathers evidence on the contextual antecedents and entrepreneurs’ individual attributes found in empirical work in two bodies of literature. We contribute to current theorizing by categorizing which contextual antecedents and individual attributes emerged from practice and by explaining how they relate to actions of effectuation and bricolage, thus broadening our understanding of the issues of how they relate to entrepreneurial activity.&quot;,&quot;author&quot;:[{&quot;dropping-particle&quot;:&quot;&quot;,&quot;family&quot;:&quot;Scazziota&quot;,&quot;given&quot;:&quot;Vanessa&quot;,&quot;non-dropping-particle&quot;:&quot;&quot;,&quot;parse-names&quot;:false,&quot;suffix&quot;:&quot;&quot;},{&quot;dropping-particle&quot;:&quot;&quot;,&quot;family&quot;:&quot;Serra&quot;,&quot;given&quot;:&quot;Fernando&quot;,&quot;non-dropping-particle&quot;:&quot;&quot;,&quot;parse-names&quot;:false,&quot;suffix&quot;:&quot;&quot;},{&quot;dropping-particle&quot;:&quot;&quot;,&quot;family&quot;:&quot;Sarkar&quot;,&quot;given&quot;:&quot;Soumodip&quot;,&quot;non-dropping-particle&quot;:&quot;&quot;,&quot;parse-names&quot;:false,&quot;suffix&quot;:&quot;&quot;},{&quot;dropping-particle&quot;:&quot;&quot;,&quot;family&quot;:&quot;Guerrazzi&quot;,&quot;given&quot;:&quot;Luiz&quot;,&quot;non-dropping-particle&quot;:&quot;&quot;,&quot;parse-names&quot;:false,&quot;suffix&quot;:&quot;&quot;}],&quot;container-title&quot;:&quot;Journal of Business Research&quot;,&quot;id&quot;:&quot;cf4bd058-ce05-5471-846e-b4b57b67cc07&quot;,&quot;issued&quot;:{&quot;date-parts&quot;:[[&quot;2023&quot;]]},&quot;title&quot;:&quot;The antecedents of entrepreneurial action: A meta-synthesis on effectuation and bricolage&quot;,&quot;type&quot;:&quot;article-journal&quot;,&quot;volume&quot;:&quot;155&quot;,&quot;container-title-short&quot;:&quot;J Bus Res&quot;},&quot;uris&quot;:[&quot;http://www.mendeley.com/documents/?uuid=3fb97d89-4c9d-468f-833b-c9b38e997333&quot;],&quot;isTemporary&quot;:false,&quot;legacyDesktopId&quot;:&quot;3fb97d89-4c9d-468f-833b-c9b38e997333&quot;}]},{&quot;citationID&quot;:&quot;MENDELEY_CITATION_3b5b96d7-fa53-426c-828e-c49bc1c78176&quot;,&quot;properties&quot;:{&quot;noteIndex&quot;:0},&quot;isEdited&quot;:false,&quot;manualOverride&quot;:{&quot;citeprocText&quot;:&quot;(Spender et al., 2017)&quot;,&quot;isManuallyOverridden&quot;:false,&quot;manualOverrideText&quot;:&quot;&quot;},&quot;citationTag&quot;:&quot;MENDELEY_CITATION_v3_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&quot;,&quot;citationItems&quot;:[{&quot;id&quot;:&quot;2e5eafd1-e38d-54dd-a2ae-d49ccd7fb342&quot;,&quot;itemData&quot;:{&quot;DOI&quot;:&quot;10.1108/EJIM-12-2015-0131&quot;,&quot;ISSN&quot;:&quot;14601060&quot;,&quot;abstract&quot;:&quot;Purpose: Startup companies represent a powerful engine of open innovation (OI) processes. The purpose of this paper is to represent a first step in building a map of the state-of-the-art knowledge of the “startups in an OI context” phenomenon. Through the selection and analysis of relevant literature, this study aims at deepening our understanding of the theme and at providing directions for future research. Design/methodology/approach: By using an explicit method for the review (Pittaway et al., 2004) the authors selected a set of papers, which cover the knowledge domain object of this study. In total, 41 articles about “startups and OI” have been selected and the full papers have been analysed. Findings: The analysed literature has been synthesized in seven sub-topics, which have been evaluated as the most relevant in explaining the phenomenon of startups in relation to OI. Implications for research, for managers and for policy makers conclude the paper. Practical implications: The review produced valuable knowledge for both managers and policy decision-makers. The paper allows a better understanding of the role of startups in OI processes. This improved understanding can help managers of large firms as well as policy makers involved in OI in making their decisions. Besides, implications of OI strategies for startup managers have been singled-out. Originality/value: Startup companies are intrinsically open organizations, necessarily engaged in innovation processes. Research at the intersection between the themes of OI and startups is gaining momentum. This review of the literature represents the first attempt to organize the scientific knowledge related to the intersection between the startups and OI phenomena systematically.&quot;,&quot;author&quot;:[{&quot;dropping-particle&quot;:&quot;&quot;,&quot;family&quot;:&quot;Spender&quot;,&quot;given&quot;:&quot;John Christopher&quot;,&quot;non-dropping-particle&quot;:&quot;&quot;,&quot;parse-names&quot;:false,&quot;suffix&quot;:&quot;&quot;},{&quot;dropping-particle&quot;:&quot;&quot;,&quot;family&quot;:&quot;Corvello&quot;,&quot;given&quot;:&quot;Vincenzo&quot;,&quot;non-dropping-particle&quot;:&quot;&quot;,&quot;parse-names&quot;:false,&quot;suffix&quot;:&quot;&quot;},{&quot;dropping-particle&quot;:&quot;&quot;,&quot;family&quot;:&quot;Grimaldi&quot;,&quot;given&quot;:&quot;Michele&quot;,&quot;non-dropping-particle&quot;:&quot;&quot;,&quot;parse-names&quot;:false,&quot;suffix&quot;:&quot;&quot;},{&quot;dropping-particle&quot;:&quot;&quot;,&quot;family&quot;:&quot;Rippa&quot;,&quot;given&quot;:&quot;Pierluigi&quot;,&quot;non-dropping-particle&quot;:&quot;&quot;,&quot;parse-names&quot;:false,&quot;suffix&quot;:&quot;&quot;}],&quot;container-title&quot;:&quot;European Journal of Innovation Management&quot;,&quot;id&quot;:&quot;2e5eafd1-e38d-54dd-a2ae-d49ccd7fb342&quot;,&quot;issue&quot;:&quot;1&quot;,&quot;issued&quot;:{&quot;date-parts&quot;:[[&quot;2017&quot;]]},&quot;page&quot;:&quot;4-30&quot;,&quot;title&quot;:&quot;Startups and open innovation: a review of the literature&quot;,&quot;type&quot;:&quot;article-journal&quot;,&quot;volume&quot;:&quot;20&quot;,&quot;container-title-short&quot;:&quot;&quot;},&quot;uris&quot;:[&quot;http://www.mendeley.com/documents/?uuid=73268514-7c16-44f3-8b3f-1b8ca16e3f87&quot;],&quot;isTemporary&quot;:false,&quot;legacyDesktopId&quot;:&quot;73268514-7c16-44f3-8b3f-1b8ca16e3f87&quot;}]},{&quot;citationID&quot;:&quot;MENDELEY_CITATION_3d60cc5f-654c-46bb-ae67-39535e4a351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2Q2MGNjNWYtNjU0Yy00NmJiLWFlNjctMzk1MzVlNGEzNTF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275d1510-088f-41b1-9458-8772e17c7bfc&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Mjc1ZDE1MTAtMDg4Zi00MWIxLTk0NTgtODc3MmUxN2M3YmZj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fc14e7f2-3d1f-4ab0-bc8b-2fd493064940&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mMxNGU3ZjItM2QxZi00YWIwLWJjOGItMmZkNDkzMDY0OTQw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68a3c3bf-f0cd-45a1-805f-cbf9a56b25ac&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jhhM2MzYmYtZjBjZC00NWExLTgwNWYtY2JmOWE1NmIyNWFj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5bd50a48-b046-4358-a8d2-0bd909cecc4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WJkNTBhNDgtYjA0Ni00MzU4LWE4ZDItMGJkOTA5Y2VjYzQ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25a3539-6ace-46c1-9d7a-10009435da6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DI1YTM1MzktNmFjZS00NmMxLTlkN2EtMTAwMDk0MzVkYTY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d74654f-f521-4ab9-b102-ea04dc33e6d9&quot;,&quot;properties&quot;:{&quot;noteIndex&quot;:0},&quot;isEdited&quot;:false,&quot;manualOverride&quot;:{&quot;citeprocText&quot;:&quot;(Akiyama &amp;#38; Furukawa, 2009)&quot;,&quot;isManuallyOverridden&quot;:false,&quot;manualOverrideText&quot;:&quot;&quot;},&quot;citationTag&quot;:&quot;MENDELEY_CITATION_v3_eyJjaXRhdGlvbklEIjoiTUVOREVMRVlfQ0lUQVRJT05fY2Q3NDY1NGYtZjUyMS00YWI5LWIxMDItZWEwNGRjMzNlNmQ5IiwicHJvcGVydGllcyI6eyJub3RlSW5kZXgiOjB9LCJpc0VkaXRlZCI6ZmFsc2UsIm1hbnVhbE92ZXJyaWRlIjp7ImNpdGVwcm9jVGV4dCI6IihBa2l5YW1hICYjMzg7IEZ1cnVrYXdhLCAyMDA5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citationID&quot;:&quot;MENDELEY_CITATION_a3c443ac-da47-4d6d-a54c-4abbd912eb23&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YTNjNDQzYWMtZGE0Ny00ZDZkLWE1NGMtNGFiYmQ5MTJlYjIz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032dae6-f486-4934-84ac-f1ed3facdc2f&quot;,&quot;properties&quot;:{&quot;noteIndex&quot;:0},&quot;isEdited&quot;:false,&quot;manualOverride&quot;:{&quot;citeprocText&quot;:&quot;(Alexy et al., 2013)&quot;,&quot;isManuallyOverridden&quot;:false,&quot;manualOverrideText&quot;:&quot;&quot;},&quot;citationTag&quot;:&quot;MENDELEY_CITATION_v3_eyJjaXRhdGlvbklEIjoiTUVOREVMRVlfQ0lUQVRJT05fODAzMmRhZTYtZjQ4Ni00OTM0LTg0YWMtZjFlZDNmYWNkYzJmIiwicHJvcGVydGllcyI6eyJub3RlSW5kZXgiOjB9LCJpc0VkaXRlZCI6ZmFsc2UsIm1hbnVhbE92ZXJyaWRlIjp7ImNpdGVwcm9jVGV4dCI6IihBbGV4eSBldCBhbC4sIDIwMTMpIiwiaXNNYW51YWxseU92ZXJyaWRkZW4iOmZhbHNlLCJtYW51YWxPdmVycmlkZVRleHQiOiIifSwiY2l0YXRpb25JdGVtcyI6W3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51cbb11a-8998-47a8-9571-c2532a9ee1a6&quot;,&quot;properties&quot;:{&quot;noteIndex&quot;:0},&quot;isEdited&quot;:false,&quot;manualOverride&quot;:{&quot;citeprocText&quot;:&quot;(J. E. L. Bercovitz &amp;#38; Tyler, 2014)&quot;,&quot;isManuallyOverridden&quot;:false,&quot;manualOverrideText&quot;:&quot;&quot;},&quot;citationTag&quot;:&quot;MENDELEY_CITATION_v3_eyJjaXRhdGlvbklEIjoiTUVOREVMRVlfQ0lUQVRJT05fNTFjYmIxMWEtODk5OC00N2E4LTk1NzEtYzI1MzJhOWVlMWE2IiwicHJvcGVydGllcyI6eyJub3RlSW5kZXgiOjB9LCJpc0VkaXRlZCI6ZmFsc2UsIm1hbnVhbE92ZXJyaWRlIjp7ImNpdGVwcm9jVGV4dCI6IihKLiBFLiBMLiBCZXJjb3ZpdHogJiMzODsgVHlsZXIsIDIwMTQ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1dfQ==&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citationID&quot;:&quot;MENDELEY_CITATION_b4036084-2263-497e-b813-9b1c0be45690&quot;,&quot;properties&quot;:{&quot;noteIndex&quot;:0},&quot;isEdited&quot;:false,&quot;manualOverride&quot;:{&quot;citeprocText&quot;:&quot;(Hertzfeld et al., 2006)&quot;,&quot;isManuallyOverridden&quot;:false,&quot;manualOverrideText&quot;:&quot;&quot;},&quot;citationTag&quot;:&quot;MENDELEY_CITATION_v3_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&quot;,&quot;citationItems&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65bd5454-e14e-4a9a-9a91-634263be798b&quot;,&quot;properties&quot;:{&quot;noteIndex&quot;:0},&quot;isEdited&quot;:false,&quot;manualOverride&quot;:{&quot;citeprocText&quot;:&quot;(Bstieler &amp;#38; Hemmert, 2015)&quot;,&quot;isManuallyOverridden&quot;:false,&quot;manualOverrideText&quot;:&quot;&quot;},&quot;citationTag&quot;:&quot;MENDELEY_CITATION_v3_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&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citationID&quot;:&quot;MENDELEY_CITATION_a62b1f68-9b86-44c7-82d5-d4c8d2f041c7&quot;,&quot;properties&quot;:{&quot;noteIndex&quot;:0},&quot;isEdited&quot;:false,&quot;manualOverride&quot;:{&quot;citeprocText&quot;:&quot;(Nishimura &amp;#38; Okamuro, 2018)&quot;,&quot;isManuallyOverridden&quot;:false,&quot;manualOverrideText&quot;:&quot;&quot;},&quot;citationTag&quot;:&quot;MENDELEY_CITATION_v3_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&quot;,&quot;citationItems&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f4c55c73-c1bb-4131-9b6c-902bd6c704d4&quot;,&quot;properties&quot;:{&quot;noteIndex&quot;:0},&quot;isEdited&quot;:false,&quot;manualOverride&quot;:{&quot;citeprocText&quot;:&quot;(Du et al., 2014)&quot;,&quot;isManuallyOverridden&quot;:false,&quot;manualOverrideText&quot;:&quot;&quot;},&quot;citationTag&quot;:&quot;MENDELEY_CITATION_v3_eyJjaXRhdGlvbklEIjoiTUVOREVMRVlfQ0lUQVRJT05fZjRjNTVjNzMtYzFiYi00MTMxLTliNmMtOTAyYmQ2YzcwNGQ0IiwicHJvcGVydGllcyI6eyJub3RlSW5kZXgiOjB9LCJpc0VkaXRlZCI6ZmFsc2UsIm1hbnVhbE92ZXJyaWRlIjp7ImNpdGVwcm9jVGV4dCI6IihEdSBldCBhbC4sIDIwMTQ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V19&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citationID&quot;:&quot;MENDELEY_CITATION_b333674e-1975-45c0-aba3-48a2596823ce&quot;,&quot;properties&quot;:{&quot;noteIndex&quot;:0},&quot;isEdited&quot;:false,&quot;manualOverride&quot;:{&quot;citeprocText&quot;:&quot;(Walter et al., 2015)&quot;,&quot;isManuallyOverridden&quot;:false,&quot;manualOverrideText&quot;:&quot;&quot;},&quot;citationTag&quot;:&quot;MENDELEY_CITATION_v3_eyJjaXRhdGlvbklEIjoiTUVOREVMRVlfQ0lUQVRJT05fYjMzMzY3NGUtMTk3NS00NWMwLWFiYTMtNDhhMjU5NjgyM2NlIiwicHJvcGVydGllcyI6eyJub3RlSW5kZXgiOjB9LCJpc0VkaXRlZCI6ZmFsc2UsIm1hbnVhbE92ZXJyaWRlIjp7ImNpdGVwcm9jVGV4dCI6IihXYWx0ZXIgZXQgYWwuLCAyMDE1KSIsImlzTWFudWFsbHlPdmVycmlkZGVuIjpmYWxzZSwibWFudWFsT3ZlcnJpZGVUZXh0IjoiIn0sImNpdGF0aW9uSXRlbXMiOlt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e281a0c8-afbf-44c1-8e93-56507de9ffe2&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ZTI4MWEwYzgtYWZiZi00NGMxLThlOTMtNTY1MDdkZTlmZmUy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346babfc-5baf-482d-bca3-d23f6605b93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2YmFiZmMtNWJhZi00ODJkLWJjYTMtZDIzZjY2MDViOTM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f620cc4e-006d-4031-ab67-7dffc570eebd&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ZjYyMGNjNGUtMDA2ZC00MDMxLWFiNjctN2RmZmM1NzBlZWJk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f02ed62f-ec51-4c92-8a03-b14c3f29a578&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ZjAyZWQ2MmYtZWM1MS00YzkyLThhMDMtYjE0YzNmMjlhNTc4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080a294d-cc1b-4920-9084-3dd36c6ce8e1&quot;,&quot;properties&quot;:{&quot;noteIndex&quot;:0},&quot;isEdited&quot;:false,&quot;manualOverride&quot;:{&quot;citeprocText&quot;:&quot;(Marge &amp;#38; Alo, 2012)&quot;,&quot;isManuallyOverridden&quot;:false,&quot;manualOverrideText&quot;:&quot;&quot;},&quot;citationTag&quot;:&quot;MENDELEY_CITATION_v3_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&quot;,&quot;citationItems&quot;:[{&quot;id&quot;:&quot;aa6023e1-0f81-5f5d-98e7-48bab6d2fdec&quot;,&quot;itemData&quot;:{&quot;author&quot;:[{&quot;dropping-particle&quot;:&quot;&quot;,&quot;family&quot;:&quot;Marge&quot;,&quot;given&quot;:&quot;Seppo&quot;,&quot;non-dropping-particle&quot;:&quot;&quot;,&quot;parse-names&quot;:false,&quot;suffix&quot;:&quot;&quot;},{&quot;dropping-particle&quot;:&quot;&quot;,&quot;family&quot;:&quot;Alo&quot;,&quot;given&quot;:&quot;Lilles&quot;,&quot;non-dropping-particle&quot;:&quot;&quot;,&quot;parse-names&quot;:false,&quot;suffix&quot;:&quot;&quot;}],&quot;container-title&quot;:&quot;Discussions on Estonian Economic Policy&quot;,&quot;id&quot;:&quot;aa6023e1-0f81-5f5d-98e7-48bab6d2fdec&quot;,&quot;issue&quot;:&quot;1&quot;,&quot;issued&quot;:{&quot;date-parts&quot;:[[&quot;2012&quot;]]},&quot;page&quot;:&quot;204-225&quot;,&quot;title&quot;:&quot;Indicators Measuring University-Industry Cooperation&quot;,&quot;type&quot;:&quot;article-journal&quot;,&quot;volume&quot;:&quot;20&quot;,&quot;container-title-short&quot;:&quot;&quot;},&quot;uris&quot;:[&quot;http://www.mendeley.com/documents/?uuid=bce8c3e7-1da8-4391-bf9c-abe7f0bfbfa2&quot;],&quot;isTemporary&quot;:false,&quot;legacyDesktopId&quot;:&quot;bce8c3e7-1da8-4391-bf9c-abe7f0bfbfa2&quot;}]},{&quot;citationID&quot;:&quot;MENDELEY_CITATION_6559e154-f9e6-42ba-ba2e-6c6006e6b601&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NjU1OWUxNTQtZjllNi00MmJhLWJhMmUtNmM2MDA2ZTZiNjAx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097e7737-7420-4587-b08a-6b8c74409452&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k3ZTc3MzctNzQyMC00NTg3LWIwOGEtNmI4Yzc0NDA5NDUy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1f9bb69b-fd68-485e-93b2-8f93231c6e61&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WY5YmI2OWItZmQ2OC00ODVlLTkzYjItOGY5MzIzMWM2ZTYx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553f680b-d8e8-4689-aeeb-074d2646233a&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NTUzZjY4MGItZDhlOC00Njg5LWFlZWItMDc0ZDI2NDYyMzNh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d2eda2a9-e0a8-4402-ba99-5d10fa127e91&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ZDJlZGEyYTktZTBhOC00NDAyLWJhOTktNWQxMGZhMTI3ZTkx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9208efd6-9ff9-441d-bc26-efcac3c12a69&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OTIwOGVmZDYtOWZmOS00NDFkLWJjMjYtZWZjYWMzYzEyYTY5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84a523aa-1372-45a3-b391-a9242f0a670d&quot;,&quot;properties&quot;:{&quot;noteIndex&quot;:0},&quot;isEdited&quot;:false,&quot;manualOverride&quot;:{&quot;citeprocText&quot;:&quot;(Polt et al., 2001)&quot;,&quot;isManuallyOverridden&quot;:false,&quot;manualOverrideText&quot;:&quot;&quot;},&quot;citationTag&quot;:&quot;MENDELEY_CITATION_v3_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&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citationID&quot;:&quot;MENDELEY_CITATION_1fdd3043-3fab-4148-8c01-4bf86a807be2&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WZkZDMwNDMtM2ZhYi00MTQ4LThjMDEtNGJmODZhODA3YmUy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f676aab-3414-4362-a962-4bbdad14574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GY2NzZhYWItMzQxNC00MzYyLWE5NjItNGJiZGFkMTQ1NzR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67683908-b4c1-4d4e-b0d4-7dfe58ff815d&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Njc2ODM5MDgtYjRjMS00ZDRlLWIwZDQtN2RmZTU4ZmY4MTVk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b3624963-d773-422f-927c-8d11274406c7&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YjM2MjQ5NjMtZDc3My00MjJmLTkyN2MtOGQxMTI3NDQwNmM3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1ee617cc-0119-4801-a2cb-915f90cfd06c&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MWVlNjE3Y2MtMDExOS00ODAxLWEyY2ItOTE1ZjkwY2ZkMDZj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29d49ea0-bffc-41aa-93db-dfbd863f460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jlkNDllYTAtYmZmYy00MWFhLTkzZGItZGZiZDg2M2Y0NjB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00658b57-261e-4f34-abd9-29760e5627da&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A2NThiNTctMjYxZS00ZjM0LWFiZDktMjk3NjBlNTYyN2Rh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23eb0951-f996-4b8e-a759-3025a2053a7f&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jNlYjA5NTEtZjk5Ni00YjhlLWE3NTktMzAyNWEyMDUzYTdm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d8113b13-768a-43a1-861b-6e37820f6628&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ZDgxMTNiMTMtNzY4YS00M2ExLTg2MWItNmUzNzgyMGY2NjI4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a1974b18-cd5e-4f86-bff4-05335d2234ed&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YTE5NzRiMTgtY2Q1ZS00Zjg2LWJmZjQtMDUzMzVkMjIzNGVk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5ec3cab7-c977-4f05-b39e-ea0cad07459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WVjM2NhYjctYzk3Ny00ZjA1LWIzOWUtZWEwY2FkMDc0NTk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54eaab06-6038-4079-a179-3928bdfa8aa3&quot;,&quot;properties&quot;:{&quot;noteIndex&quot;:0},&quot;isEdited&quot;:false,&quot;manualOverride&quot;:{&quot;citeprocText&quot;:&quot;(Lee, 2014)&quot;,&quot;isManuallyOverridden&quot;:false,&quot;manualOverrideText&quot;:&quot;&quot;},&quot;citationTag&quot;:&quot;MENDELEY_CITATION_v3_eyJjaXRhdGlvbklEIjoiTUVOREVMRVlfQ0lUQVRJT05fNTRlYWFiMDYtNjAzOC00MDc5LWExNzktMzkyOGJkZmE4YWEz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aaa37a10-40fe-4c8f-835e-f4262e97c4d4&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WFhMzdhMTAtNDBmZS00YzhmLTgzNWUtZjQyNjJlOTdjNGQ0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7889411-78fa-49f0-aed9-a411b422d64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Dc4ODk0MTEtNzhmYS00OWYwLWFlZDktYTQxMWI0MjJkNjQ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d32a9b9-7181-4661-a0b5-974e4094e07a&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QzMmE5YjktNzE4MS00NjYxLWEwYjUtOTc0ZTQwOTRlMDdh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3600ad2-170f-4c75-8445-d0057629d50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MDM2MDBhZDItMTcwZi00Yzc1LTg0NDUtZDAwNTc2MjlkNTA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bcaa0014-af2b-4a1e-aca2-cd04ab035ff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NhYTAwMTQtYWYyYi00YTFlLWFjYTItY2QwNGFiMDM1ZmZ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a192f05e-d168-42d1-ade5-c91b2c69cf1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YTE5MmYwNWUtZDE2OC00MmQxLWFkZTUtYzkxYjJjNjljZjE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fe929ef0-8eaa-4f52-b866-0d5b396be7a8&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ZmU5MjllZjAtOGVhYS00ZjUyLWI4NjYtMGQ1YjM5NmJlN2E4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1dd30e9a-9073-422f-a28d-5e10378e8799&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kMzBlOWEtOTA3My00MjJmLWEyOGQtNWUxMDM3OGU4Nzk5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341ef5e6-5854-4153-aa1c-25dc6f03b35b&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xZWY1ZTYtNTg1NC00MTUzLWFhMWMtMjVkYzZmMDNiMzVi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1937744b-8066-4d98-975c-d5281361a3ae&quot;,&quot;properties&quot;:{&quot;noteIndex&quot;:0},&quot;isEdited&quot;:false,&quot;manualOverride&quot;:{&quot;citeprocText&quot;:&quot;(Baycan &amp;#38; Stough, 2013)&quot;,&quot;isManuallyOverridden&quot;:false,&quot;manualOverrideText&quot;:&quot;&quot;},&quot;citationTag&quot;:&quot;MENDELEY_CITATION_v3_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&quot;,&quot;citationItems&quot;:[{&quot;id&quot;:&quot;f57b4e6a-258c-562b-9bbb-08fb6f070004&quot;,&quot;itemData&quot;:{&quot;DOI&quot;:&quot;10.1007/s00168-012-0510-8&quot;,&quot;ISSN&quot;:&quot;14320592&quot;,&quot;abstract&quot;:&quot;This paper investigates a new emerging phenomenon in the debate of knowledge-based economic growth called \&quot;bridging knowledge to commercialization\&quot;. The paper considers commercialization of knowledge as a complex and a multi-faceted phenomenon and aims to highlight \&quot;the good\&quot;, \&quot;the bad\&quot; and \&quot;the challenging\&quot; in commercialization of knowledge from a taxonomic perspective. The paper has four objectives: (1) to examine the emerging concepts in bridging knowledge to commercialization while addressing related issues in the literature and to offer a conceptual framework on the basis of a typology of metaphores for knowledge; (2) to highlight the societal benefits of commercialization of knowledge in a regional development context; (3) to underline the value conflicts and differences in culture and perspectives in the valuation of knowledge in order to better understand the commercialization process; and (4) to highlight the challenges for academia, industry and government while describing the critical framework conditions that are needed to effectively foster commercialization of knowledge. While addressing the academic, societal, spatial, cultural and ethical implications of knowledge commercialization, the paper highlights retrospects and prospects from regional development perspective. © 2012 Springer-Verlag.&quot;,&quot;author&quot;:[{&quot;dropping-particle&quot;:&quot;&quot;,&quot;family&quot;:&quot;Baycan&quot;,&quot;given&quot;:&quot;Tüzin&quot;,&quot;non-dropping-particle&quot;:&quot;&quot;,&quot;parse-names&quot;:false,&quot;suffix&quot;:&quot;&quot;},{&quot;dropping-particle&quot;:&quot;&quot;,&quot;family&quot;:&quot;Stough&quot;,&quot;given&quot;:&quot;Roger R.&quot;,&quot;non-dropping-particle&quot;:&quot;&quot;,&quot;parse-names&quot;:false,&quot;suffix&quot;:&quot;&quot;}],&quot;container-title&quot;:&quot;Annals of Regional Science&quot;,&quot;id&quot;:&quot;f57b4e6a-258c-562b-9bbb-08fb6f070004&quot;,&quot;issue&quot;:&quot;2&quot;,&quot;issued&quot;:{&quot;date-parts&quot;:[[&quot;2013&quot;]]},&quot;page&quot;:&quot;367-405&quot;,&quot;title&quot;:&quot;Bridging knowledge to commercialization: The good, the bad, and the challenging&quot;,&quot;type&quot;:&quot;article-journal&quot;,&quot;volume&quot;:&quot;50&quot;,&quot;container-title-short&quot;:&quot;&quot;},&quot;uris&quot;:[&quot;http://www.mendeley.com/documents/?uuid=b924e9d9-a5ea-47c7-962c-9fc515bba10e&quot;],&quot;isTemporary&quot;:false,&quot;legacyDesktopId&quot;:&quot;b924e9d9-a5ea-47c7-962c-9fc515bba10e&quot;}]},{&quot;citationID&quot;:&quot;MENDELEY_CITATION_64dc43b4-b651-4657-b3e8-ff6b94a47280&quot;,&quot;properties&quot;:{&quot;noteIndex&quot;:0},&quot;isEdited&quot;:false,&quot;manualOverride&quot;:{&quot;citeprocText&quot;:&quot;(Lopes &amp;#38; Lussuamo, 2021)&quot;,&quot;isManuallyOverridden&quot;:false,&quot;manualOverrideText&quot;:&quot;&quot;},&quot;citationTag&quot;:&quot;MENDELEY_CITATION_v3_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&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citationID&quot;:&quot;MENDELEY_CITATION_a8544700-e983-4ba1-b963-c83d8be65e00&quot;,&quot;properties&quot;:{&quot;noteIndex&quot;:0},&quot;isEdited&quot;:false,&quot;manualOverride&quot;:{&quot;citeprocText&quot;:&quot;(Davey et al., 2016)&quot;,&quot;isManuallyOverridden&quot;:false,&quot;manualOverrideText&quot;:&quot;&quot;},&quot;citationTag&quot;:&quot;MENDELEY_CITATION_v3_eyJjaXRhdGlvbklEIjoiTUVOREVMRVlfQ0lUQVRJT05fYTg1NDQ3MDAtZTk4My00YmExLWI5NjMtYzgzZDhiZTY1ZTAwIiwicHJvcGVydGllcyI6eyJub3RlSW5kZXgiOjB9LCJpc0VkaXRlZCI6ZmFsc2UsIm1hbnVhbE92ZXJyaWRlIjp7ImNpdGVwcm9jVGV4dCI6IihEYXZleSBldCBhbC4sIDIwMTYpIiwiaXNNYW51YWxseU92ZXJyaWRkZW4iOmZhbHNlLCJtYW51YWxPdmVycmlkZVRleHQiOiIifSwiY2l0YXRpb25JdGVtcyI6W3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c518611d-e5de-42e9-87e0-7a8a60ef6eea&quot;,&quot;properties&quot;:{&quot;noteIndex&quot;:0},&quot;isEdited&quot;:false,&quot;manualOverride&quot;:{&quot;citeprocText&quot;:&quot;(Zaharia &amp;#38; Kaburakis, 2016)&quot;,&quot;isManuallyOverridden&quot;:false,&quot;manualOverrideText&quot;:&quot;&quot;},&quot;citationTag&quot;:&quot;MENDELEY_CITATION_v3_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&quot;,&quot;citationItems&quot;:[{&quot;id&quot;:&quot;abcce517-129c-5cd4-b5d1-d619871ffb38&quot;,&quot;itemData&quot;:{&quot;DOI&quot;:&quot;10.1123/jsm.2015-0010&quot;,&quot;ISSN&quot;:&quot;1543270X&quot;,&quot;abstract&quot;:&quot;Collaboration between industry and academia is a subject of great interest to sport management academics and sport industry leaders in the United States. However, there is a lack of research regarding barriers to sport industry-academia collaborations and bridging the gap between sport management research and practitioners. The aim of the study was to explore trends in collaboration barriers among various research involvement levels of U.S. sport firms with sport management academia. Data were gathered from 303 sport managers working for U.S. sport companies. Results indicated several barriers for research collaborations between the U.S. sport industry and academia. Such barriers include transactional barriers, sport industry subsectors, sport organizations' location, and age and education level of respondents.&quot;,&quot;author&quot;:[{&quot;dropping-particle&quot;:&quot;&quot;,&quot;family&quot;:&quot;Zaharia&quot;,&quot;given&quot;:&quot;Noni&quot;,&quot;non-dropping-particle&quot;:&quot;&quot;,&quot;parse-names&quot;:false,&quot;suffix&quot;:&quot;&quot;},{&quot;dropping-particle&quot;:&quot;&quot;,&quot;family&quot;:&quot;Kaburakis&quot;,&quot;given&quot;:&quot;Anastasios&quot;,&quot;non-dropping-particle&quot;:&quot;&quot;,&quot;parse-names&quot;:false,&quot;suffix&quot;:&quot;&quot;}],&quot;container-title&quot;:&quot;Journal of Sport Management&quot;,&quot;id&quot;:&quot;abcce517-129c-5cd4-b5d1-d619871ffb38&quot;,&quot;issue&quot;:&quot;3&quot;,&quot;issued&quot;:{&quot;date-parts&quot;:[[&quot;2016&quot;]]},&quot;page&quot;:&quot;248-264&quot;,&quot;title&quot;:&quot;Bridging the gap: U.S. sport managers on barriers to industry-academia research collaboration&quot;,&quot;type&quot;:&quot;article-journal&quot;,&quot;volume&quot;:&quot;30&quot;,&quot;container-title-short&quot;:&quot;&quot;},&quot;uris&quot;:[&quot;http://www.mendeley.com/documents/?uuid=3b3de1c1-14f4-4493-b756-218ab1209af0&quot;],&quot;isTemporary&quot;:false,&quot;legacyDesktopId&quot;:&quot;3b3de1c1-14f4-4493-b756-218ab1209af0&quot;}]},{&quot;citationID&quot;:&quot;MENDELEY_CITATION_1dfd39fb-3c3e-468a-9207-1a453464ff58&quot;,&quot;properties&quot;:{&quot;noteIndex&quot;:0},&quot;isEdited&quot;:false,&quot;manualOverride&quot;:{&quot;citeprocText&quot;:&quot;(Gumusay &amp;#38; Bohne, 2018)&quot;,&quot;isManuallyOverridden&quot;:false,&quot;manualOverrideText&quot;:&quot;&quot;},&quot;citationTag&quot;:&quot;MENDELEY_CITATION_v3_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&quot;,&quot;citationItems&quot;:[{&quot;id&quot;:&quot;c9b96f9a-b827-502a-8bb1-fc1927a571ec&quot;,&quot;itemData&quot;:{&quot;ISSN&quot;:&quot;0048-7333&quot;,&quot;abstract&quot;:&quot;Nascent academic entrepreneurs need to acquire entrepreneurial competencies to create successful spin-off ventures. In this article, we examine difficulties in this pursuit prior to venture formation and offer a systematic classification of inhibitors. We confirm, combine, and extend two previously identified inhibiting mechanisms into a relational inhibitor category, classify additional structural and cultural-cognitive inhibitors, and highlight how these inhibitors exist both at the individual and the organizational level. We then advance theoretical understanding of the interrelated, multilevel functions of inhibitors on the development of entrepreneurial competencies, and offer policy insights on how universities can mitigate their effects.&quot;,&quot;author&quot;:[{&quot;dropping-particle&quot;:&quot;&quot;,&quot;family&quot;:&quot;Gumusay&quot;,&quot;given&quot;:&quot;A A&quot;,&quot;non-dropping-particle&quot;:&quot;&quot;,&quot;parse-names&quot;:false,&quot;suffix&quot;:&quot;&quot;},{&quot;dropping-particle&quot;:&quot;&quot;,&quot;family&quot;:&quot;Bohne&quot;,&quot;given&quot;:&quot;T M&quot;,&quot;non-dropping-particle&quot;:&quot;&quot;,&quot;parse-names&quot;:false,&quot;suffix&quot;:&quot;&quot;}],&quot;container-title&quot;:&quot;Research Policy&quot;,&quot;id&quot;:&quot;c9b96f9a-b827-502a-8bb1-fc1927a571ec&quot;,&quot;issue&quot;:&quot;2&quot;,&quot;issued&quot;:{&quot;date-parts&quot;:[[&quot;2018&quot;]]},&quot;page&quot;:&quot;363-378&quot;,&quot;title&quot;:&quot;Individual and organizational inhibitors to the development of entrepreneurial competencies in universities&quot;,&quot;type&quot;:&quot;article-journal&quot;,&quot;volume&quot;:&quot;47&quot;,&quot;container-title-short&quot;:&quot;Res Policy&quot;},&quot;uris&quot;:[&quot;http://www.mendeley.com/documents/?uuid=088b41e2-d9b4-4cea-b09e-841c065dcf16&quot;],&quot;isTemporary&quot;:false,&quot;legacyDesktopId&quot;:&quot;088b41e2-d9b4-4cea-b09e-841c065dcf16&quot;}]},{&quot;citationID&quot;:&quot;MENDELEY_CITATION_022a630a-bfe4-4b97-a7e0-517bd00168d1&quot;,&quot;properties&quot;:{&quot;noteIndex&quot;:0},&quot;isEdited&quot;:false,&quot;manualOverride&quot;:{&quot;citeprocText&quot;:&quot;(Vega-Jurado et al., 2008)&quot;,&quot;isManuallyOverridden&quot;:false,&quot;manualOverrideText&quot;:&quot;&quot;},&quot;citationTag&quot;:&quot;MENDELEY_CITATION_v3_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&quot;,&quot;citationItems&quot;:[{&quot;id&quot;:&quot;d5d03ca7-92a7-5446-a4b1-640450cfdc0c&quot;,&quot;itemData&quot;:{&quot;DOI&quot;:&quot;10.1007/s10734-007-9098-9&quot;,&quot;ISSN&quot;:&quot;00181560&quot;,&quot;abstract&quot;:&quot;This article examines the implications of how academics respond to the debate on the production of knowledge and its transfer to the productive sector, for the transformation of Latin American universities. The empirical analysis is based on a survey of 349 lecturers from Bolivian public universities, which inquired into aspects of university-industry relations (UIR). Although the results indicate that lecturers are in favour of relations with firms, there are several barriers to such relationships, such as lack of institutional support, generally unfavourable atmosphere in universities, and an industrial structure comprising few firms in knowledge-intensive sectors and firms with low absorptive capacity. In the context of Bolivia, unlike what occurs in developed countries, UIR have been configured around scientifically unimportant activities-technological support and internship schemes to place students in firms-which has had a negative effect on the consolidation of research, an academic activity, to which lecturers devote little of their time. The results of our study show the tensions that exist in efforts to change the university model; there is a reluctance to intensify the commercialisation of research results, and a lack of enthusiasm for introducing complex relationship mechanisms, such as the creation of hybrid structures. © 2007 Springer Science+Business Media B.V.&quot;,&quot;author&quot;:[{&quot;dropping-particle&quot;:&quot;&quot;,&quot;family&quot;:&quot;Vega-Jurado&quot;,&quot;given&quot;:&quot;Jaider&quot;,&quot;non-dropping-particle&quot;:&quot;&quot;,&quot;parse-names&quot;:false,&quot;suffix&quot;:&quot;&quot;},{&quot;dropping-particle&quot;:&quot;&quot;,&quot;family&quot;:&quot;Fernández-De-Lucio&quot;,&quot;given&quot;:&quot;Ignacio&quot;,&quot;non-dropping-particle&quot;:&quot;&quot;,&quot;parse-names&quot;:false,&quot;suffix&quot;:&quot;&quot;},{&quot;dropping-particle&quot;:&quot;&quot;,&quot;family&quot;:&quot;Huanca&quot;,&quot;given&quot;:&quot;Ronald&quot;,&quot;non-dropping-particle&quot;:&quot;&quot;,&quot;parse-names&quot;:false,&quot;suffix&quot;:&quot;&quot;}],&quot;container-title&quot;:&quot;Higher Education&quot;,&quot;id&quot;:&quot;d5d03ca7-92a7-5446-a4b1-640450cfdc0c&quot;,&quot;issue&quot;:&quot;2&quot;,&quot;issued&quot;:{&quot;date-parts&quot;:[[&quot;2008&quot;]]},&quot;page&quot;:&quot;205-220&quot;,&quot;title&quot;:&quot;University-industry relations in Bolivia: Implications for university transformations in Latin America&quot;,&quot;type&quot;:&quot;article-journal&quot;,&quot;volume&quot;:&quot;56&quot;,&quot;container-title-short&quot;:&quot;High Educ (Dordr)&quot;},&quot;uris&quot;:[&quot;http://www.mendeley.com/documents/?uuid=a734b13b-f8ca-4d2e-84e3-f7a1087727e3&quot;],&quot;isTemporary&quot;:false,&quot;legacyDesktopId&quot;:&quot;a734b13b-f8ca-4d2e-84e3-f7a1087727e3&quot;}]},{&quot;citationID&quot;:&quot;MENDELEY_CITATION_63f45bab-7f81-43a6-a425-43bf212bc783&quot;,&quot;properties&quot;:{&quot;noteIndex&quot;:0},&quot;isEdited&quot;:false,&quot;manualOverride&quot;:{&quot;citeprocText&quot;:&quot;(Hall H. et al., 2001)&quot;,&quot;isManuallyOverridden&quot;:false,&quot;manualOverrideText&quot;:&quot;&quot;},&quot;citationTag&quot;:&quot;MENDELEY_CITATION_v3_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&quot;,&quot;citationItems&quot;:[{&quot;id&quot;:&quot;b3524ee5-3c1e-523e-a0d4-adde8d6713bf&quot;,&quot;itemData&quot;:{&quot;abstract&quot;:&quot;This paper describes a small, unique set of project data that was assembled as part of a larger study on universities as research partners. Herein, we summarize, to the extent possible, our interpretation of what the project data reveal about barriers, intellectual property (IP) concerns in particular, inhibiting industry from partnering with universities. [PUBLICATION ABSTRACT]&quot;,&quot;author&quot;:[{&quot;dropping-particle&quot;:&quot;&quot;,&quot;family&quot;:&quot;Hall H.&quot;,&quot;given&quot;:&quot;Bronwyn&quot;,&quot;non-dropping-particle&quot;:&quot;&quot;,&quot;parse-names&quot;:false,&quot;suffix&quot;:&quot;&quot;},{&quot;dropping-particle&quot;:&quot;&quot;,&quot;family&quot;:&quot;Link N.&quot;,&quot;given&quot;:&quot;Albert&quot;,&quot;non-dropping-particle&quot;:&quot;&quot;,&quot;parse-names&quot;:false,&quot;suffix&quot;:&quot;&quot;},{&quot;dropping-particle&quot;:&quot;&quot;,&quot;family&quot;:&quot;Scott T.&quot;,&quot;given&quot;:&quot;John&quot;,&quot;non-dropping-particle&quot;:&quot;&quot;,&quot;parse-names&quot;:false,&quot;suffix&quot;:&quot;&quot;}],&quot;container-title&quot;:&quot;Journal of Technology Transfer&quot;,&quot;id&quot;:&quot;b3524ee5-3c1e-523e-a0d4-adde8d6713bf&quot;,&quot;issue&quot;:&quot;1-2&quot;,&quot;issued&quot;:{&quot;date-parts&quot;:[[&quot;2001&quot;]]},&quot;page&quot;:&quot;87&quot;,&quot;title&quot;:&quot;Barriers Inhibiting Industry from Partnering with Universities: Evidence from the Advanced Technology Program&quot;,&quot;type&quot;:&quot;article-journal&quot;,&quot;volume&quot;:&quot;26&quot;,&quot;container-title-short&quot;:&quot;&quot;},&quot;uris&quot;:[&quot;http://www.mendeley.com/documents/?uuid=65aa21f1-2929-478e-8d98-c0371a5c0e47&quot;],&quot;isTemporary&quot;:false,&quot;legacyDesktopId&quot;:&quot;65aa21f1-2929-478e-8d98-c0371a5c0e47&quot;}]},{&quot;citationID&quot;:&quot;MENDELEY_CITATION_be1aa7b9-13dc-4af1-bafe-e0cdd4882ead&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YmUxYWE3YjktMTNkYy00YWYxLWJhZmUtZTBjZGQ0ODgyZWFk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7670a31-d2e3-4db1-9d70-5eb8c507945f&quot;,&quot;properties&quot;:{&quot;noteIndex&quot;:0},&quot;isEdited&quot;:false,&quot;manualOverride&quot;:{&quot;citeprocText&quot;:&quot;(S.N. Ankrah et al., 2013)&quot;,&quot;isManuallyOverridden&quot;:false,&quot;manualOverrideText&quot;:&quot;&quot;},&quot;citationTag&quot;:&quot;MENDELEY_CITATION_v3_eyJjaXRhdGlvbklEIjoiTUVOREVMRVlfQ0lUQVRJT05fMDc2NzBhMzEtZDJlMy00ZGIxLTlkNzAtNWViOGM1MDc5NDVmIiwicHJvcGVydGllcyI6eyJub3RlSW5kZXgiOjB9LCJpc0VkaXRlZCI6ZmFsc2UsIm1hbnVhbE92ZXJyaWRlIjp7ImNpdGVwcm9jVGV4dCI6IihTLk4uIEFua3JhaCBldCBhbC4sIDIwMTMpIiwiaXNNYW51YWxseU92ZXJyaWRkZW4iOmZhbHNlLCJtYW51YWxPdmVycmlkZVRleHQiOiIifSwiY2l0YXRpb25JdGVtcyI6W3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990af7a-17be-4339-b339-0fc7fa16f4bf&quot;,&quot;properties&quot;:{&quot;noteIndex&quot;:0},&quot;isEdited&quot;:false,&quot;manualOverride&quot;:{&quot;citeprocText&quot;:&quot;(Muscio &amp;#38; Vallanti, 2014)&quot;,&quot;isManuallyOverridden&quot;:false,&quot;manualOverrideText&quot;:&quot;&quot;},&quot;citationTag&quot;:&quot;MENDELEY_CITATION_v3_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&quot;,&quot;citationItems&quot;:[{&quot;id&quot;:&quot;ad77118f-0847-5799-84d6-55e6981af060&quot;,&quot;itemData&quot;:{&quot;DOI&quot;:&quot;10.1080/13662716.2014.969935&quot;,&quot;ISSN&quot;:&quot;14698390&quot;,&quot;abstract&quot;:&quot;Although universities are generally under pressure to increase their interactions with industry, academic departments vary enormously in the extent to which they collaborate with businesses. There are several factors, which, to different extents, drive or hamper academics' capabilities to engage in collaboration with the private sector. On the basis of original data from interviews with 197 university departments in Italy, this paper investigates the main obstacles to technology transfer activity as perceived by academic researchers, and their possible impact on university–industry collaborations. The analysis shows that three (out of four) perceived obstacles are barriers to university–industry interactions and negatively affect the probability of engaging in collaboration with industry. The estimated impact of these perceived obstacles on the frequency of collaborations is less clear-cut and requires further investigation.&quot;,&quot;author&quot;:[{&quot;dropping-particle&quot;:&quot;&quot;,&quot;family&quot;:&quot;Muscio&quot;,&quot;given&quot;:&quot;Alessandro&quot;,&quot;non-dropping-particle&quot;:&quot;&quot;,&quot;parse-names&quot;:false,&quot;suffix&quot;:&quot;&quot;},{&quot;dropping-particle&quot;:&quot;&quot;,&quot;family&quot;:&quot;Vallanti&quot;,&quot;given&quot;:&quot;Giovanna&quot;,&quot;non-dropping-particle&quot;:&quot;&quot;,&quot;parse-names&quot;:false,&quot;suffix&quot;:&quot;&quot;}],&quot;container-title&quot;:&quot;Industry and Innovation&quot;,&quot;id&quot;:&quot;ad77118f-0847-5799-84d6-55e6981af060&quot;,&quot;issue&quot;:&quot;5&quot;,&quot;issued&quot;:{&quot;date-parts&quot;:[[&quot;2014&quot;]]},&quot;page&quot;:&quot;410-429&quot;,&quot;title&quot;:&quot;Perceived Obstacles to University–Industry Collaboration: Results from a Qualitative Survey of Italian Academic Departments&quot;,&quot;type&quot;:&quot;article-journal&quot;,&quot;volume&quot;:&quot;21&quot;,&quot;container-title-short&quot;:&quot;Ind Innov&quot;},&quot;uris&quot;:[&quot;http://www.mendeley.com/documents/?uuid=910eb5e0-9645-454e-91ed-a0c7f61b07cc&quot;],&quot;isTemporary&quot;:false,&quot;legacyDesktopId&quot;:&quot;910eb5e0-9645-454e-91ed-a0c7f61b07cc&quot;}]},{&quot;citationID&quot;:&quot;MENDELEY_CITATION_9db7c244-2648-4871-bca7-24e39bfef9d9&quot;,&quot;properties&quot;:{&quot;noteIndex&quot;:0},&quot;isEdited&quot;:false,&quot;manualOverride&quot;:{&quot;citeprocText&quot;:&quot;(Lee, 2011)&quot;,&quot;isManuallyOverridden&quot;:false,&quot;manualOverrideText&quot;:&quot;&quot;},&quot;citationTag&quot;:&quot;MENDELEY_CITATION_v3_eyJjaXRhdGlvbklEIjoiTUVOREVMRVlfQ0lUQVRJT05fOWRiN2MyNDQtMjY0OC00ODcxLWJjYTctMjRlMzliZmVmOWQ5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494fe07d-099b-4618-8678-39a51c9bfa70&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k0ZmUwN2QtMDk5Yi00NjE4LTg2NzgtMzlhNTFjOWJmYTcw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9491d720-fc4a-435b-b586-902b8b142686&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TQ5MWQ3MjAtZmM0YS00MzViLWI1ODYtOTAyYjhiMTQyNjg2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7c714cb9-028a-45ac-991b-bb814b8c6125&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N2M3MTRjYjktMDI4YS00NWFjLTk5MWItYmI4MTRiOGM2MTI1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289fb921-358c-4524-bebe-41f2f90bf9b9&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Mjg5ZmI5MjEtMzU4Yy00NTI0LWJlYmUtNDFmMmY5MGJmOWI5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497098a2-cff5-4c6a-b25b-63d485004f33&quot;,&quot;properties&quot;:{&quot;noteIndex&quot;:0},&quot;isEdited&quot;:false,&quot;manualOverride&quot;:{&quot;citeprocText&quot;:&quot;(Lee, 2011)&quot;,&quot;isManuallyOverridden&quot;:false,&quot;manualOverrideText&quot;:&quot;&quot;},&quot;citationTag&quot;:&quot;MENDELEY_CITATION_v3_eyJjaXRhdGlvbklEIjoiTUVOREVMRVlfQ0lUQVRJT05fNDk3MDk4YTItY2ZmNS00YzZhLWIyNWItNjNkNDg1MDA0ZjMz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0f3be4f4-dcac-46bf-98ac-3e481d1a1a3d&quot;,&quot;properties&quot;:{&quot;noteIndex&quot;:0},&quot;isEdited&quot;:false,&quot;manualOverride&quot;:{&quot;citeprocText&quot;:&quot;(Lee, 2011)&quot;,&quot;isManuallyOverridden&quot;:false,&quot;manualOverrideText&quot;:&quot;&quot;},&quot;citationTag&quot;:&quot;MENDELEY_CITATION_v3_eyJjaXRhdGlvbklEIjoiTUVOREVMRVlfQ0lUQVRJT05fMGYzYmU0ZjQtZGNhYy00NmJmLTk4YWMtM2U0ODFkMWExYTNk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3b800c54-55d0-4e54-ac2c-e4f9df1c7ac1&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M2I4MDBjNTQtNTVkMC00ZTU0LWFjMmMtZTRmOWRmMWM3YWMx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e4077329-dd78-4557-8828-c60621ae6575&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TQwNzczMjktZGQ3OC00NTU3LTg4MjgtYzYwNjIxYWU2NTc1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d02e7af2-c177-4bff-a3ff-625ed63c7f51&quot;,&quot;properties&quot;:{&quot;noteIndex&quot;:0},&quot;isEdited&quot;:false,&quot;manualOverride&quot;:{&quot;citeprocText&quot;:&quot;(Etzkowitz &amp;#38; Leydesdorff, 2000b)&quot;,&quot;isManuallyOverridden&quot;:false,&quot;manualOverrideText&quot;:&quot;&quot;},&quot;citationTag&quot;:&quot;MENDELEY_CITATION_v3_eyJjaXRhdGlvbklEIjoiTUVOREVMRVlfQ0lUQVRJT05fZDAyZTdhZjItYzE3Ny00YmZmLWEzZmYtNjI1ZWQ2M2M3ZjUxIiwicHJvcGVydGllcyI6eyJub3RlSW5kZXgiOjB9LCJpc0VkaXRlZCI6ZmFsc2UsIm1hbnVhbE92ZXJyaWRlIjp7ImNpdGVwcm9jVGV4dCI6IihFdHprb3dpdHogJiMzODsgTGV5ZGVzZG9yZmYsIDIwMDBiKSIsImlzTWFudWFsbHlPdmVycmlkZGVuIjpmYWxzZSwibWFudWFsT3ZlcnJpZGVUZXh0IjoiIn0sImNpdGF0aW9uSXRlbXMiOlt7ImlkIjoiMTAxNDFjZTQtZmM5Ni01M2NjLWI5Y2UtODE0YTgyYjlhYTBl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xMDE0MWNlNC1mYzk2LTUzY2MtYjljZS04MTRhODJiOWFhMG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ZmZmY5YzE3LTc5YTAtNDQyZi05NjliLWRiMDMwMjI5YzhhNyJdLCJpc1RlbXBvcmFyeSI6ZmFsc2UsImxlZ2FjeURlc2t0b3BJZCI6ImZmZmY5YzE3LTc5YTAtNDQyZi05NjliLWRiMDMwMjI5YzhhNyJ9XX0=&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citationID&quot;:&quot;MENDELEY_CITATION_cee2a6f1-19b1-40c3-b88a-4611fd8d685a&quot;,&quot;properties&quot;:{&quot;noteIndex&quot;:0},&quot;isEdited&quot;:false,&quot;manualOverride&quot;:{&quot;citeprocText&quot;:&quot;(Etzkowitz &amp;#38; Leydesdorff, 2000b; S.N. Ankrah et al., 2013; Tseng et al., 2020)&quot;,&quot;isManuallyOverridden&quot;:false,&quot;manualOverrideText&quot;:&quot;&quot;},&quot;citationTag&quot;:&quot;MENDELEY_CITATION_v3_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&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citationID&quot;:&quot;MENDELEY_CITATION_115cbee8-1824-4366-b105-2e2e95bc2324&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TE1Y2JlZTgtMTgyNC00MzY2LWIxMDUtMmUyZTk1YmMyMzI0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85755fe2-72a8-4d4f-bd2a-7bdf6e0f102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DU3NTVmZTItNzJhOC00ZDRmLWJkMmEtN2JkZjZlMGYxMDJ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f7cd323-c4c6-4d1b-8482-fd8efcae97da&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Y2Y3Y2QzMjMtYzRjNi00ZDFiLTg0ODItZmQ4ZWZjYWU5N2Rh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89f2eacc-d3bc-415c-aeff-4ae1fbae2d7c&quot;,&quot;properties&quot;:{&quot;noteIndex&quot;:0},&quot;isEdited&quot;:false,&quot;manualOverride&quot;:{&quot;citeprocText&quot;:&quot;(Chen &amp;#38; Puttitanun, 2005)&quot;,&quot;isManuallyOverridden&quot;:false,&quot;manualOverrideText&quot;:&quot;&quot;},&quot;citationTag&quot;:&quot;MENDELEY_CITATION_v3_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&quot;,&quot;citationItems&quot;:[{&quot;id&quot;:&quot;4215e3ce-f402-5a4e-b3af-5c248aa74d34&quot;,&quot;itemData&quot;:{&quot;DOI&quot;:&quot;10.1016/j.jdeveco.2004.11.005&quot;,&quot;ISSN&quot;:&quot;03043878&quot;,&quot;abstract&quot;:&quot;This paper studies intellectual property rights (IPRs) and innovation in developing countries. A model is developed to illustrate the trade-off between imitating foreign technologies and encouraging domestic innovation in a developing country's choice of IPRs. It is shown that innovations in a developing country increase in its IPRs, and a country's IPRs can depend on its level of development non-monotonically, first decreasing and then increasing. Empirical analysis, with a panel of data for 64 developing countries, confirms both the positive impact of IPRs on innovations in developing countries and the presence of a U-shaped relationship between IPRs and economic development. © 2005 Elsevier B.V. All rights reserved.&quot;,&quot;author&quot;:[{&quot;dropping-particle&quot;:&quot;&quot;,&quot;family&quot;:&quot;Chen&quot;,&quot;given&quot;:&quot;Yongmin&quot;,&quot;non-dropping-particle&quot;:&quot;&quot;,&quot;parse-names&quot;:false,&quot;suffix&quot;:&quot;&quot;},{&quot;dropping-particle&quot;:&quot;&quot;,&quot;family&quot;:&quot;Puttitanun&quot;,&quot;given&quot;:&quot;Thitima&quot;,&quot;non-dropping-particle&quot;:&quot;&quot;,&quot;parse-names&quot;:false,&quot;suffix&quot;:&quot;&quot;}],&quot;container-title&quot;:&quot;Journal of Development Economics&quot;,&quot;id&quot;:&quot;4215e3ce-f402-5a4e-b3af-5c248aa74d34&quot;,&quot;issue&quot;:&quot;2&quot;,&quot;issued&quot;:{&quot;date-parts&quot;:[[&quot;2005&quot;]]},&quot;page&quot;:&quot;474-493&quot;,&quot;title&quot;:&quot;Intellectual property rights and innovation in developing countries&quot;,&quot;type&quot;:&quot;article-journal&quot;,&quot;volume&quot;:&quot;78&quot;,&quot;container-title-short&quot;:&quot;J Dev Econ&quot;},&quot;uris&quot;:[&quot;http://www.mendeley.com/documents/?uuid=24a7840b-38df-4885-8696-d42367fb8e7a&quot;],&quot;isTemporary&quot;:false,&quot;legacyDesktopId&quot;:&quot;24a7840b-38df-4885-8696-d42367fb8e7a&quot;}]},{&quot;citationID&quot;:&quot;MENDELEY_CITATION_e77723e5-c475-4aff-be4f-1488a312a976&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ZTc3NzIzZTUtYzQ3NS00YWZmLWJlNGYtMTQ4OGEzMTJhOTc2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1ef78651-db3b-4e38-b676-3742ae80fc0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WVmNzg2NTEtZGIzYi00ZTM4LWI2NzYtMzc0MmFlODBmYzA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7d2b0e0e-7ffd-445b-90cd-2a1699465d15&quot;,&quot;properties&quot;:{&quot;noteIndex&quot;:0},&quot;isEdited&quot;:false,&quot;manualOverride&quot;:{&quot;citeprocText&quot;:&quot;(Alexy et al., 2013; Fu &amp;#38; Yang, 2009)&quot;,&quot;isManuallyOverridden&quot;:false,&quot;manualOverrideText&quot;:&quot;&quot;},&quot;citationTag&quot;:&quot;MENDELEY_CITATION_v3_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&quot;,&quot;citationItems&quot;:[{&quot;id&quot;:&quot;f3a27359-8499-5032-b79b-af665aed531b&quot;,&quot;itemData&quot;:{&quot;DOI&quot;:&quot;10.1016/j.respol.2009.05.005&quot;,&quot;ISSN&quot;:&quot;00487333&quot;,&quot;abstract&quot;:&quot;This paper benchmarks the patent activities of a sample of OECD countries against the world frontier and explores the sources of the cross-country differences in patenting (regarded as a proxy for innovation). A patent production frontier is estimated for a panel of 21 OECD countries over the 1990-2002 period using Stochastic Frontier Analysis. Patenting performance for each country is decomposed into basic patenting capacity and patenting efficiency. The gap between Europe and the world leaders in terms of basic patenting capacity remains substantial with little sign of convergence over the sample period. In terms of patenting efficiency, Japan, Germany and Italy have improved their relative position in recent years. The gap in patenting performance between the UK and the world frontier is due to relative underperformance in both patenting capacity and efficiency in patent production. Institutional factors are found to be significantly associated with the patenting efficiency of an economy. © 2009 Elsevier B.V. All rights reserved.&quot;,&quot;author&quot;:[{&quot;dropping-particle&quot;:&quot;&quot;,&quot;family&quot;:&quot;Fu&quot;,&quot;given&quot;:&quot;Xiaolan&quot;,&quot;non-dropping-particle&quot;:&quot;&quot;,&quot;parse-names&quot;:false,&quot;suffix&quot;:&quot;&quot;},{&quot;dropping-particle&quot;:&quot;&quot;,&quot;family&quot;:&quot;Yang&quot;,&quot;given&quot;:&quot;Qing Gong&quot;,&quot;non-dropping-particle&quot;:&quot;&quot;,&quot;parse-names&quot;:false,&quot;suffix&quot;:&quot;&quot;}],&quot;container-title&quot;:&quot;Research Policy&quot;,&quot;id&quot;:&quot;f3a27359-8499-5032-b79b-af665aed531b&quot;,&quot;issue&quot;:&quot;7&quot;,&quot;issued&quot;:{&quot;date-parts&quot;:[[&quot;2009&quot;]]},&quot;page&quot;:&quot;1203-1213&quot;,&quot;title&quot;:&quot;Exploring the cross-country gap in patenting: A Stochastic Frontier Approach&quot;,&quot;type&quot;:&quot;article-journal&quot;,&quot;volume&quot;:&quot;38&quot;,&quot;container-title-short&quot;:&quot;Res Policy&quot;},&quot;uris&quot;:[&quot;http://www.mendeley.com/documents/?uuid=ea6083f1-dc88-4c63-92f8-a31e176d1a7b&quot;],&quot;isTemporary&quot;:false,&quot;legacyDesktopId&quot;:&quot;ea6083f1-dc88-4c63-92f8-a31e176d1a7b&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6cec5d80-acb6-4950-a228-09a8f1ca21d5&quot;,&quot;properties&quot;:{&quot;noteIndex&quot;:0},&quot;isEdited&quot;:false,&quot;manualOverride&quot;:{&quot;citeprocText&quot;:&quot;(Akiyama &amp;#38; Furukawa, 2009; Gretsch et al., 2020)&quot;,&quot;isManuallyOverridden&quot;:false,&quot;manualOverrideText&quot;:&quot;&quot;},&quot;citationTag&quot;:&quot;MENDELEY_CITATION_v3_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&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afcfaa5-7504-4eae-abb8-4e473908231a&quot;,&quot;properties&quot;:{&quot;noteIndex&quot;:0},&quot;isEdited&quot;:false,&quot;manualOverride&quot;:{&quot;citeprocText&quot;:&quot;(Granstrand &amp;#38; Holgersson, 2014)&quot;,&quot;isManuallyOverridden&quot;:false,&quot;manualOverrideText&quot;:&quot;&quot;},&quot;citationTag&quot;:&quot;MENDELEY_CITATION_v3_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&quot;,&quot;citationItems&quot;:[{&quot;id&quot;:&quot;737ce8bf-a4ad-5cb3-9dcf-45e3b2b2424a&quot;,&quot;itemData&quot;:{&quot;ISSN&quot;:&quot;08956308&quot;,&quot;abstract&quot;:&quot;This article addresses one of the many unexplored challenges associated with closing open innovation—the intellectual property (IP) disassembly problem. This is the problem of disentangling and allocating IP rights at the closing or termination of an open innovation project or when one or more of the vital participants leaves. IP disassembly problems may be mitigated (but not eliminated) through contingent contractual provisions at the IP assembly stage. Moreover, provisions can be made at both the assembly and disassembly stages to prepare for and benefit from subsequent IP reassembly in a sequence of project generations over time. An overriding implication is that IP management that addresses both IP assembly and disassembly problems is necessary (although not sufficient) for effective governance of open innovation.  INSETS: Knowledge Types in Open Innovation;Common Clauses in Licensing Contracts.&quot;,&quot;author&quot;:[{&quot;dropping-particle&quot;:&quot;&quot;,&quot;family&quot;:&quot;Granstrand&quot;,&quot;given&quot;:&quot;Ove&quot;,&quot;non-dropping-particle&quot;:&quot;&quot;,&quot;parse-names&quot;:false,&quot;suffix&quot;:&quot;&quot;},{&quot;dropping-particle&quot;:&quot;&quot;,&quot;family&quot;:&quot;Holgersson&quot;,&quot;given&quot;:&quot;Marcus&quot;,&quot;non-dropping-particle&quot;:&quot;&quot;,&quot;parse-names&quot;:false,&quot;suffix&quot;:&quot;&quot;}],&quot;container-title&quot;:&quot;Research Technology Management&quot;,&quot;id&quot;:&quot;737ce8bf-a4ad-5cb3-9dcf-45e3b2b2424a&quot;,&quot;issue&quot;:&quot;5&quot;,&quot;issued&quot;:{&quot;date-parts&quot;:[[&quot;2014&quot;]]},&quot;page&quot;:&quot;19-25&quot;,&quot;title&quot;:&quot;The Challenge of Closing Open Innovation&quot;,&quot;type&quot;:&quot;article-journal&quot;,&quot;volume&quot;:&quot;57&quot;,&quot;container-title-short&quot;:&quot;&quot;},&quot;uris&quot;:[&quot;http://www.mendeley.com/documents/?uuid=ad2cf6dd-496f-442d-ab19-e6965d7d161d&quot;],&quot;isTemporary&quot;:false,&quot;legacyDesktopId&quot;:&quot;ad2cf6dd-496f-442d-ab19-e6965d7d161d&quot;}]},{&quot;citationID&quot;:&quot;MENDELEY_CITATION_a9d850ad-ea90-4a56-a558-2dd247a68f7b&quot;,&quot;properties&quot;:{&quot;noteIndex&quot;:0},&quot;isEdited&quot;:false,&quot;manualOverride&quot;:{&quot;citeprocText&quot;:&quot;(Belderbos et al., 2014)&quot;,&quot;isManuallyOverridden&quot;:false,&quot;manualOverrideText&quot;:&quot;&quot;},&quot;citationTag&quot;:&quot;MENDELEY_CITATION_v3_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&quot;,&quot;citationItems&quot;:[{&quot;id&quot;:&quot;476b96a1-d2f0-5b82-ac8d-e26067f4aa65&quot;,&quot;itemData&quot;:{&quot;DOI&quot;:&quot;10.1016/j.respol.2013.08.013&quot;,&quot;ISSN&quot;:&quot;00487333&quot;,&quot;abstract&quot;:&quot;Combining both interview data and empirical analyses at the patent and firm levels, we explore the value-appropriation and value-creation implications of R&amp;D collaboration resulting in the co-ownership of intellectual property (i.e. co-patents). We make an explicit distinction between three different types of co-patenting partners: intra-industry partners, inter-industry partners, and universities. Our findings indicate that the value-appropriation challenges of IP sharing are clearly evident with intra-industry co-patenting, where partners are more likely to encounter overlapping exploitation domains. Co-patenting with universities is associated with higher market value, since appropriation challenges are unlikely to play a role and collaboration may signal novel technological opportunities. Although we find some evidence that co-patenting corresponds to higher (patent) value, patents co-owned with firms are significantly less likely to receive self-citations, indicating constraints on the future exploitation and development of co-owned technologies. © 2013 Elsevier B.V.&quot;,&quot;author&quot;:[{&quot;dropping-particle&quot;:&quot;&quot;,&quot;family&quot;:&quot;Belderbos&quot;,&quot;given&quot;:&quot;René&quot;,&quot;non-dropping-particle&quot;:&quot;&quot;,&quot;parse-names&quot;:false,&quot;suffix&quot;:&quot;&quot;},{&quot;dropping-particle&quot;:&quot;&quot;,&quot;family&quot;:&quot;Cassiman&quot;,&quot;given&quot;:&quot;Bruno&quot;,&quot;non-dropping-particle&quot;:&quot;&quot;,&quot;parse-names&quot;:false,&quot;suffix&quot;:&quot;&quot;},{&quot;dropping-particle&quot;:&quot;&quot;,&quot;family&quot;:&quot;Faems&quot;,&quot;given&quot;:&quot;Dries&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Looy&quot;,&quot;given&quot;:&quot;Bart&quot;,&quot;non-dropping-particle&quot;:&quot;Van&quot;,&quot;parse-names&quot;:false,&quot;suffix&quot;:&quot;&quot;}],&quot;container-title&quot;:&quot;Research Policy&quot;,&quot;id&quot;:&quot;476b96a1-d2f0-5b82-ac8d-e26067f4aa65&quot;,&quot;issue&quot;:&quot;5&quot;,&quot;issued&quot;:{&quot;date-parts&quot;:[[&quot;2014&quot;]]},&quot;page&quot;:&quot;841-852&quot;,&quot;title&quot;:&quot;Co-ownership of intellectual property: Exploring the value-appropriation and value-creation implications of co-patenting with different partners&quot;,&quot;type&quot;:&quot;article-journal&quot;,&quot;volume&quot;:&quot;43&quot;,&quot;container-title-short&quot;:&quot;Res Policy&quot;},&quot;uris&quot;:[&quot;http://www.mendeley.com/documents/?uuid=066e8942-111a-4e09-ac5c-6610542fb39f&quot;],&quot;isTemporary&quot;:false,&quot;legacyDesktopId&quot;:&quot;066e8942-111a-4e09-ac5c-6610542fb39f&quot;}]},{&quot;citationID&quot;:&quot;MENDELEY_CITATION_c04db382-b092-499c-95d8-327f60694573&quot;,&quot;properties&quot;:{&quot;noteIndex&quot;:0},&quot;isEdited&quot;:false,&quot;manualOverride&quot;:{&quot;citeprocText&quot;:&quot;(Akiyama &amp;#38; Furukawa, 2009; Alexy et al., 2013; Gretsch et al., 2020)&quot;,&quot;isManuallyOverridden&quot;:false,&quot;manualOverrideText&quot;:&quot;&quot;},&quot;citationTag&quot;:&quot;MENDELEY_CITATION_v3_eyJjaXRhdGlvbklEIjoiTUVOREVMRVlfQ0lUQVRJT05fYzA0ZGIzODItYjA5Mi00OTljLTk1ZDgtMzI3ZjYwNjk0NTczIiwicHJvcGVydGllcyI6eyJub3RlSW5kZXgiOjB9LCJpc0VkaXRlZCI6ZmFsc2UsIm1hbnVhbE92ZXJyaWRlIjp7ImNpdGVwcm9jVGV4dCI6IihBa2l5YW1hICYjMzg7IEZ1cnVrYXdhLCAyMDA5OyBBbGV4eSBldCBhbC4sIDIwMTM7IEdyZXRzY2ggZXQgYWwuLCAyMDIw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0s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LH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4cadf873-b7c9-41a9-964b-065def9f76fb&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NGNhZGY4NzMtYjdjOS00MWE5LTk2NGItMDY1ZGVmOWY3NmZi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7c850bdd-d718-42cd-95b8-8c40a012e9cb&quot;,&quot;properties&quot;:{&quot;noteIndex&quot;:0},&quot;isEdited&quot;:false,&quot;manualOverride&quot;:{&quot;citeprocText&quot;:&quot;(Bstieler &amp;#38; Hemmert, 2015; Nishimura &amp;#38; Okamuro, 2018)&quot;,&quot;isManuallyOverridden&quot;:false,&quot;manualOverrideText&quot;:&quot;&quot;},&quot;citationTag&quot;:&quot;MENDELEY_CITATION_v3_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&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8e114dbc-49d0-4bdd-9f0e-01c12c378588&quot;,&quot;properties&quot;:{&quot;noteIndex&quot;:0},&quot;isEdited&quot;:false,&quot;manualOverride&quot;:{&quot;citeprocText&quot;:&quot;(Du et al., 2014; Walter et al., 2015)&quot;,&quot;isManuallyOverridden&quot;:false,&quot;manualOverrideText&quot;:&quot;&quot;},&quot;citationTag&quot;:&quot;MENDELEY_CITATION_v3_eyJjaXRhdGlvbklEIjoiTUVOREVMRVlfQ0lUQVRJT05fOGUxMTRkYmMtNDlkMC00YmRkLTlmMGUtMDFjMTJjMzc4NTg4IiwicHJvcGVydGllcyI6eyJub3RlSW5kZXgiOjB9LCJpc0VkaXRlZCI6ZmFsc2UsIm1hbnVhbE92ZXJyaWRlIjp7ImNpdGVwcm9jVGV4dCI6IihEdSBldCBhbC4sIDIwMTQ7IFdhbHRlciBldCBhbC4sIDIwMTU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Sx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95dc2670-5c5d-42cf-ab8f-41b382f1f6ce&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OTVkYzI2NzAtNWM1ZC00MmNmLWFiOGYtNDFiMzgyZjFmNmNl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cda10ab3-9cff-4d0c-848a-0734c8ff2b0f&quot;,&quot;properties&quot;:{&quot;noteIndex&quot;:0},&quot;isEdited&quot;:false,&quot;manualOverride&quot;:{&quot;citeprocText&quot;:&quot;(Nsanzumuhire &amp;#38; Groot, 2020; Rajalo &amp;#38; Vadi, 2017)&quot;,&quot;isManuallyOverridden&quot;:false,&quot;manualOverrideText&quot;:&quot;&quot;},&quot;citationTag&quot;:&quot;MENDELEY_CITATION_v3_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7b19aeda-f28c-5a45-a74b-c045a7080b58&quot;,&quot;itemData&quot;:{&quot;DOI&quot;:&quot;10.1016/j.technovation.2017.04.003&quot;,&quot;ISSN&quot;:&quot;01664972&quot;,&quot;abstract&quot;:&quot;This study investigates university-industry (U-I) innovation collaboration and proposes a renewed and empirically tested conceptual approach to analyse it. The motivation for the research emerged from the realisation that the majority of studies on university-industry innovation collaboration on organisational level present limited verification of why some seemingly similar collaboration projects fail while others thrive. Therefore, we aimed for reconceptualization of the way university-industry collaboration is analysed by developing the respective approach that was empirically tested via multiple case-study research of 12 cases. The approach combines elements of the U-I collaboration literature with a model of interaction from semiotics and boundary-crossing ideas from organisation theory. The novelty of this approach lies in explaining the heterogeneity and variation of U-I collaboration on individual level. The interaction model from the semiotics enables distinct U-I collaboration patterns to emerge. In a two-dimensional model it becomes clear that choosing the appropriate partner for potentially successful collaboration means matching the levels of preconditions between partners. The main contribution of this study is twofold: an interdisciplinary approach for analysing U-I collaboration using a multiple case-study research design and the explanation of relevant preconditions – individual rather than institutional levels of motivation and absorptive capacity – as critical aspects that determine the likelihood of the success or failure of such collaboration.&quot;,&quot;author&quot;:[{&quot;dropping-particle&quot;:&quot;&quot;,&quot;family&quot;:&quot;Rajalo&quot;,&quot;given&quot;:&quot;Sigrid&quot;,&quot;non-dropping-particle&quot;:&quot;&quot;,&quot;parse-names&quot;:false,&quot;suffix&quot;:&quot;&quot;},{&quot;dropping-particle&quot;:&quot;&quot;,&quot;family&quot;:&quot;Vadi&quot;,&quot;given&quot;:&quot;Maaja&quot;,&quot;non-dropping-particle&quot;:&quot;&quot;,&quot;parse-names&quot;:false,&quot;suffix&quot;:&quot;&quot;}],&quot;container-title&quot;:&quot;Technovation&quot;,&quot;id&quot;:&quot;7b19aeda-f28c-5a45-a74b-c045a7080b58&quot;,&quot;issued&quot;:{&quot;date-parts&quot;:[[&quot;2017&quot;]]},&quot;page&quot;:&quot;42-54&quot;,&quot;title&quot;:&quot;University-industry innovation collaboration: Reconceptualization&quot;,&quot;type&quot;:&quot;article-journal&quot;,&quot;volume&quot;:&quot;62-63&quot;,&quot;container-title-short&quot;:&quot;&quot;},&quot;uris&quot;:[&quot;http://www.mendeley.com/documents/?uuid=b35bfa7a-8b14-429e-906e-87bbd7fd27a3&quot;],&quot;isTemporary&quot;:false,&quot;legacyDesktopId&quot;:&quot;b35bfa7a-8b14-429e-906e-87bbd7fd27a3&quot;}]},{&quot;citationID&quot;:&quot;MENDELEY_CITATION_bce0eaa3-ef92-4825-bb4c-d879d7a70374&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YmNlMGVhYTMtZWY5Mi00ODI1LWJiNGMtZDg3OWQ3YTcwMzc0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9472189c-853a-478c-914b-92d3ee96b05e&quot;,&quot;properties&quot;:{&quot;noteIndex&quot;:0},&quot;isEdited&quot;:false,&quot;manualOverride&quot;:{&quot;citeprocText&quot;:&quot;(J. Bercovitz &amp;#38; Feldman, 2011; Czarnitzki et al., 2011; Polt et al., 2001)&quot;,&quot;isManuallyOverridden&quot;:false,&quot;manualOverrideText&quot;:&quot;&quot;},&quot;citationTag&quot;:&quot;MENDELEY_CITATION_v3_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&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9d2e5691-61f5-49b2-a4eb-232a358f7c92&quot;,&quot;properties&quot;:{&quot;noteIndex&quot;:0},&quot;isEdited&quot;:false,&quot;manualOverride&quot;:{&quot;citeprocText&quot;:&quot;(Aliu et al., 2018)&quot;,&quot;isManuallyOverridden&quot;:false,&quot;manualOverrideText&quot;:&quot;&quot;},&quot;citationTag&quot;:&quot;MENDELEY_CITATION_v3_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&quot;,&quot;citationItems&quot;:[{&quot;id&quot;:&quot;030ecd96-a9fc-5aa9-ad0b-201b60768398&quot;,&quot;itemData&quot;:{&quot;DOI&quot;:&quot;10.19085/journal.sijbpg040801&quot;,&quot;abstract&quot;:&quot;&lt;p&gt;&lt;strong&gt;Purpose:&lt;/strong&gt; The aim of this study is to examine the influence of inter-stakeholders’ communication on universities which mutually collaborate with both internal and external stakeholders in frame of university – industry collaboration (UIC) and coordinate their internal structure in this direction&lt;strong&gt;.&lt;/strong&gt;&lt;/p&gt;&lt;p&gt;&lt;strong&gt;Design/methodology/approach:&lt;/strong&gt; In this study, literature review and theoretical approach were applied to find out the interrelationships of four basic theories (i.e. Communicative Actions Theory, Media Richness Theory, Actor-Networks Theory, and Stakeholder Theory) that are located amongst inter-stakeholders communication and UIC.&lt;/p&gt;&lt;p&gt;&lt;strong&gt;Findings:&lt;/strong&gt; There is a strong nexus between stakeholder theory and other mentioned three theories. Stakeholder theory has a magnet role in combining UIC and inter-stakeholders’ communication. Communicative actions theory, media richness theory and actor-networks theory have supportive and transformative effects on stakeholder theory to uphold the relationships at multivariate levels, actors and institutions.&lt;/p&gt;&lt;p&gt;&lt;strong&gt;Research limitations/implications:&lt;/strong&gt; The research was limited to the communication dimension of stakeholders and UIC. There are many other dimensions; such as, reciprocal trust, commitment, continuity and understanding. Investigators are encouraged to improve a reliable and valid scale and test these factors in an empirical way.&lt;/p&gt;&lt;p&gt;&lt;strong&gt;Practical implications&lt;/strong&gt;: The paper includes implications for the development of the position of managers in communicative activities in which universities build interactions with their stakeholders and create an open system that is a strategic point.&lt;/p&gt;&lt;strong&gt;Originality/value: &lt;/strong&gt;The original contribution of this study is to attach considerable attention to university interfaces (e.g. UIC Centre, Technocity / Technopark, Technology Transfer Office, Incubation Centre) and the managers working in these institutions have very crucial functions to establish cooperation amongst university and industry, and contain multidimensional and multidisciplinary aspects of collaboration and communication.&quot;,&quot;author&quot;:[{&quot;dropping-particle&quot;:&quot;&quot;,&quot;family&quot;:&quot;Aliu&quot;,&quot;given&quot;:&quot;Dorian&quot;,&quot;non-dropping-particle&quot;:&quot;&quot;,&quot;parse-names&quot;:false,&quot;suffix&quot;:&quot;&quot;},{&quot;dropping-particle&quot;:&quot;&quot;,&quot;family&quot;:&quot;Akatay&quot;,&quot;given&quot;:&quot;Ayten&quot;,&quot;non-dropping-particle&quot;:&quot;&quot;,&quot;parse-names&quot;:false,&quot;suffix&quot;:&quot;&quot;},{&quot;dropping-particle&quot;:&quot;&quot;,&quot;family&quot;:&quot;Aliu&quot;,&quot;given&quot;:&quot;Armando&quot;,&quot;non-dropping-particle&quot;:&quot;&quot;,&quot;parse-names&quot;:false,&quot;suffix&quot;:&quot;&quot;}],&quot;container-title&quot;:&quot;Scholedge International Journal of Business Policy &amp; Governance ISSN 2394-3351&quot;,&quot;id&quot;:&quot;030ecd96-a9fc-5aa9-ad0b-201b60768398&quot;,&quot;issue&quot;:&quot;8&quot;,&quot;issued&quot;:{&quot;date-parts&quot;:[[&quot;2018&quot;]]},&quot;page&quot;:&quot;78&quot;,&quot;title&quot;:&quot;The Influence of Inter-Stakeholders’ Communication on University – Industry Collaboration&quot;,&quot;type&quot;:&quot;article-journal&quot;,&quot;volume&quot;:&quot;4&quot;,&quot;container-title-short&quot;:&quot;&quot;},&quot;uris&quot;:[&quot;http://www.mendeley.com/documents/?uuid=bc836059-8f21-4e80-9f22-85d4f094910e&quot;],&quot;isTemporary&quot;:false,&quot;legacyDesktopId&quot;:&quot;bc836059-8f21-4e80-9f22-85d4f094910e&quot;}]},{&quot;citationID&quot;:&quot;MENDELEY_CITATION_2bea9daf-c086-4aee-b1f6-b054cda0c462&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mJlYTlkYWYtYzA4Ni00YWVlLWIxZjYtYjA1NGNkYTBjNDYy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1dc4808e-cb9b-4852-981b-80869a39f3d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jNDgwOGUtY2I5Yi00ODUyLTk4MWItODA4NjlhMzlmM2Q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1f11621d-4969-4855-9ec9-f8973deca3f6&quot;,&quot;properties&quot;:{&quot;noteIndex&quot;:0},&quot;isEdited&quot;:false,&quot;manualOverride&quot;:{&quot;citeprocText&quot;:&quot;(Lee, 2014)&quot;,&quot;isManuallyOverridden&quot;:false,&quot;manualOverrideText&quot;:&quot;&quot;},&quot;citationTag&quot;:&quot;MENDELEY_CITATION_v3_eyJjaXRhdGlvbklEIjoiTUVOREVMRVlfQ0lUQVRJT05fMWYxMTYyMWQtNDk2OS00ODU1LTllYzktZjg5NzNkZWNhM2Y2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532ff0d2-db3d-40a6-84a2-1b965b17c7a7&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NTMyZmYwZDItZGIzZC00MGE2LTg0YTItMWI5NjViMTdjN2E3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0ebdf284-dc2f-47b0-8b0d-d68996193c13&quot;,&quot;properties&quot;:{&quot;noteIndex&quot;:0},&quot;isEdited&quot;:false,&quot;manualOverride&quot;:{&quot;citeprocText&quot;:&quot;(O’Kane et al., 2015)&quot;,&quot;isManuallyOverridden&quot;:false,&quot;manualOverrideText&quot;:&quot;&quot;},&quot;citationTag&quot;:&quot;MENDELEY_CITATION_v3_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&quot;,&quot;citationItems&quot;:[{&quot;id&quot;:&quot;e6734052-7ba9-566a-ab0d-e94588f91511&quot;,&quot;itemData&quot;:{&quot;DOI&quot;:&quot;10.1016/j.respol.2014.08.003&quot;,&quot;ISSN&quot;:&quot;00487333&quot;,&quot;abstract&quot;:&quo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quot;,&quot;author&quot;:[{&quot;dropping-particle&quot;:&quot;&quot;,&quot;family&quot;:&quot;O'Kane&quot;,&quot;given&quot;:&quot;Conor&quot;,&quot;non-dropping-particle&quot;:&quot;&quot;,&quot;parse-names&quot;:false,&quot;suffix&quot;:&quot;&quot;},{&quot;dropping-particle&quot;:&quot;&quot;,&quot;family&quot;:&quot;Mangematin&quot;,&quot;given&quot;:&quot;Vincent&quot;,&quot;non-dropping-particle&quot;:&quot;&quot;,&quot;parse-names&quot;:false,&quot;suffix&quot;:&quot;&quot;},{&quot;dropping-particle&quot;:&quot;&quot;,&quot;family&quot;:&quot;Geoghegan&quot;,&quot;given&quot;:&quot;Will&quot;,&quot;non-dropping-particle&quot;:&quot;&quot;,&quot;parse-names&quot;:false,&quot;suffix&quot;:&quot;&quot;},{&quot;dropping-particle&quot;:&quot;&quot;,&quot;family&quot;:&quot;Fitzgerald&quot;,&quot;given&quot;:&quot;Ciara&quot;,&quot;non-dropping-particle&quot;:&quot;&quot;,&quot;parse-names&quot;:false,&quot;suffix&quot;:&quot;&quot;}],&quot;container-title&quot;:&quot;Research Policy&quot;,&quot;id&quot;:&quot;e6734052-7ba9-566a-ab0d-e94588f91511&quot;,&quot;issue&quot;:&quot;2&quot;,&quot;issued&quot;:{&quot;date-parts&quot;:[[&quot;2015&quot;]]},&quot;page&quot;:&quot;421-437&quot;,&quot;title&quot;:&quot;University technology transfer offices: The search for identity to build legitimacy&quot;,&quot;type&quot;:&quot;article-journal&quot;,&quot;volume&quot;:&quot;44&quot;,&quot;container-title-short&quot;:&quot;Res Policy&quot;},&quot;uris&quot;:[&quot;http://www.mendeley.com/documents/?uuid=6523b6fe-08f4-4432-98b1-b0a8e843fbfd&quot;],&quot;isTemporary&quot;:false,&quot;legacyDesktopId&quot;:&quot;6523b6fe-08f4-4432-98b1-b0a8e843fbfd&quot;}]},{&quot;citationID&quot;:&quot;MENDELEY_CITATION_b4a7695e-3908-4e21-bb37-02a14feb4695&quot;,&quot;properties&quot;:{&quot;noteIndex&quot;:0},&quot;isEdited&quot;:false,&quot;manualOverride&quot;:{&quot;citeprocText&quot;:&quot;(Rothaermel &amp;#38; Thursby, 2005)&quot;,&quot;isManuallyOverridden&quot;:false,&quot;manualOverrideText&quot;:&quot;&quot;},&quot;citationTag&quot;:&quot;MENDELEY_CITATION_v3_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&quot;,&quot;citationItems&quot;:[{&quot;id&quot;:&quot;8878f03e-66b0-5e40-9147-41df3bd67608&quot;,&quot;itemData&quot;:{&quot;DOI&quot;:&quot;10.1016/j.respol.2005.05.012&quot;,&quot;ISSN&quot;:&quot;00487333&quot;,&quot;abstract&quot;:&quot;One of the theoretically important factors for incubator firm performance is the strength of their linkages to the research university sponsoring the technology incubator. Herein, we focus on two types of university linkages to the sponsoring institution: a license obtained from the university and a link to university faculty, while controlling for incubator firm linkages to non-sponsoring research universities, among other factors. We propose that a university link to the sponsoring institution reduces the probability of new venture failure and, at the same time, retards timely graduation. Further, we suggest that these effects are more pronounced the stronger the university link. Due to the difficulty of obtaining fine-grained longitudinal data, the incubation literature is characterized by a dearth of studies focusing on incubator firm differential performance. We attempt to take a first step towards closing this gap by testing these hypotheses through following 79 start-up firms incubated in the Advanced Technology Development Center at the Georgia Institute of Technology over the 6-year period between 1998 and 2003. We find broad support for the hypotheses advanced. © 2005 Elsevier B.V. All rights reserved.&quot;,&quot;author&quot;:[{&quot;dropping-particle&quot;:&quot;&quot;,&quot;family&quot;:&quot;Rothaermel&quot;,&quot;given&quot;:&quot;Frank T.&quot;,&quot;non-dropping-particle&quot;:&quot;&quot;,&quot;parse-names&quot;:false,&quot;suffix&quot;:&quot;&quot;},{&quot;dropping-particle&quot;:&quot;&quot;,&quot;family&quot;:&quot;Thursby&quot;,&quot;given&quot;:&quot;Marie&quot;,&quot;non-dropping-particle&quot;:&quot;&quot;,&quot;parse-names&quot;:false,&quot;suffix&quot;:&quot;&quot;}],&quot;container-title&quot;:&quot;Research Policy&quot;,&quot;id&quot;:&quot;8878f03e-66b0-5e40-9147-41df3bd67608&quot;,&quot;issue&quot;:&quot;7&quot;,&quot;issued&quot;:{&quot;date-parts&quot;:[[&quot;2005&quot;]]},&quot;page&quot;:&quot;1076-1090&quot;,&quot;title&quot;:&quot;Incubator firm failure or graduation?: The role of university linkages&quot;,&quot;type&quot;:&quot;article-journal&quot;,&quot;volume&quot;:&quot;34&quot;,&quot;container-title-short&quot;:&quot;Res Policy&quot;},&quot;uris&quot;:[&quot;http://www.mendeley.com/documents/?uuid=7c733eec-b481-427c-86b3-b7c545e8de2d&quot;],&quot;isTemporary&quot;:false,&quot;legacyDesktopId&quot;:&quot;7c733eec-b481-427c-86b3-b7c545e8de2d&quot;}]},{&quot;citationID&quot;:&quot;MENDELEY_CITATION_54dda2c8-8b21-4b9d-bc2f-3b81b683ce8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NTRkZGEyYzgtOGIyMS00YjlkLWJjMmYtM2I4MWI2ODNjZTg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dac66edf-f421-4377-9a35-f96c96b49e3d&quot;,&quot;properties&quot;:{&quot;noteIndex&quot;:0},&quot;isEdited&quot;:false,&quot;manualOverride&quot;:{&quot;citeprocText&quot;:&quot;(Lee, 2014; Villani et al., 2017)&quot;,&quot;isManuallyOverridden&quot;:false,&quot;manualOverrideText&quot;:&quot;&quot;},&quot;citationTag&quot;:&quot;MENDELEY_CITATION_v3_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&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43c87661-37ad-4ff6-ad47-90a9c05cad6f&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DNjODc2NjEtMzdhZC00ZmY2LWFkNDctOTBhOWMwNWNhZDZm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16fb1a7d-918c-45de-b91a-6c05f285d7d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TZmYjFhN2QtOTE4Yy00NWRlLWI5MWEtNmMwNWYyODVkN2Q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a536ab94-f382-4e50-a9bf-c87feb5d6a6b&quot;,&quot;properties&quot;:{&quot;noteIndex&quot;:0},&quot;isEdited&quot;:false,&quot;manualOverride&quot;:{&quot;citeprocText&quot;:&quot;(Geuna et al., 2003)&quot;,&quot;isManuallyOverridden&quot;:false,&quot;manualOverrideText&quot;:&quot;&quot;},&quot;citationTag&quot;:&quot;MENDELEY_CITATION_v3_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&quot;,&quot;citationItems&quot;:[{&quot;id&quot;:&quot;dda56143-953b-5291-b9d6-02df5643e45a&quot;,&quot;itemData&quot;:{&quot;author&quot;:[{&quot;dropping-particle&quot;:&quot;&quot;,&quot;family&quot;:&quot;Geuna&quot;,&quot;given&quot;:&quot;A&quot;,&quot;non-dropping-particle&quot;:&quot;&quot;,&quot;parse-names&quot;:false,&quot;suffix&quot;:&quot;&quot;},{&quot;dropping-particle&quot;:&quot;&quot;,&quot;family&quot;:&quot;Steinmeuller&quot;,&quot;given&quot;:&quot;W&quot;,&quot;non-dropping-particle&quot;:&quot;&quot;,&quot;parse-names&quot;:false,&quot;suffix&quot;:&quot;&quot;},{&quot;dropping-particle&quot;:&quot;&quot;,&quot;family&quot;:&quot;Salter&quot;,&quot;given&quot;:&quot;A J&quot;,&quot;non-dropping-particle&quot;:&quot;&quot;,&quot;parse-names&quot;:false,&quot;suffix&quot;:&quot;&quot;}],&quot;id&quot;:&quot;dda56143-953b-5291-b9d6-02df5643e45a&quot;,&quot;issued&quot;:{&quot;date-parts&quot;:[[&quot;2003&quot;]]},&quot;title&quot;:&quot;Science and Innovation: Changing Rationales for the Public Funding of Research&quot;,&quot;type&quot;:&quot;article-journal&quot;,&quot;container-title-short&quot;:&quot;&quot;},&quot;uris&quot;:[&quot;http://www.mendeley.com/documents/?uuid=87f2f192-481b-4440-9cb2-dcfd071e3508&quot;],&quot;isTemporary&quot;:false,&quot;legacyDesktopId&quot;:&quot;87f2f192-481b-4440-9cb2-dcfd071e3508&quot;}]},{&quot;citationID&quot;:&quot;MENDELEY_CITATION_201862f1-3df6-49de-8dfc-e3437c950528&quot;,&quot;properties&quot;:{&quot;noteIndex&quot;:0},&quot;isEdited&quot;:false,&quot;manualOverride&quot;:{&quot;citeprocText&quot;:&quot;(Bruneel et al., 2010)&quot;,&quot;isManuallyOverridden&quot;:false,&quot;manualOverrideText&quot;:&quot;&quot;},&quot;citationTag&quot;:&quot;MENDELEY_CITATION_v3_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&quot;,&quot;citationItems&quot;:[{&quot;id&quot;:&quot;8247fb3e-0b0f-5ffa-b6f5-8b8e46dba706&quot;,&quot;itemData&quot;:{&quot;DOI&quot;:&quot;10.1016/j.respol.2010.03.006&quot;,&quot;ISSN&quot;:&quot;00487333&quot;,&quot;abstract&quot;:&quot;Although the literature on university-industry links has begun to uncover the reasons for, and types of, collaboration between universities and businesses, it offers relatively little explanation of ways to reduce the barriers in these collaborations. This paper seeks to unpack the nature of the obstacles to collaborations between universities and industry, exploring influence of different mechanisms in lowering barriers related to the orientation of universities and to the transactions involved in working with university partners. Drawing on a large-scale survey and public records, this paper explores the effects of collaboration experience, breadth of interaction, and inter-organizational trust on lowering different types of barriers. The analysis shows that prior experience of collaborative research lowers orientation-related barriers and that greater levels of trust reduce both types of barriers studied. It also indicates that breadth of interaction diminishes the orientation-related, but increases transaction-related barriers. The paper explores the implications of these findings for policies aimed at facilitating university-industry collaboration. © 2010 Elsevier B.V. All rights reserved.&quot;,&quot;author&quot;:[{&quot;dropping-particle&quot;:&quot;&quot;,&quot;family&quot;:&quot;Bruneel&quot;,&quot;given&quot;:&quot;Johan&quot;,&quot;non-dropping-particle&quot;:&quot;&quot;,&quot;parse-names&quot;:false,&quot;suffix&quot;:&quot;&quot;},{&quot;dropping-particle&quot;:&quot;&quot;,&quot;family&quot;:&quot;D'Este&quot;,&quot;given&quot;:&quot;Pablo&quot;,&quot;non-dropping-particle&quot;:&quot;&quot;,&quot;parse-names&quot;:false,&quot;suffix&quot;:&quot;&quot;},{&quot;dropping-particle&quot;:&quot;&quot;,&quot;family&quot;:&quot;Salter&quot;,&quot;given&quot;:&quot;Ammon&quot;,&quot;non-dropping-particle&quot;:&quot;&quot;,&quot;parse-names&quot;:false,&quot;suffix&quot;:&quot;&quot;}],&quot;container-title&quot;:&quot;Research Policy&quot;,&quot;id&quot;:&quot;8247fb3e-0b0f-5ffa-b6f5-8b8e46dba706&quot;,&quot;issue&quot;:&quot;7&quot;,&quot;issued&quot;:{&quot;date-parts&quot;:[[&quot;2010&quot;]]},&quot;page&quot;:&quot;858-868&quot;,&quot;title&quot;:&quot;Investigating the factors that diminish the barriers to university-industry collaboration&quot;,&quot;type&quot;:&quot;article-journal&quot;,&quot;volume&quot;:&quot;39&quot;,&quot;container-title-short&quot;:&quot;Res Policy&quot;},&quot;uris&quot;:[&quot;http://www.mendeley.com/documents/?uuid=b6f34fb8-9971-40ee-8221-253a16ec62df&quot;],&quot;isTemporary&quot;:false,&quot;legacyDesktopId&quot;:&quot;b6f34fb8-9971-40ee-8221-253a16ec62df&quot;}]},{&quot;citationID&quot;:&quot;MENDELEY_CITATION_4557da5f-e972-4de8-aac9-7162c975f097&quot;,&quot;properties&quot;:{&quot;noteIndex&quot;:0},&quot;isEdited&quot;:false,&quot;manualOverride&quot;:{&quot;citeprocText&quot;:&quot;(Chesbrough, 2006)&quot;,&quot;isManuallyOverridden&quot;:false,&quot;manualOverrideText&quot;:&quot;&quot;},&quot;citationTag&quot;:&quot;MENDELEY_CITATION_v3_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&quot;,&quot;citationItems&quot;:[{&quot;id&quot;:&quot;a2df0988-5034-56b6-bf1d-652b48d1c818&quot;,&quot;itemData&quot;:{&quot;DOI&quot;:&quot;10.1007/978-3-319-15347-6_301146&quot;,&quot;author&quot;:[{&quot;dropping-particle&quot;:&quot;&quot;,&quot;family&quot;:&quot;Chesbrough&quot;,&quot;given&quot;:&quot;H.&quot;,&quot;non-dropping-particle&quot;:&quot;&quot;,&quot;parse-names&quot;:false,&quot;suffix&quot;:&quot;&quot;}],&quot;container-title&quot;:&quot;Harvard Business School Press&quot;,&quot;id&quot;:&quot;a2df0988-5034-56b6-bf1d-652b48d1c818&quot;,&quot;issued&quot;:{&quot;date-parts&quot;:[[&quot;2006&quot;]]},&quot;title&quot;:&quot;Open Business Models&quot;,&quot;type&quot;:&quot;book&quot;,&quot;container-title-short&quot;:&quot;&quot;},&quot;uris&quot;:[&quot;http://www.mendeley.com/documents/?uuid=ed4cddc1-f622-48e3-9455-717f3ab8ef1a&quot;],&quot;isTemporary&quot;:false,&quot;legacyDesktopId&quot;:&quot;ed4cddc1-f622-48e3-9455-717f3ab8ef1a&quot;}]},{&quot;citationID&quot;:&quot;MENDELEY_CITATION_61f2119f-6790-415a-8223-c4e810ce4832&quot;,&quot;properties&quot;:{&quot;noteIndex&quot;:0},&quot;isEdited&quot;:false,&quot;manualOverride&quot;:{&quot;citeprocText&quot;:&quot;(Davey et al., 2016; Lopes &amp;#38; Lussuamo, 2021)&quot;,&quot;isManuallyOverridden&quot;:false,&quot;manualOverrideText&quot;:&quot;&quot;},&quot;citationTag&quot;:&quot;MENDELEY_CITATION_v3_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e6291a5e-06e9-4f27-9459-3a3487596b05&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TYyOTFhNWUtMDZlOS00ZjI3LTk0NTktM2EzNDg3NTk2YjA1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0051cef-cbfa-47bb-a4e0-5f155a6e27fd&quot;,&quot;properties&quot;:{&quot;noteIndex&quot;:0},&quot;isEdited&quot;:false,&quot;manualOverride&quot;:{&quot;citeprocText&quot;:&quot;(Nsanzumuhire &amp;#38; Groot, 2020; S.N. Ankrah et al., 2013)&quot;,&quot;isManuallyOverridden&quot;:false,&quot;manualOverrideText&quot;:&quot;&quot;},&quot;citationTag&quot;:&quot;MENDELEY_CITATION_v3_eyJjaXRhdGlvbklEIjoiTUVOREVMRVlfQ0lUQVRJT05fYjAwNTFjZWYtY2JmYS00N2JiLWE0ZTAtNWYxNTVhNmUyN2ZkIiwicHJvcGVydGllcyI6eyJub3RlSW5kZXgiOjB9LCJpc0VkaXRlZCI6ZmFsc2UsIm1hbnVhbE92ZXJyaWRlIjp7ImNpdGVwcm9jVGV4dCI6IihOc2FuenVtdWhpcmUgJiMzODsgR3Jvb3QsIDIwMjA7IFMuTi4gQW5rcmFoIGV0IGFsLiwgMjAx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970ab3fc-15fa-4d74-9764-7c74e251de71&quot;,&quot;properties&quot;:{&quot;noteIndex&quot;:0},&quot;isEdited&quot;:false,&quot;manualOverride&quot;:{&quot;citeprocText&quot;:&quot;(Pinto &amp;#38; Pinto, 2021)&quot;,&quot;isManuallyOverridden&quot;:false,&quot;manualOverrideText&quot;:&quot;&quot;},&quot;citationTag&quot;:&quot;MENDELEY_CITATION_v3_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&quot;,&quot;citationItems&quot;:[{&quot;id&quot;:&quot;4721c7c2-6dec-5739-9100-1f4fd7bc8faa&quot;,&quot;itemData&quot;:{&quot;ISBN&quot;:&quot;978-3-030-61605-2&quot;,&quot;abstract&quot;:&quot;The concept of Critical Success Factors (CSFs) in projects represents an area of scholarly activity with roots going back over some 40 years. Critical Success Factors are generally defined as elements of a project which, when addressed by project stakeholders, increase the likelihood of success; these are the independent variables that make success more likely. This chapter will examine the nature of two critical elements in R&amp;D project management: (1) the nature of project success and (2) project scritical success factors. Addressing the current scholarship on success and CSFs, we will examine how these concepts form a critical knowledge base for translating the planning and organisation of R&amp;D project activities into projects with a greater likelihood for successful outcomes. The chapter will investigate the multiple perspectives necessary to accurately gauge project success (focusing on the critical measurement questions of ‘What’ and ‘When’). We will offer some examples from a case study of Google Glass and conclude with some prescriptive advice for both scholars and practitioners.&quot;,&quot;author&quot;:[{&quot;dropping-particle&quot;:&quot;&quot;,&quot;family&quot;:&quot;Pinto&quot;,&quot;given&quot;:&quot;Jeffrey K&quot;,&quot;non-dropping-particle&quot;:&quot;&quot;,&quot;parse-names&quot;:false,&quot;suffix&quot;:&quot;&quot;},{&quot;dropping-particle&quot;:&quot;&quot;,&quot;family&quot;:&quot;Pinto&quot;,&quot;given&quot;:&quot;Mary Beth&quot;,&quot;non-dropping-particle&quot;:&quot;&quot;,&quot;parse-names&quot;:false,&quot;suffix&quot;:&quot;&quot;}],&quot;id&quot;:&quot;4721c7c2-6dec-5739-9100-1f4fd7bc8faa&quot;,&quot;issued&quot;:{&quot;date-parts&quot;:[[&quot;2021&quot;]]},&quot;page&quot;:&quot;253-270&quot;,&quot;title&quot;:&quot;Critical Success Factors in Collaborative R&amp;D Projects BT  - Managing Collaborative R&amp;D Projects: Leveraging Open Innovation Knowledge-Flows for Co-Creation&quot;,&quot;type&quot;:&quot;article-journal&quot;,&quot;container-title-short&quot;:&quot;&quot;},&quot;uris&quot;:[&quot;http://www.mendeley.com/documents/?uuid=3f38515e-6d93-4e82-bec0-e67953d0dabd&quot;],&quot;isTemporary&quot;:false,&quot;legacyDesktopId&quot;:&quot;3f38515e-6d93-4e82-bec0-e67953d0dabd&quot;}]},{&quot;citationID&quot;:&quot;MENDELEY_CITATION_14fffae4-d159-434d-a0ec-01528e0dfd7e&quot;,&quot;properties&quot;:{&quot;noteIndex&quot;:0},&quot;isEdited&quot;:false,&quot;manualOverride&quot;:{&quot;citeprocText&quot;:&quot;(Fortune &amp;#38; White, 2006)&quot;,&quot;isManuallyOverridden&quot;:false,&quot;manualOverrideText&quot;:&quot;&quot;},&quot;citationTag&quot;:&quot;MENDELEY_CITATION_v3_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&quot;,&quot;citationItems&quot;:[{&quot;id&quot;:&quot;4ed248bd-5e9b-5a74-9b76-907778ce7209&quot;,&quot;itemData&quot;:{&quot;DOI&quot;:&quot;10.1016/j.ijproman.2005.07.004&quot;,&quot;ISSN&quot;:&quot;02637863&quot;,&quot;abstract&quot;:&quot;Perhaps the best known approach for tackling the human and organisational aspects of projects is through the use of 'critical success factors' but although the approach has very many champions it is not without its critics. This paper sets out the findings of a major review of the sets of factors that are available and outlines the main reservations that have been expressed about the approach. It then shows how a systems model, the Formal Systems Model, can be used as a framing device to deliver the benefits of taking account of 'critical success factors' whilst at the same time avoiding the problems associated with critical success factors' that give rise to the criticisms. Two IS projects are used to demonstrate use of this framing devise. When observation beganat the start of the projects they looked very similar an equally likely to succee. In the event, one of the projects was largely successful across the whole of the range of measures normally use to judge success whilst the other exhibite most of the characteristics of failure. Analysis using the framing device is well able to demonstrate the marke differences in the ways the two project were managed and to account for star contrast in the levels of success achieve. The paper concludes that the Formal Systems Model allows the underlying benefits of 'critical success farctors' to be secured whilst overcoming most of the problems associated with a checklist approach. © 2005 Elsevier Ltd and IPMA. All rights reserved.&quot;,&quot;author&quot;:[{&quot;dropping-particle&quot;:&quot;&quot;,&quot;family&quot;:&quot;Fortune&quot;,&quot;given&quot;:&quot;Joyce&quot;,&quot;non-dropping-particle&quot;:&quot;&quot;,&quot;parse-names&quot;:false,&quot;suffix&quot;:&quot;&quot;},{&quot;dropping-particle&quot;:&quot;&quot;,&quot;family&quot;:&quot;White&quot;,&quot;given&quot;:&quot;Diana&quot;,&quot;non-dropping-particle&quot;:&quot;&quot;,&quot;parse-names&quot;:false,&quot;suffix&quot;:&quot;&quot;}],&quot;container-title&quot;:&quot;International Journal of Project Management&quot;,&quot;id&quot;:&quot;4ed248bd-5e9b-5a74-9b76-907778ce7209&quot;,&quot;issue&quot;:&quot;1&quot;,&quot;issued&quot;:{&quot;date-parts&quot;:[[&quot;2006&quot;]]},&quot;page&quot;:&quot;53-65&quot;,&quot;title&quot;:&quot;Framing of project critical success factors by a systems model&quot;,&quot;type&quot;:&quot;article-journal&quot;,&quot;volume&quot;:&quot;24&quot;,&quot;container-title-short&quot;:&quot;&quot;},&quot;uris&quot;:[&quot;http://www.mendeley.com/documents/?uuid=7d0b70d8-f39d-4ce9-b24e-b1809a046768&quot;],&quot;isTemporary&quot;:false,&quot;legacyDesktopId&quot;:&quot;7d0b70d8-f39d-4ce9-b24e-b1809a046768&quot;}]},{&quot;citationID&quot;:&quot;MENDELEY_CITATION_2d5eef42-bf08-4d36-ac52-374daf61b269&quot;,&quot;properties&quot;:{&quot;noteIndex&quot;:0},&quot;isEdited&quot;:false,&quot;manualOverride&quot;:{&quot;citeprocText&quot;:&quot;(Fernandes et al., 2023)&quot;,&quot;isManuallyOverridden&quot;:false,&quot;manualOverrideText&quot;:&quot;&quot;},&quot;citationTag&quot;:&quot;MENDELEY_CITATION_v3_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&quot;,&quot;citationItems&quot;:[{&quot;id&quot;:&quot;5d5986a3-96c7-50bb-af85-e3d1835de2bc&quot;,&quot;itemData&quot;:{&quot;DOI&quot;:&quot;10.1016/j.procs.2023.01.458&quot;,&quot;ISSN&quot;:&quot;18770509&quot;,&quot;abstract&quot;:&quot;University-industry R&amp;D collaborations (UICs) play a vital role in stimulating open innovation that leads to new products, processes, and services that creates value for customers and broader societal impact. UICs, however, commonly fail to meet these stakeholders' benefits. This study identifies thirty-four critical success factors (CSFs) for improving UIC success. The study includes a systematic literature review and a longitudinal UIC case study between Bosch Car Multimedia in Portugal and University of Minho, a multi-million Euro R&amp;D collaboration from 2013 to 2021. The importance of the CSFs is discussed in the context of the UIC lifecycle. A survey among researchers and industry practitioners involved in R&amp;D collaborative projects was completed to confirm the analysis of the empirical results. This paper provides UIC managers with CSFs, which, when addressed competently, can provide a basis for successful UIC projects and sustainable university-industry collaborations.&quot;,&quot;author&quot;:[{&quot;dropping-particle&quot;:&quot;&quot;,&quot;family&quot;:&quot;Fernandes&quot;,&quot;given&quot;:&quot;Gabriela&quot;,&quot;non-dropping-particle&quot;:&quot;&quot;,&quot;parse-names&quot;:false,&quot;suffix&quot;:&quot;&quot;},{&quot;dropping-particle&quot;:&quot;&quot;,&quot;family&quot;:&quot;Santos&quot;,&quot;given&quot;:&quot;José M.R.C.A.&quot;,&quot;non-dropping-particle&quot;:&quot;&quot;,&quot;parse-names&quot;:false,&quot;suffix&quot;:&quot;&quot;},{&quot;dropping-particle&quot;:&quot;&quot;,&quot;family&quot;:&quot;Ribeiro&quot;,&quot;given&quot;:&quot;Pedro&quot;,&quot;non-dropping-particle&quot;:&quot;&quot;,&quot;parse-names&quot;:false,&quot;suffix&quot;:&quot;&quot;},{&quot;dropping-particle&quot;:&quot;&quot;,&quot;family&quot;:&quot;Ferreira&quot;,&quot;given&quot;:&quot;Luís Miguel D.F.&quot;,&quot;non-dropping-particle&quot;:&quot;&quot;,&quot;parse-names&quot;:false,&quot;suffix&quot;:&quot;&quot;},{&quot;dropping-particle&quot;:&quot;&quot;,&quot;family&quot;:&quot;O'Sullivan&quot;,&quot;given&quot;:&quot;David&quot;,&quot;non-dropping-particle&quot;:&quot;&quot;,&quot;parse-names&quot;:false,&quot;suffix&quot;:&quot;&quot;},{&quot;dropping-particle&quot;:&quot;&quot;,&quot;family&quot;:&quot;Barroso&quot;,&quot;given&quot;:&quot;Daniela&quot;,&quot;non-dropping-particle&quot;:&quot;&quot;,&quot;parse-names&quot;:false,&quot;suffix&quot;:&quot;&quot;},{&quot;dropping-particle&quot;:&quot;&quot;,&quot;family&quot;:&quot;Pinto&quot;,&quot;given&quot;:&quot;Eduardo B.&quot;,&quot;non-dropping-particle&quot;:&quot;&quot;,&quot;parse-names&quot;:false,&quot;suffix&quot;:&quot;&quot;}],&quot;container-title&quot;:&quot;Procedia Computer Science&quot;,&quot;id&quot;:&quot;5d5986a3-96c7-50bb-af85-e3d1835de2bc&quot;,&quot;issued&quot;:{&quot;date-parts&quot;:[[&quot;2023&quot;]]},&quot;page&quot;:&quot;1650-1659&quot;,&quot;title&quot;:&quot;Critical success factors of university-industry R&amp;D collaborations&quot;,&quot;type&quot;:&quot;article-journal&quot;,&quot;volume&quot;:&quot;219&quot;,&quot;container-title-short&quot;:&quot;Procedia Comput Sci&quot;},&quot;uris&quot;:[&quot;http://www.mendeley.com/documents/?uuid=5c926145-0baa-4650-9ce3-978127d3bc00&quot;],&quot;isTemporary&quot;:false,&quot;legacyDesktopId&quot;:&quot;5c926145-0baa-4650-9ce3-978127d3bc00&quot;}]},{&quot;citationID&quot;:&quot;MENDELEY_CITATION_431a2f45-4704-443e-92a6-73388f08b219&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MxYTJmNDUtNDcwNC00NDNlLTkyYTYtNzMzODhmMDhiMjE5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6d166706-af35-499b-80b5-e5449c3412d7&quot;,&quot;properties&quot;:{&quot;noteIndex&quot;:0},&quot;isEdited&quot;:false,&quot;manualOverride&quot;:{&quot;citeprocText&quot;:&quot;(Lee, 2011)&quot;,&quot;isManuallyOverridden&quot;:false,&quot;manualOverrideText&quot;:&quot;&quot;},&quot;citationTag&quot;:&quot;MENDELEY_CITATION_v3_eyJjaXRhdGlvbklEIjoiTUVOREVMRVlfQ0lUQVRJT05fNmQxNjY3MDYtYWYzNS00OTliLTgwYjUtZTU0NDljMzQxMmQ3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253507c8-e308-4598-9c63-0305ba96e1e7&quot;,&quot;properties&quot;:{&quot;noteIndex&quot;:0},&quot;isEdited&quot;:false,&quot;manualOverride&quot;:{&quot;citeprocText&quot;:&quot;(Bäck &amp;#38; Kohtamäki, 2015)&quot;,&quot;isManuallyOverridden&quot;:false,&quot;manualOverrideText&quot;:&quot;&quot;},&quot;citationTag&quot;:&quot;MENDELEY_CITATION_v3_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&quot;,&quot;citationItems&quot;:[{&quot;id&quot;:&quot;e9b775ae-549e-57a1-9f8b-edea28552328&quot;,&quot;itemData&quot;:{&quot;DOI&quot;:&quot;10.1016/j.technovation.2015.07.002&quot;,&quot;ISSN&quot;:&quot;01664972&quot;,&quot;abstract&quot;:&quot;Building on organizational boundary theories (competence, efficiency, power, and identity), this study examines the boundaries of R&amp;D collaboration, based on a qualitative, comparative case analysis of six long-term R&amp;D relationships within the supplier network of a leading multinational corporation that manufactures electrical devices and systems. The results reveal that competence development, facilitated by trust, enables joint learning and the creation of tacit knowledge in long-term partnerships, and has a central role in boundary formation. Competence and accumulated experience also improve the efficiency of the relationship, which has a central impact on decisions to continue or end the collaboration. Power conception, drawing on resource dependency theory, is dominant in boundary setting only in cases where trust or mutual dependence between partners is low. The boundaries set by identity are based on managerial sensemaking and prior experience, and they tend to be dominant for as long as external demands force managers to re-consider them. First, the study contributes to supplier involvement literature by utilizing firm boundary theories in the context of R&amp;D collaboration. Second, the study contributes to firm boundary literature by complementing the theory with trust and joint learning approaches, and by examining the interplay between different theories. The results also suggest practices that should be at the forefront of managers' thinking when they consider their firms' relational development needs in the context of R&amp;D collaboration. The results also highlight the importance of long-term experience and trust in facilitating collaboration in the relationship.&quot;,&quot;author&quot;:[{&quot;dropping-particle&quot;:&quot;&quot;,&quot;family&quot;:&quot;Bäck&quot;,&quot;given&quot;:&quot;Iivari&quot;,&quot;non-dropping-particle&quot;:&quot;&quot;,&quot;parse-names&quot;:false,&quot;suffix&quot;:&quot;&quot;},{&quot;dropping-particle&quot;:&quot;&quot;,&quot;family&quot;:&quot;Kohtamäki&quot;,&quot;given&quot;:&quot;Marko&quot;,&quot;non-dropping-particle&quot;:&quot;&quot;,&quot;parse-names&quot;:false,&quot;suffix&quot;:&quot;&quot;}],&quot;container-title&quot;:&quot;Technovation&quot;,&quot;id&quot;:&quot;e9b775ae-549e-57a1-9f8b-edea28552328&quot;,&quot;issued&quot;:{&quot;date-parts&quot;:[[&quot;2015&quot;]]},&quot;page&quot;:&quot;15-28&quot;,&quot;title&quot;:&quot;Boundaries of R&amp;D collaboration&quot;,&quot;type&quot;:&quot;article-journal&quot;,&quot;volume&quot;:&quot;45-46&quot;,&quot;container-title-short&quot;:&quot;&quot;},&quot;uris&quot;:[&quot;http://www.mendeley.com/documents/?uuid=298c4704-d0df-4bd6-8993-d52f077ea493&quot;],&quot;isTemporary&quot;:false,&quot;legacyDesktopId&quot;:&quot;298c4704-d0df-4bd6-8993-d52f077ea493&quot;}]},{&quot;citationID&quot;:&quot;MENDELEY_CITATION_9b976f7d-1c01-4c84-91ee-dc418e8eeb2e&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WI5NzZmN2QtMWMwMS00Yzg0LTkxZWUtZGM0MThlOGVlYjJl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91ccb156-b50b-410d-a6c1-64f1515758e3&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OTFjY2IxNTYtYjUwYi00MTBkLWE2YzEtNjRmMTUxNTc1OGUz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6f170495-4ec6-4c8f-ae87-0f682c0a7c16&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NmYxNzA0OTUtNGVjNi00YzhmLWFlODctMGY2ODJjMGE3YzE2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37762f19-ac01-4d80-bbaa-9b7d3e31020f&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c3NjJmMTktYWMwMS00ZDgwLWJiYWEtOWI3ZDNlMzEwMjBm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40513486-1eab-4e2e-b4c4-6053214fef47&quot;,&quot;properties&quot;:{&quot;noteIndex&quot;:0},&quot;isEdited&quot;:false,&quot;manualOverride&quot;:{&quot;citeprocText&quot;:&quot;(Vick &amp;#38; Robertson, 2018)&quot;,&quot;isManuallyOverridden&quot;:false,&quot;manualOverrideText&quot;:&quot;&quot;},&quot;citationTag&quot;:&quot;MENDELEY_CITATION_v3_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&quot;,&quot;citationItems&quot;:[{&quot;id&quot;:&quot;58b86db0-5396-5a3e-981c-68e381d29980&quot;,&quot;itemData&quot;:{&quot;DOI&quot;:&quot;10.1093/SCIPOL/SCX086&quot;,&quot;ISSN&quot;:&quot;03023427&quot;,&quot;abstract&quot;:&quot;This systematic review establishes what is currently known and, more importantly, what is not known about knowledge transfer (KT) between UK universities and industries. The review focuses on four central measures related to university-industry (U-I) collaboration for KT that have been previously identified in the literature: motivations; activities; barriers; and outcomes. Different rationales underpin existing studies and we frame these using two perspectives: the sociopolitical perspective and the contextual perspective. To date studies with a sociopolitical perspective have largely focused upon 'motivations' to engage in U-I collaboration but largely from academics' perspectives and tangible activities and outcomes have been the foci of the contextual perspective on KT but these have rarely been sector specific. We discuss these and other major findings in terms of policy implications for future research funding.&quot;,&quot;author&quot;:[{&quot;dropping-particle&quot;:&quot;&quot;,&quot;family&quot;:&quot;Vick&quot;,&quot;given&quot;:&quot;Thais Elaine&quot;,&quot;non-dropping-particle&quot;:&quot;&quot;,&quot;parse-names&quot;:false,&quot;suffix&quot;:&quot;&quot;},{&quot;dropping-particle&quot;:&quot;&quot;,&quot;family&quot;:&quot;Robertson&quot;,&quot;given&quot;:&quot;Maxine&quot;,&quot;non-dropping-particle&quot;:&quot;&quot;,&quot;parse-names&quot;:false,&quot;suffix&quot;:&quot;&quot;}],&quot;container-title&quot;:&quot;Science and Public Policy&quot;,&quot;id&quot;:&quot;58b86db0-5396-5a3e-981c-68e381d29980&quot;,&quot;issue&quot;:&quot;4&quot;,&quot;issued&quot;:{&quot;date-parts&quot;:[[&quot;2018&quot;]]},&quot;page&quot;:&quot;579-590&quot;,&quot;title&quot;:&quot;A systematic literature review of UK university- industry collaboration for knowledge transfer: A future research agenda&quot;,&quot;type&quot;:&quot;article-journal&quot;,&quot;volume&quot;:&quot;45&quot;,&quot;container-title-short&quot;:&quot;Sci Public Policy&quot;},&quot;uris&quot;:[&quot;http://www.mendeley.com/documents/?uuid=0de8803b-bec1-46ee-b34e-bc2258ce11d6&quot;],&quot;isTemporary&quot;:false,&quot;legacyDesktopId&quot;:&quot;0de8803b-bec1-46ee-b34e-bc2258ce11d6&quot;}]},{&quot;citationID&quot;:&quot;MENDELEY_CITATION_a361817b-70e4-4cf9-a255-eb3a58ec69e5&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YTM2MTgxN2ItNzBlNC00Y2Y5LWEyNTUtZWIzYTU4ZWM2OWU1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c9eb9d1a-479d-4f1b-bceb-220cbf802b48&quot;,&quot;properties&quot;:{&quot;noteIndex&quot;:0},&quot;isEdited&quot;:false,&quot;manualOverride&quot;:{&quot;citeprocText&quot;:&quot;(Rossoni et al., 2023)&quot;,&quot;isManuallyOverridden&quot;:false,&quot;manualOverrideText&quot;:&quot;&quot;},&quot;citationTag&quot;:&quot;MENDELEY_CITATION_v3_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&quot;,&quot;citationItems&quot;:[{&quot;id&quot;:&quot;3176a473-cb58-5f13-b344-055cc4f42dc0&quot;,&quot;itemData&quot;:{&quot;DOI&quot;:&quot;10.1007/s11301-023-00349-1&quot;,&quot;ISSN&quot;:&quot;21981639&quot;,&quot;abstract&quot;:&quot;Cooperation in research, development and innovation (RD&amp;I) between universities or research institutes and industries plays a fundamental role in the economic development of a country. Industry benefits from state-of-the-art laboratories and technologies from academia, while institutes learn about business reality and market needs. Numerous barriers to the establishment and maintenance of these partnerships have been investigated and reported in the literature, but the information generated by these empirical studies is very fragmented and there is a need to consider the barriers systematically in order to clarify the topic. The aims of this systematic review were to analyze university-industry collaborations set up for the purpose of RD&amp;I in an effort to recognize the barriers and facilitators of the process and to identify the approaches by which such barriers may be overcome. Following searches of the Scopus database and application of the exclusion criteria, 86 relevant articles were identified and submitted to bibliometric analysis. Subsequently, 75 articles were selected for in-depth content analysis, and the ideas embodied therein were presented in a structured and comprehensive manner. Barriers were evaluated according to three different theoretical perspectives, namely the triple helix and the entrepreneurial university, the relational social capital and value creation, and technology transfer and cultural differences. The facilitators were categorized as internal and external. The results obtained highlight the importance of fostering relational social capital and providing tax incentives to facilitate industry's pursuit of innovation through academia partnerships, and also show that collaborative barriers in RD&amp;I may be overcome to some extent by starting with smaller projects and gradually increasing their complexity. Based on the findings outlined in this review, we propose various lines for future research.&quot;,&quot;author&quot;:[{&quot;dropping-particle&quot;:&quot;&quot;,&quot;family&quot;:&quot;Rossoni&quot;,&quot;given&quot;:&quot;André Luis&quot;,&quot;non-dropping-particle&quot;:&quot;&quot;,&quot;parse-names&quot;:false,&quot;suffix&quot;:&quot;&quot;},{&quot;dropping-particle&quot;:&quot;&quot;,&quot;family&quot;:&quot;Vasconcellos&quot;,&quot;given&quot;:&quot;Eduardo Pinheiro Gondim&quot;,&quot;non-dropping-particle&quot;:&quot;de&quot;,&quot;parse-names&quot;:false,&quot;suffix&quot;:&quot;&quot;},{&quot;dropping-particle&quot;:&quot;&quot;,&quot;family&quot;:&quot;Castilho Rossoni&quot;,&quot;given&quot;:&quot;Renata Luiza&quot;,&quot;non-dropping-particle&quot;:&quot;de&quot;,&quot;parse-names&quot;:false,&quot;suffix&quot;:&quot;&quot;}],&quot;container-title&quot;:&quot;Management Review Quarterly&quot;,&quot;id&quot;:&quot;3176a473-cb58-5f13-b344-055cc4f42dc0&quot;,&quot;issued&quot;:{&quot;date-parts&quot;:[[&quot;2023&quot;]]},&quot;title&quot;:&quot;Barriers and facilitators of university-industry collaboration for research, development and innovation: a systematic review&quot;,&quot;type&quot;:&quot;article-journal&quot;,&quot;container-title-short&quot;:&quot;&quot;},&quot;uris&quot;:[&quot;http://www.mendeley.com/documents/?uuid=01793d19-db06-4cb1-b4c2-0a34d5b69b3a&quot;],&quot;isTemporary&quot;:false,&quot;legacyDesktopId&quot;:&quot;01793d19-db06-4cb1-b4c2-0a34d5b69b3a&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5748</TotalTime>
  <Pages>17</Pages>
  <Words>12205</Words>
  <Characters>69571</Characters>
  <Application>Microsoft Office Word</Application>
  <DocSecurity>0</DocSecurity>
  <Lines>579</Lines>
  <Paragraphs>163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jppr</vt:lpstr>
      <vt:lpstr>Elsevier instructions for the preparation of a 2-column-format camera ready paper</vt:lpstr>
    </vt:vector>
  </TitlesOfParts>
  <Company>Elsevier Science</Company>
  <LinksUpToDate>false</LinksUpToDate>
  <CharactersWithSpaces>81613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jppr</dc:title>
  <dc:creator>jppr</dc:creator>
  <cp:lastModifiedBy>SHAKILA B</cp:lastModifiedBy>
  <cp:revision>4490</cp:revision>
  <cp:lastPrinted>2024-04-07T23:25:00Z</cp:lastPrinted>
  <dcterms:created xsi:type="dcterms:W3CDTF">2023-08-02T07:02:00Z</dcterms:created>
  <dcterms:modified xsi:type="dcterms:W3CDTF">2026-08-17T20:45:00Z</dcterms:modified>
</cp:coreProperties>
</file>